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D" w:rsidRPr="00143296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Новые льготы пенсионерам с 1 марта 2019 года</w:t>
      </w:r>
    </w:p>
    <w:p w:rsidR="005C6771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 xml:space="preserve">Вы пенсионер, и вас волнуют льготы? Вы хотите точно знать, что вам положено от государства? Авторы журнала Профи </w:t>
      </w:r>
      <w:proofErr w:type="spellStart"/>
      <w:r w:rsidRPr="00FD5B3D">
        <w:rPr>
          <w:rFonts w:ascii="Times New Roman" w:hAnsi="Times New Roman" w:cs="Times New Roman"/>
          <w:sz w:val="24"/>
        </w:rPr>
        <w:t>Коммент</w:t>
      </w:r>
      <w:proofErr w:type="spellEnd"/>
      <w:r w:rsidRPr="00FD5B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5B3D">
        <w:rPr>
          <w:rFonts w:ascii="Times New Roman" w:hAnsi="Times New Roman" w:cs="Times New Roman"/>
          <w:sz w:val="24"/>
        </w:rPr>
        <w:t>подготовили для вас свежую</w:t>
      </w:r>
      <w:proofErr w:type="gramEnd"/>
      <w:r w:rsidRPr="00FD5B3D">
        <w:rPr>
          <w:rFonts w:ascii="Times New Roman" w:hAnsi="Times New Roman" w:cs="Times New Roman"/>
          <w:sz w:val="24"/>
        </w:rPr>
        <w:t xml:space="preserve"> и полную информацию с нововведениями</w:t>
      </w:r>
      <w:r w:rsidR="005C6771">
        <w:rPr>
          <w:rFonts w:ascii="Times New Roman" w:hAnsi="Times New Roman" w:cs="Times New Roman"/>
          <w:sz w:val="24"/>
        </w:rPr>
        <w:t>:</w:t>
      </w:r>
      <w:r w:rsidRPr="00FD5B3D">
        <w:rPr>
          <w:rFonts w:ascii="Times New Roman" w:hAnsi="Times New Roman" w:cs="Times New Roman"/>
          <w:sz w:val="24"/>
        </w:rPr>
        <w:t xml:space="preserve"> </w:t>
      </w:r>
      <w:r w:rsidR="005C6771">
        <w:rPr>
          <w:rFonts w:ascii="Times New Roman" w:hAnsi="Times New Roman" w:cs="Times New Roman"/>
          <w:sz w:val="24"/>
        </w:rPr>
        <w:t>«</w:t>
      </w:r>
      <w:r w:rsidRPr="00FD5B3D">
        <w:rPr>
          <w:rFonts w:ascii="Times New Roman" w:hAnsi="Times New Roman" w:cs="Times New Roman"/>
          <w:sz w:val="24"/>
        </w:rPr>
        <w:t>Какие льготы положены пенсионерам в 2019 году</w:t>
      </w:r>
      <w:r w:rsidR="005C6771">
        <w:rPr>
          <w:rFonts w:ascii="Times New Roman" w:hAnsi="Times New Roman" w:cs="Times New Roman"/>
          <w:sz w:val="24"/>
        </w:rPr>
        <w:t>»</w:t>
      </w:r>
    </w:p>
    <w:p w:rsidR="005C6771" w:rsidRDefault="005C6771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D5B3D" w:rsidRPr="00FD5B3D">
        <w:rPr>
          <w:rFonts w:ascii="Times New Roman" w:hAnsi="Times New Roman" w:cs="Times New Roman"/>
          <w:sz w:val="24"/>
        </w:rPr>
        <w:t>тоит отметить</w:t>
      </w:r>
      <w:r w:rsidR="00511016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что многие пенсионеры недополуча</w:t>
      </w:r>
      <w:r>
        <w:rPr>
          <w:rFonts w:ascii="Times New Roman" w:hAnsi="Times New Roman" w:cs="Times New Roman"/>
          <w:sz w:val="24"/>
        </w:rPr>
        <w:t>ют и не пользую</w:t>
      </w:r>
      <w:r w:rsidR="00FD5B3D" w:rsidRPr="00FD5B3D">
        <w:rPr>
          <w:rFonts w:ascii="Times New Roman" w:hAnsi="Times New Roman" w:cs="Times New Roman"/>
          <w:sz w:val="24"/>
        </w:rPr>
        <w:t xml:space="preserve">тся где-то </w:t>
      </w:r>
      <w:r>
        <w:rPr>
          <w:rFonts w:ascii="Times New Roman" w:hAnsi="Times New Roman" w:cs="Times New Roman"/>
          <w:sz w:val="24"/>
        </w:rPr>
        <w:t>третьей частью положенных и</w:t>
      </w:r>
      <w:r w:rsidR="00FD5B3D" w:rsidRPr="00FD5B3D">
        <w:rPr>
          <w:rFonts w:ascii="Times New Roman" w:hAnsi="Times New Roman" w:cs="Times New Roman"/>
          <w:sz w:val="24"/>
        </w:rPr>
        <w:t>м льгот просто потому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что найти точную информацию не получается</w:t>
      </w:r>
      <w:r>
        <w:rPr>
          <w:rFonts w:ascii="Times New Roman" w:hAnsi="Times New Roman" w:cs="Times New Roman"/>
          <w:sz w:val="24"/>
        </w:rPr>
        <w:t>.</w:t>
      </w:r>
      <w:r w:rsidR="00FD5B3D" w:rsidRPr="00FD5B3D">
        <w:rPr>
          <w:rFonts w:ascii="Times New Roman" w:hAnsi="Times New Roman" w:cs="Times New Roman"/>
          <w:sz w:val="24"/>
        </w:rPr>
        <w:t xml:space="preserve"> А когда в очередной раз в автобусе кто-то кому-то говорит о положенных льготах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на деле оказывается все по-другому</w:t>
      </w:r>
      <w:r>
        <w:rPr>
          <w:rFonts w:ascii="Times New Roman" w:hAnsi="Times New Roman" w:cs="Times New Roman"/>
          <w:sz w:val="24"/>
        </w:rPr>
        <w:t>.</w:t>
      </w:r>
    </w:p>
    <w:p w:rsidR="00511016" w:rsidRDefault="005C6771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D5B3D" w:rsidRPr="00FD5B3D">
        <w:rPr>
          <w:rFonts w:ascii="Times New Roman" w:hAnsi="Times New Roman" w:cs="Times New Roman"/>
          <w:sz w:val="24"/>
        </w:rPr>
        <w:t>пециалист</w:t>
      </w:r>
      <w:r w:rsidR="00F91BB9">
        <w:rPr>
          <w:rFonts w:ascii="Times New Roman" w:hAnsi="Times New Roman" w:cs="Times New Roman"/>
          <w:sz w:val="24"/>
        </w:rPr>
        <w:t>ы</w:t>
      </w:r>
      <w:r w:rsidR="00FD5B3D" w:rsidRPr="00FD5B3D">
        <w:rPr>
          <w:rFonts w:ascii="Times New Roman" w:hAnsi="Times New Roman" w:cs="Times New Roman"/>
          <w:sz w:val="24"/>
        </w:rPr>
        <w:t xml:space="preserve"> службы социальной защиты</w:t>
      </w:r>
      <w:r w:rsidR="00511016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налоговой службы</w:t>
      </w:r>
      <w:r w:rsidR="00F91BB9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госслужб</w:t>
      </w:r>
      <w:r w:rsidR="00F91BB9">
        <w:rPr>
          <w:rFonts w:ascii="Times New Roman" w:hAnsi="Times New Roman" w:cs="Times New Roman"/>
          <w:sz w:val="24"/>
        </w:rPr>
        <w:t>ы</w:t>
      </w:r>
      <w:r w:rsidR="00FD5B3D" w:rsidRPr="00FD5B3D">
        <w:rPr>
          <w:rFonts w:ascii="Times New Roman" w:hAnsi="Times New Roman" w:cs="Times New Roman"/>
          <w:sz w:val="24"/>
        </w:rPr>
        <w:t xml:space="preserve"> или ПФР сообща</w:t>
      </w:r>
      <w:r w:rsidR="00F91BB9">
        <w:rPr>
          <w:rFonts w:ascii="Times New Roman" w:hAnsi="Times New Roman" w:cs="Times New Roman"/>
          <w:sz w:val="24"/>
        </w:rPr>
        <w:t>ю</w:t>
      </w:r>
      <w:r w:rsidR="00FD5B3D" w:rsidRPr="00FD5B3D">
        <w:rPr>
          <w:rFonts w:ascii="Times New Roman" w:hAnsi="Times New Roman" w:cs="Times New Roman"/>
          <w:sz w:val="24"/>
        </w:rPr>
        <w:t>т</w:t>
      </w:r>
      <w:r w:rsidR="00F91BB9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что таких льгот не существует </w:t>
      </w:r>
      <w:r w:rsidR="00511016">
        <w:rPr>
          <w:rFonts w:ascii="Times New Roman" w:hAnsi="Times New Roman" w:cs="Times New Roman"/>
          <w:sz w:val="24"/>
        </w:rPr>
        <w:t>или эти</w:t>
      </w:r>
      <w:r w:rsidR="00FD5B3D" w:rsidRPr="00FD5B3D">
        <w:rPr>
          <w:rFonts w:ascii="Times New Roman" w:hAnsi="Times New Roman" w:cs="Times New Roman"/>
          <w:sz w:val="24"/>
        </w:rPr>
        <w:t xml:space="preserve"> льготы положены в другой области</w:t>
      </w:r>
      <w:r w:rsidR="00511016">
        <w:rPr>
          <w:rFonts w:ascii="Times New Roman" w:hAnsi="Times New Roman" w:cs="Times New Roman"/>
          <w:sz w:val="24"/>
        </w:rPr>
        <w:t>.</w:t>
      </w:r>
    </w:p>
    <w:p w:rsidR="00DF2487" w:rsidRDefault="00511016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FD5B3D" w:rsidRPr="00FD5B3D">
        <w:rPr>
          <w:rFonts w:ascii="Times New Roman" w:hAnsi="Times New Roman" w:cs="Times New Roman"/>
          <w:sz w:val="24"/>
        </w:rPr>
        <w:t>еперь перейдем к самому важному</w:t>
      </w:r>
      <w:r>
        <w:rPr>
          <w:rFonts w:ascii="Times New Roman" w:hAnsi="Times New Roman" w:cs="Times New Roman"/>
          <w:sz w:val="24"/>
        </w:rPr>
        <w:t>.</w:t>
      </w:r>
      <w:r w:rsidR="00FD5B3D" w:rsidRPr="00FD5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FD5B3D" w:rsidRPr="00FD5B3D">
        <w:rPr>
          <w:rFonts w:ascii="Times New Roman" w:hAnsi="Times New Roman" w:cs="Times New Roman"/>
          <w:sz w:val="24"/>
        </w:rPr>
        <w:t>от список льгот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которые имеют пенсионеры в 2019 году</w:t>
      </w:r>
      <w:r>
        <w:rPr>
          <w:rFonts w:ascii="Times New Roman" w:hAnsi="Times New Roman" w:cs="Times New Roman"/>
          <w:sz w:val="24"/>
        </w:rPr>
        <w:t>:</w:t>
      </w:r>
      <w:r w:rsidR="00FD5B3D" w:rsidRPr="00FD5B3D">
        <w:rPr>
          <w:rFonts w:ascii="Times New Roman" w:hAnsi="Times New Roman" w:cs="Times New Roman"/>
          <w:sz w:val="24"/>
        </w:rPr>
        <w:t xml:space="preserve"> </w:t>
      </w:r>
    </w:p>
    <w:p w:rsidR="00F81CB9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1</w:t>
      </w:r>
      <w:r w:rsidR="00DF2487">
        <w:rPr>
          <w:rFonts w:ascii="Times New Roman" w:hAnsi="Times New Roman" w:cs="Times New Roman"/>
          <w:sz w:val="24"/>
        </w:rPr>
        <w:t>. Льготы</w:t>
      </w:r>
      <w:r w:rsidRPr="00FD5B3D">
        <w:rPr>
          <w:rFonts w:ascii="Times New Roman" w:hAnsi="Times New Roman" w:cs="Times New Roman"/>
          <w:sz w:val="24"/>
        </w:rPr>
        <w:t xml:space="preserve"> пенсионерам на оплату коммунальных услуг </w:t>
      </w:r>
    </w:p>
    <w:p w:rsidR="00F81CB9" w:rsidRDefault="00F81CB9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D5B3D" w:rsidRPr="00FD5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Льготы на лекарства</w:t>
      </w:r>
    </w:p>
    <w:p w:rsidR="00F81CB9" w:rsidRDefault="00F81CB9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D5B3D" w:rsidRPr="00FD5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Льготы пенсионерам на проезд к месту отдыха и обратно</w:t>
      </w:r>
    </w:p>
    <w:p w:rsidR="00F81CB9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4</w:t>
      </w:r>
      <w:r w:rsidR="00F81CB9">
        <w:rPr>
          <w:rFonts w:ascii="Times New Roman" w:hAnsi="Times New Roman" w:cs="Times New Roman"/>
          <w:sz w:val="24"/>
        </w:rPr>
        <w:t>.</w:t>
      </w:r>
      <w:r w:rsidRPr="00FD5B3D">
        <w:rPr>
          <w:rFonts w:ascii="Times New Roman" w:hAnsi="Times New Roman" w:cs="Times New Roman"/>
          <w:sz w:val="24"/>
        </w:rPr>
        <w:t xml:space="preserve"> </w:t>
      </w:r>
      <w:r w:rsidR="00F81CB9">
        <w:rPr>
          <w:rFonts w:ascii="Times New Roman" w:hAnsi="Times New Roman" w:cs="Times New Roman"/>
          <w:sz w:val="24"/>
        </w:rPr>
        <w:t xml:space="preserve">Льготы </w:t>
      </w:r>
      <w:r w:rsidRPr="00FD5B3D">
        <w:rPr>
          <w:rFonts w:ascii="Times New Roman" w:hAnsi="Times New Roman" w:cs="Times New Roman"/>
          <w:sz w:val="24"/>
        </w:rPr>
        <w:t>пенсионерам при покупке квартиры</w:t>
      </w:r>
      <w:r w:rsidR="00F81CB9">
        <w:rPr>
          <w:rFonts w:ascii="Times New Roman" w:hAnsi="Times New Roman" w:cs="Times New Roman"/>
          <w:sz w:val="24"/>
        </w:rPr>
        <w:t>,</w:t>
      </w:r>
      <w:r w:rsidRPr="00FD5B3D">
        <w:rPr>
          <w:rFonts w:ascii="Times New Roman" w:hAnsi="Times New Roman" w:cs="Times New Roman"/>
          <w:sz w:val="24"/>
        </w:rPr>
        <w:t xml:space="preserve"> дома</w:t>
      </w:r>
      <w:r w:rsidR="00F81CB9">
        <w:rPr>
          <w:rFonts w:ascii="Times New Roman" w:hAnsi="Times New Roman" w:cs="Times New Roman"/>
          <w:sz w:val="24"/>
        </w:rPr>
        <w:t>, недвижимости</w:t>
      </w:r>
    </w:p>
    <w:p w:rsidR="00F81CB9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5</w:t>
      </w:r>
      <w:r w:rsidR="00F81CB9">
        <w:rPr>
          <w:rFonts w:ascii="Times New Roman" w:hAnsi="Times New Roman" w:cs="Times New Roman"/>
          <w:sz w:val="24"/>
        </w:rPr>
        <w:t>.</w:t>
      </w:r>
      <w:r w:rsidRPr="00FD5B3D">
        <w:rPr>
          <w:rFonts w:ascii="Times New Roman" w:hAnsi="Times New Roman" w:cs="Times New Roman"/>
          <w:sz w:val="24"/>
        </w:rPr>
        <w:t xml:space="preserve"> </w:t>
      </w:r>
      <w:r w:rsidR="00F81CB9">
        <w:rPr>
          <w:rFonts w:ascii="Times New Roman" w:hAnsi="Times New Roman" w:cs="Times New Roman"/>
          <w:sz w:val="24"/>
        </w:rPr>
        <w:t xml:space="preserve">Льготы </w:t>
      </w:r>
      <w:r w:rsidRPr="00FD5B3D">
        <w:rPr>
          <w:rFonts w:ascii="Times New Roman" w:hAnsi="Times New Roman" w:cs="Times New Roman"/>
          <w:sz w:val="24"/>
        </w:rPr>
        <w:t xml:space="preserve">пенсионерам по налогу на </w:t>
      </w:r>
      <w:r w:rsidR="00F81CB9">
        <w:rPr>
          <w:rFonts w:ascii="Times New Roman" w:hAnsi="Times New Roman" w:cs="Times New Roman"/>
          <w:sz w:val="24"/>
        </w:rPr>
        <w:t>имущество физических лиц</w:t>
      </w:r>
    </w:p>
    <w:p w:rsidR="00F81CB9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6</w:t>
      </w:r>
      <w:r w:rsidR="00F81CB9">
        <w:rPr>
          <w:rFonts w:ascii="Times New Roman" w:hAnsi="Times New Roman" w:cs="Times New Roman"/>
          <w:sz w:val="24"/>
        </w:rPr>
        <w:t>. Льготы</w:t>
      </w:r>
      <w:r w:rsidRPr="00FD5B3D">
        <w:rPr>
          <w:rFonts w:ascii="Times New Roman" w:hAnsi="Times New Roman" w:cs="Times New Roman"/>
          <w:sz w:val="24"/>
        </w:rPr>
        <w:t xml:space="preserve"> пенси</w:t>
      </w:r>
      <w:r w:rsidR="00F81CB9">
        <w:rPr>
          <w:rFonts w:ascii="Times New Roman" w:hAnsi="Times New Roman" w:cs="Times New Roman"/>
          <w:sz w:val="24"/>
        </w:rPr>
        <w:t>онерам на подоходный налог НДФЛ</w:t>
      </w:r>
    </w:p>
    <w:p w:rsidR="00F81CB9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7</w:t>
      </w:r>
      <w:r w:rsidR="00F81CB9">
        <w:rPr>
          <w:rFonts w:ascii="Times New Roman" w:hAnsi="Times New Roman" w:cs="Times New Roman"/>
          <w:sz w:val="24"/>
        </w:rPr>
        <w:t>.</w:t>
      </w:r>
      <w:r w:rsidRPr="00FD5B3D">
        <w:rPr>
          <w:rFonts w:ascii="Times New Roman" w:hAnsi="Times New Roman" w:cs="Times New Roman"/>
          <w:sz w:val="24"/>
        </w:rPr>
        <w:t xml:space="preserve"> </w:t>
      </w:r>
      <w:r w:rsidR="00F81CB9">
        <w:rPr>
          <w:rFonts w:ascii="Times New Roman" w:hAnsi="Times New Roman" w:cs="Times New Roman"/>
          <w:sz w:val="24"/>
        </w:rPr>
        <w:t>Льго</w:t>
      </w:r>
      <w:r w:rsidRPr="00FD5B3D">
        <w:rPr>
          <w:rFonts w:ascii="Times New Roman" w:hAnsi="Times New Roman" w:cs="Times New Roman"/>
          <w:sz w:val="24"/>
        </w:rPr>
        <w:t xml:space="preserve">тный </w:t>
      </w:r>
      <w:r w:rsidR="00F81CB9">
        <w:rPr>
          <w:rFonts w:ascii="Times New Roman" w:hAnsi="Times New Roman" w:cs="Times New Roman"/>
          <w:sz w:val="24"/>
        </w:rPr>
        <w:t>отпуск работающим пенсионерам</w:t>
      </w:r>
    </w:p>
    <w:p w:rsidR="00F81CB9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8</w:t>
      </w:r>
      <w:r w:rsidR="00F81CB9">
        <w:rPr>
          <w:rFonts w:ascii="Times New Roman" w:hAnsi="Times New Roman" w:cs="Times New Roman"/>
          <w:sz w:val="24"/>
        </w:rPr>
        <w:t>.</w:t>
      </w:r>
      <w:r w:rsidRPr="00FD5B3D">
        <w:rPr>
          <w:rFonts w:ascii="Times New Roman" w:hAnsi="Times New Roman" w:cs="Times New Roman"/>
          <w:sz w:val="24"/>
        </w:rPr>
        <w:t xml:space="preserve"> </w:t>
      </w:r>
      <w:r w:rsidR="00F81CB9">
        <w:rPr>
          <w:rFonts w:ascii="Times New Roman" w:hAnsi="Times New Roman" w:cs="Times New Roman"/>
          <w:sz w:val="24"/>
        </w:rPr>
        <w:t>Адресная помощь пенсионерам</w:t>
      </w:r>
    </w:p>
    <w:p w:rsidR="00F81CB9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А те</w:t>
      </w:r>
      <w:r w:rsidR="00F81CB9">
        <w:rPr>
          <w:rFonts w:ascii="Times New Roman" w:hAnsi="Times New Roman" w:cs="Times New Roman"/>
          <w:sz w:val="24"/>
        </w:rPr>
        <w:t>перь давайте остановимся на самой популярной</w:t>
      </w:r>
      <w:r w:rsidRPr="00FD5B3D">
        <w:rPr>
          <w:rFonts w:ascii="Times New Roman" w:hAnsi="Times New Roman" w:cs="Times New Roman"/>
          <w:sz w:val="24"/>
        </w:rPr>
        <w:t xml:space="preserve"> теме</w:t>
      </w:r>
      <w:r w:rsidR="00F81CB9">
        <w:rPr>
          <w:rFonts w:ascii="Times New Roman" w:hAnsi="Times New Roman" w:cs="Times New Roman"/>
          <w:sz w:val="24"/>
        </w:rPr>
        <w:t>:</w:t>
      </w:r>
      <w:r w:rsidRPr="00FD5B3D">
        <w:rPr>
          <w:rFonts w:ascii="Times New Roman" w:hAnsi="Times New Roman" w:cs="Times New Roman"/>
          <w:sz w:val="24"/>
        </w:rPr>
        <w:t xml:space="preserve"> льготах при оплате коммунальных услуг</w:t>
      </w:r>
      <w:r w:rsidR="00F81CB9">
        <w:rPr>
          <w:rFonts w:ascii="Times New Roman" w:hAnsi="Times New Roman" w:cs="Times New Roman"/>
          <w:sz w:val="24"/>
        </w:rPr>
        <w:t>.</w:t>
      </w:r>
    </w:p>
    <w:p w:rsidR="00F81CB9" w:rsidRDefault="00F81CB9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Газ,  </w:t>
      </w:r>
      <w:r w:rsidR="00FD5B3D" w:rsidRPr="00FD5B3D">
        <w:rPr>
          <w:rFonts w:ascii="Times New Roman" w:hAnsi="Times New Roman" w:cs="Times New Roman"/>
          <w:sz w:val="24"/>
        </w:rPr>
        <w:t>расход</w:t>
      </w:r>
      <w:r>
        <w:rPr>
          <w:rFonts w:ascii="Times New Roman" w:hAnsi="Times New Roman" w:cs="Times New Roman"/>
          <w:sz w:val="24"/>
        </w:rPr>
        <w:t>уемый</w:t>
      </w:r>
      <w:r w:rsidR="00FD5B3D" w:rsidRPr="00FD5B3D">
        <w:rPr>
          <w:rFonts w:ascii="Times New Roman" w:hAnsi="Times New Roman" w:cs="Times New Roman"/>
          <w:sz w:val="24"/>
        </w:rPr>
        <w:t xml:space="preserve"> зимой на отопление жилых помещений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r w:rsidR="00FD5B3D" w:rsidRPr="00FD5B3D">
        <w:rPr>
          <w:rFonts w:ascii="Times New Roman" w:hAnsi="Times New Roman" w:cs="Times New Roman"/>
          <w:sz w:val="24"/>
        </w:rPr>
        <w:t>важнейшая составляющая для нормальной жизни</w:t>
      </w:r>
      <w:r>
        <w:rPr>
          <w:rFonts w:ascii="Times New Roman" w:hAnsi="Times New Roman" w:cs="Times New Roman"/>
          <w:sz w:val="24"/>
        </w:rPr>
        <w:t>. Т</w:t>
      </w:r>
      <w:r w:rsidR="00FD5B3D" w:rsidRPr="00FD5B3D">
        <w:rPr>
          <w:rFonts w:ascii="Times New Roman" w:hAnsi="Times New Roman" w:cs="Times New Roman"/>
          <w:sz w:val="24"/>
        </w:rPr>
        <w:t>ак как в основном отопление жилых помещений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а именно жилых домов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происходит благодаря газоснабжению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для пенсионеров государством предусмотрены льготы по оплате отопления</w:t>
      </w:r>
      <w:r>
        <w:rPr>
          <w:rFonts w:ascii="Times New Roman" w:hAnsi="Times New Roman" w:cs="Times New Roman"/>
          <w:sz w:val="24"/>
        </w:rPr>
        <w:t>.</w:t>
      </w:r>
    </w:p>
    <w:p w:rsidR="00F81CB9" w:rsidRDefault="00F81CB9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FD5B3D" w:rsidRPr="00FD5B3D">
        <w:rPr>
          <w:rFonts w:ascii="Times New Roman" w:hAnsi="Times New Roman" w:cs="Times New Roman"/>
          <w:sz w:val="24"/>
        </w:rPr>
        <w:t>счерпывающая информация трактуется в Постановлени</w:t>
      </w:r>
      <w:r>
        <w:rPr>
          <w:rFonts w:ascii="Times New Roman" w:hAnsi="Times New Roman" w:cs="Times New Roman"/>
          <w:sz w:val="24"/>
        </w:rPr>
        <w:t>и</w:t>
      </w:r>
      <w:r w:rsidR="00FD5B3D" w:rsidRPr="00FD5B3D">
        <w:rPr>
          <w:rFonts w:ascii="Times New Roman" w:hAnsi="Times New Roman" w:cs="Times New Roman"/>
          <w:sz w:val="24"/>
        </w:rPr>
        <w:t xml:space="preserve"> Правительства Российской Федерации номер 456 от 10 июня 2011 года</w:t>
      </w:r>
      <w:r>
        <w:rPr>
          <w:rFonts w:ascii="Times New Roman" w:hAnsi="Times New Roman" w:cs="Times New Roman"/>
          <w:sz w:val="24"/>
        </w:rPr>
        <w:t>.</w:t>
      </w:r>
      <w:r w:rsidR="00FD5B3D" w:rsidRPr="00FD5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="00FD5B3D" w:rsidRPr="00FD5B3D">
        <w:rPr>
          <w:rFonts w:ascii="Times New Roman" w:hAnsi="Times New Roman" w:cs="Times New Roman"/>
          <w:sz w:val="24"/>
        </w:rPr>
        <w:t>лавные моменты</w:t>
      </w:r>
      <w:r>
        <w:rPr>
          <w:rFonts w:ascii="Times New Roman" w:hAnsi="Times New Roman" w:cs="Times New Roman"/>
          <w:sz w:val="24"/>
        </w:rPr>
        <w:t>:</w:t>
      </w:r>
      <w:r w:rsidR="00FD5B3D" w:rsidRPr="00FD5B3D">
        <w:rPr>
          <w:rFonts w:ascii="Times New Roman" w:hAnsi="Times New Roman" w:cs="Times New Roman"/>
          <w:sz w:val="24"/>
        </w:rPr>
        <w:t xml:space="preserve"> льгота предоставляется неработающим пенсионерам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проживающим в частных домах</w:t>
      </w:r>
      <w:r>
        <w:rPr>
          <w:rFonts w:ascii="Times New Roman" w:hAnsi="Times New Roman" w:cs="Times New Roman"/>
          <w:sz w:val="24"/>
        </w:rPr>
        <w:t>.</w:t>
      </w:r>
    </w:p>
    <w:p w:rsidR="00DF2225" w:rsidRDefault="00F81CB9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FD5B3D" w:rsidRPr="00FD5B3D">
        <w:rPr>
          <w:rFonts w:ascii="Times New Roman" w:hAnsi="Times New Roman" w:cs="Times New Roman"/>
          <w:sz w:val="24"/>
        </w:rPr>
        <w:t>сть ряд условий для получения данной льготы</w:t>
      </w:r>
      <w:r w:rsidR="00DF2225">
        <w:rPr>
          <w:rFonts w:ascii="Times New Roman" w:hAnsi="Times New Roman" w:cs="Times New Roman"/>
          <w:sz w:val="24"/>
        </w:rPr>
        <w:t>:</w:t>
      </w:r>
      <w:r w:rsidR="00FD5B3D" w:rsidRPr="00FD5B3D">
        <w:rPr>
          <w:rFonts w:ascii="Times New Roman" w:hAnsi="Times New Roman" w:cs="Times New Roman"/>
          <w:sz w:val="24"/>
        </w:rPr>
        <w:t xml:space="preserve"> адрес дома</w:t>
      </w:r>
      <w:r w:rsidR="00DF2225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по которому пенсионер будет подавать заявление на предоставление льготы</w:t>
      </w:r>
      <w:r w:rsidR="00DF2225">
        <w:rPr>
          <w:rFonts w:ascii="Times New Roman" w:hAnsi="Times New Roman" w:cs="Times New Roman"/>
          <w:sz w:val="24"/>
        </w:rPr>
        <w:t>, должен быть постоянным</w:t>
      </w:r>
      <w:r w:rsidR="00FD5B3D" w:rsidRPr="00FD5B3D">
        <w:rPr>
          <w:rFonts w:ascii="Times New Roman" w:hAnsi="Times New Roman" w:cs="Times New Roman"/>
          <w:sz w:val="24"/>
        </w:rPr>
        <w:t xml:space="preserve"> место</w:t>
      </w:r>
      <w:r w:rsidR="00DF2225">
        <w:rPr>
          <w:rFonts w:ascii="Times New Roman" w:hAnsi="Times New Roman" w:cs="Times New Roman"/>
          <w:sz w:val="24"/>
        </w:rPr>
        <w:t>м</w:t>
      </w:r>
      <w:r w:rsidR="00FD5B3D" w:rsidRPr="00FD5B3D">
        <w:rPr>
          <w:rFonts w:ascii="Times New Roman" w:hAnsi="Times New Roman" w:cs="Times New Roman"/>
          <w:sz w:val="24"/>
        </w:rPr>
        <w:t xml:space="preserve"> проживания</w:t>
      </w:r>
      <w:r w:rsidR="00DF2225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то есть прописка</w:t>
      </w:r>
      <w:r w:rsidR="00DF2225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постоянная регистрация должна быть по этому адресу</w:t>
      </w:r>
      <w:r w:rsidR="00DF2225">
        <w:rPr>
          <w:rFonts w:ascii="Times New Roman" w:hAnsi="Times New Roman" w:cs="Times New Roman"/>
          <w:sz w:val="24"/>
        </w:rPr>
        <w:t>. П</w:t>
      </w:r>
      <w:r w:rsidR="00FD5B3D" w:rsidRPr="00FD5B3D">
        <w:rPr>
          <w:rFonts w:ascii="Times New Roman" w:hAnsi="Times New Roman" w:cs="Times New Roman"/>
          <w:sz w:val="24"/>
        </w:rPr>
        <w:t>омощь предоставляется неработающим пенсионерам</w:t>
      </w:r>
      <w:r w:rsidR="00DF2225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вышедшим на пенсию по достижении пенсионного возраста</w:t>
      </w:r>
      <w:r w:rsidR="00DF2225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старости или инвалидности</w:t>
      </w:r>
      <w:r w:rsidR="00DF2225">
        <w:rPr>
          <w:rFonts w:ascii="Times New Roman" w:hAnsi="Times New Roman" w:cs="Times New Roman"/>
          <w:sz w:val="24"/>
        </w:rPr>
        <w:t>.</w:t>
      </w:r>
      <w:r w:rsidR="00FD5B3D" w:rsidRPr="00FD5B3D">
        <w:rPr>
          <w:rFonts w:ascii="Times New Roman" w:hAnsi="Times New Roman" w:cs="Times New Roman"/>
          <w:sz w:val="24"/>
        </w:rPr>
        <w:t xml:space="preserve"> </w:t>
      </w:r>
      <w:r w:rsidR="00DF2225">
        <w:rPr>
          <w:rFonts w:ascii="Times New Roman" w:hAnsi="Times New Roman" w:cs="Times New Roman"/>
          <w:sz w:val="24"/>
        </w:rPr>
        <w:t>Так</w:t>
      </w:r>
      <w:r w:rsidR="00FD5B3D" w:rsidRPr="00FD5B3D">
        <w:rPr>
          <w:rFonts w:ascii="Times New Roman" w:hAnsi="Times New Roman" w:cs="Times New Roman"/>
          <w:sz w:val="24"/>
        </w:rPr>
        <w:t>же следует учитывать</w:t>
      </w:r>
      <w:r w:rsidR="00DF2225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что многие льготы действуют только в некоторых регионах</w:t>
      </w:r>
      <w:r w:rsidR="00DF2225">
        <w:rPr>
          <w:rFonts w:ascii="Times New Roman" w:hAnsi="Times New Roman" w:cs="Times New Roman"/>
          <w:sz w:val="24"/>
        </w:rPr>
        <w:t>.</w:t>
      </w:r>
      <w:r w:rsidR="00FD5B3D" w:rsidRPr="00FD5B3D">
        <w:rPr>
          <w:rFonts w:ascii="Times New Roman" w:hAnsi="Times New Roman" w:cs="Times New Roman"/>
          <w:sz w:val="24"/>
        </w:rPr>
        <w:t xml:space="preserve"> </w:t>
      </w:r>
      <w:r w:rsidR="00DF2225">
        <w:rPr>
          <w:rFonts w:ascii="Times New Roman" w:hAnsi="Times New Roman" w:cs="Times New Roman"/>
          <w:sz w:val="24"/>
        </w:rPr>
        <w:t>Е</w:t>
      </w:r>
      <w:r w:rsidR="00FD5B3D" w:rsidRPr="00FD5B3D">
        <w:rPr>
          <w:rFonts w:ascii="Times New Roman" w:hAnsi="Times New Roman" w:cs="Times New Roman"/>
          <w:sz w:val="24"/>
        </w:rPr>
        <w:t>сть вероятность</w:t>
      </w:r>
      <w:r w:rsidR="00DF2225"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что тако</w:t>
      </w:r>
      <w:r w:rsidR="00DF2225">
        <w:rPr>
          <w:rFonts w:ascii="Times New Roman" w:hAnsi="Times New Roman" w:cs="Times New Roman"/>
          <w:sz w:val="24"/>
        </w:rPr>
        <w:t>й</w:t>
      </w:r>
      <w:r w:rsidR="00FD5B3D" w:rsidRPr="00FD5B3D">
        <w:rPr>
          <w:rFonts w:ascii="Times New Roman" w:hAnsi="Times New Roman" w:cs="Times New Roman"/>
          <w:sz w:val="24"/>
        </w:rPr>
        <w:t xml:space="preserve"> программы может не быть по месту проживания пенсионера</w:t>
      </w:r>
      <w:r w:rsidR="00DF2225">
        <w:rPr>
          <w:rFonts w:ascii="Times New Roman" w:hAnsi="Times New Roman" w:cs="Times New Roman"/>
          <w:sz w:val="24"/>
        </w:rPr>
        <w:t>.</w:t>
      </w:r>
    </w:p>
    <w:p w:rsidR="00DF2225" w:rsidRDefault="00DF2225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FD5B3D" w:rsidRPr="00FD5B3D">
        <w:rPr>
          <w:rFonts w:ascii="Times New Roman" w:hAnsi="Times New Roman" w:cs="Times New Roman"/>
          <w:sz w:val="24"/>
        </w:rPr>
        <w:t>тобы регион компенсировал оплату услуг газового отопления дома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необходимо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чтобы в регионе действовала программа газификации населения</w:t>
      </w:r>
      <w:r>
        <w:rPr>
          <w:rFonts w:ascii="Times New Roman" w:hAnsi="Times New Roman" w:cs="Times New Roman"/>
          <w:sz w:val="24"/>
        </w:rPr>
        <w:t>.</w:t>
      </w:r>
    </w:p>
    <w:p w:rsidR="00DF2225" w:rsidRDefault="00DF2225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FD5B3D" w:rsidRPr="00FD5B3D">
        <w:rPr>
          <w:rFonts w:ascii="Times New Roman" w:hAnsi="Times New Roman" w:cs="Times New Roman"/>
          <w:sz w:val="24"/>
        </w:rPr>
        <w:t>омощь предоставляется указанным категориям пенсионеров из бюджета пенсионного фонда России за счёт субсидирования</w:t>
      </w:r>
      <w:r>
        <w:rPr>
          <w:rFonts w:ascii="Times New Roman" w:hAnsi="Times New Roman" w:cs="Times New Roman"/>
          <w:sz w:val="24"/>
        </w:rPr>
        <w:t>.</w:t>
      </w:r>
      <w:r w:rsidR="00FD5B3D" w:rsidRPr="00FD5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FD5B3D" w:rsidRPr="00FD5B3D">
        <w:rPr>
          <w:rFonts w:ascii="Times New Roman" w:hAnsi="Times New Roman" w:cs="Times New Roman"/>
          <w:sz w:val="24"/>
        </w:rPr>
        <w:t>сли в регионе действует программа газификации населения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то пенсионер</w:t>
      </w:r>
      <w:r>
        <w:rPr>
          <w:rFonts w:ascii="Times New Roman" w:hAnsi="Times New Roman" w:cs="Times New Roman"/>
          <w:sz w:val="24"/>
        </w:rPr>
        <w:t>ам</w:t>
      </w:r>
      <w:r w:rsidR="00FD5B3D" w:rsidRPr="00FD5B3D">
        <w:rPr>
          <w:rFonts w:ascii="Times New Roman" w:hAnsi="Times New Roman" w:cs="Times New Roman"/>
          <w:sz w:val="24"/>
        </w:rPr>
        <w:t xml:space="preserve"> обязательно будет предоставлена данная льгота</w:t>
      </w:r>
      <w:r>
        <w:rPr>
          <w:rFonts w:ascii="Times New Roman" w:hAnsi="Times New Roman" w:cs="Times New Roman"/>
          <w:sz w:val="24"/>
        </w:rPr>
        <w:t>.</w:t>
      </w:r>
    </w:p>
    <w:p w:rsidR="00DF2225" w:rsidRDefault="00DF2225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FD5B3D" w:rsidRPr="00FD5B3D">
        <w:rPr>
          <w:rFonts w:ascii="Times New Roman" w:hAnsi="Times New Roman" w:cs="Times New Roman"/>
          <w:sz w:val="24"/>
        </w:rPr>
        <w:t>азмер компенсации оплаты газового отопления в доме для пенсионеров составляет меньше половины</w:t>
      </w:r>
      <w:r>
        <w:rPr>
          <w:rFonts w:ascii="Times New Roman" w:hAnsi="Times New Roman" w:cs="Times New Roman"/>
          <w:sz w:val="24"/>
        </w:rPr>
        <w:t>,</w:t>
      </w:r>
      <w:r w:rsidR="00FD5B3D" w:rsidRPr="00FD5B3D">
        <w:rPr>
          <w:rFonts w:ascii="Times New Roman" w:hAnsi="Times New Roman" w:cs="Times New Roman"/>
          <w:sz w:val="24"/>
        </w:rPr>
        <w:t xml:space="preserve"> при этом в каждом отдельном регионе по-разному</w:t>
      </w:r>
      <w:r>
        <w:rPr>
          <w:rFonts w:ascii="Times New Roman" w:hAnsi="Times New Roman" w:cs="Times New Roman"/>
          <w:sz w:val="24"/>
        </w:rPr>
        <w:t>. Т</w:t>
      </w:r>
      <w:r w:rsidR="00FD5B3D" w:rsidRPr="00FD5B3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FD5B3D" w:rsidRPr="00FD5B3D">
        <w:rPr>
          <w:rFonts w:ascii="Times New Roman" w:hAnsi="Times New Roman" w:cs="Times New Roman"/>
          <w:sz w:val="24"/>
        </w:rPr>
        <w:t>же самое можно сказать и про остальные льготы</w:t>
      </w:r>
      <w:r>
        <w:rPr>
          <w:rFonts w:ascii="Times New Roman" w:hAnsi="Times New Roman" w:cs="Times New Roman"/>
          <w:sz w:val="24"/>
        </w:rPr>
        <w:t>.</w:t>
      </w:r>
    </w:p>
    <w:p w:rsidR="00DF2225" w:rsidRDefault="00FD5B3D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5B3D">
        <w:rPr>
          <w:rFonts w:ascii="Times New Roman" w:hAnsi="Times New Roman" w:cs="Times New Roman"/>
          <w:sz w:val="24"/>
        </w:rPr>
        <w:t>Более точную информацию вы можете получить в местном отдел</w:t>
      </w:r>
      <w:r w:rsidR="00DF2225">
        <w:rPr>
          <w:rFonts w:ascii="Times New Roman" w:hAnsi="Times New Roman" w:cs="Times New Roman"/>
          <w:sz w:val="24"/>
        </w:rPr>
        <w:t>е пенсионного фонда и соцзащиты.</w:t>
      </w:r>
    </w:p>
    <w:p w:rsidR="00DF2225" w:rsidRDefault="00DF2225" w:rsidP="002F152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8437B" w:rsidRDefault="00DF2225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Дорогой друг, </w:t>
      </w:r>
      <w:r w:rsidR="00FD5B3D" w:rsidRPr="00FD5B3D">
        <w:rPr>
          <w:rFonts w:ascii="Times New Roman" w:hAnsi="Times New Roman" w:cs="Times New Roman"/>
          <w:sz w:val="24"/>
        </w:rPr>
        <w:t xml:space="preserve">не забудь поставить </w:t>
      </w:r>
      <w:proofErr w:type="spellStart"/>
      <w:proofErr w:type="gramStart"/>
      <w:r w:rsidR="00FD5B3D" w:rsidRPr="00FD5B3D">
        <w:rPr>
          <w:rFonts w:ascii="Times New Roman" w:hAnsi="Times New Roman" w:cs="Times New Roman"/>
          <w:sz w:val="24"/>
        </w:rPr>
        <w:t>лайк</w:t>
      </w:r>
      <w:proofErr w:type="spellEnd"/>
      <w:r w:rsidR="00FD5B3D" w:rsidRPr="00FD5B3D">
        <w:rPr>
          <w:rFonts w:ascii="Times New Roman" w:hAnsi="Times New Roman" w:cs="Times New Roman"/>
          <w:sz w:val="24"/>
        </w:rPr>
        <w:t xml:space="preserve"> и</w:t>
      </w:r>
      <w:proofErr w:type="gramEnd"/>
      <w:r w:rsidR="00FD5B3D" w:rsidRPr="00FD5B3D">
        <w:rPr>
          <w:rFonts w:ascii="Times New Roman" w:hAnsi="Times New Roman" w:cs="Times New Roman"/>
          <w:sz w:val="24"/>
        </w:rPr>
        <w:t xml:space="preserve"> оставить комментарий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43296" w:rsidRPr="00FD5B3D" w:rsidRDefault="00143296" w:rsidP="002F1527">
      <w:pPr>
        <w:spacing w:after="120"/>
        <w:jc w:val="both"/>
        <w:rPr>
          <w:rFonts w:ascii="Times New Roman" w:hAnsi="Times New Roman" w:cs="Times New Roman"/>
          <w:sz w:val="24"/>
        </w:rPr>
      </w:pPr>
      <w:hyperlink r:id="rId5" w:history="1">
        <w:r w:rsidRPr="00482DDB">
          <w:rPr>
            <w:rStyle w:val="a4"/>
            <w:rFonts w:ascii="Times New Roman" w:hAnsi="Times New Roman" w:cs="Times New Roman"/>
            <w:sz w:val="24"/>
          </w:rPr>
          <w:t>https://www.youtube.com/watch?v=HaH_8j_6Wtw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143296" w:rsidRPr="00FD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D"/>
    <w:rsid w:val="00143296"/>
    <w:rsid w:val="002F1527"/>
    <w:rsid w:val="00511016"/>
    <w:rsid w:val="005C6771"/>
    <w:rsid w:val="0078437B"/>
    <w:rsid w:val="00DF2225"/>
    <w:rsid w:val="00DF2487"/>
    <w:rsid w:val="00F81CB9"/>
    <w:rsid w:val="00F91BB9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aH_8j_6W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</dc:creator>
  <cp:lastModifiedBy>MyBook</cp:lastModifiedBy>
  <cp:revision>9</cp:revision>
  <dcterms:created xsi:type="dcterms:W3CDTF">2019-02-13T21:31:00Z</dcterms:created>
  <dcterms:modified xsi:type="dcterms:W3CDTF">2019-02-13T22:05:00Z</dcterms:modified>
</cp:coreProperties>
</file>