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36"/>
          <w:szCs w:val="36"/>
          <w:highlight w:val="white"/>
        </w:rPr>
      </w:pPr>
      <w:r w:rsidDel="00000000" w:rsidR="00000000" w:rsidRPr="00000000">
        <w:rPr>
          <w:b w:val="1"/>
          <w:i w:val="1"/>
          <w:sz w:val="36"/>
          <w:szCs w:val="36"/>
          <w:highlight w:val="white"/>
          <w:rtl w:val="0"/>
        </w:rPr>
        <w:t xml:space="preserve">Видеосюжет о том как правильно выбрать потолочный инфракрасный обогреватель для дома и дачи.</w:t>
      </w:r>
    </w:p>
    <w:p w:rsidR="00000000" w:rsidDel="00000000" w:rsidP="00000000" w:rsidRDefault="00000000" w:rsidRPr="00000000" w14:paraId="0000000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Ведущий:</w:t>
      </w:r>
      <w:r w:rsidDel="00000000" w:rsidR="00000000" w:rsidRPr="00000000">
        <w:rPr>
          <w:highlight w:val="white"/>
          <w:rtl w:val="0"/>
        </w:rPr>
        <w:t xml:space="preserve"> - Доброе утро, дорогие друзья! Спасибо что заглянули в наш отдел технического контроля. </w:t>
        <w:br w:type="textWrapping"/>
        <w:t xml:space="preserve">“Я бы уже давно встал, только холодно подниматься”. Не знаю как вы, а я говорю себе эти слова довольно таки часто. Затем закрываю глаза и засыпаю. Что происходит потом,думаю, знает каждый из вас и без меня.</w:t>
      </w:r>
    </w:p>
    <w:p w:rsidR="00000000" w:rsidDel="00000000" w:rsidP="00000000" w:rsidRDefault="00000000" w:rsidRPr="00000000" w14:paraId="0000000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 целях улучшения вставаемости, наш сюжет - о лучших инфракрасных друзьях будильника - об обогревателях.</w:t>
      </w:r>
    </w:p>
    <w:p w:rsidR="00000000" w:rsidDel="00000000" w:rsidP="00000000" w:rsidRDefault="00000000" w:rsidRPr="00000000" w14:paraId="00000005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Выбираете между масляным обогревателем и более современном инфракрасном? Стоят они одинаково, но принцип работы у них разный.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Масляный нагревает воздух. </w:t>
        <w:br w:type="textWrapping"/>
        <w:t xml:space="preserve">Инфракрасный действует на предметы, его волны проникают в поверхностные слои на глубину до полутора сантиметров.Такой прогрев помещения безопасен для человека.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Главное: правильно установить прибор. В идеале, инфракрасный обогреватель нужно подвесить к потолку или же прикрепить на стену, на расстоянии двух метров двадцати сантиметров от пола. Если обогреватель ниже, у человека может разболеться голова.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br w:type="textWrapping"/>
        <w:t xml:space="preserve">Переходим к мощности. Помните, обогреватель нужно подбирать для конкретной комнаты, исходя из расчета: 1 килоВатт на 10 квадратных метров. 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Если у вас в помещении сквозняки, то желательно взять нагревательный прибор с запасом. Например,  на 20-30%. </w:t>
        <w:br w:type="textWrapping"/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Теперь оформим пластины. Такая плоская будет нагревать только предметы, которые находятся напротив. Изогнутая рассеет волны, её хватит на гораздо большее пространство.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Поинтересуйтесь у продавца, какой нагревательный элемент скрывается внутри прибора. Если это - тэн, то учтите - обогреватель будет шуметь. </w:t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Тэн - это стальная нагревательная трубка, вмонтированная в корпус алюминиевой пластины. Эти два различных материала при нагреве расширяются с совершенно разной скоростью и производят шум.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Не издаст и звука, нагревательный элемент в виде спирали, встроенный в корпус пластины. Кстати, бесшумно работают и стеклянные обогреватели. Внутри у них невидимая глазу, металлическая сетка. Эти приборы самые долговечные, но при этом дорогие.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На последок - о терморегуляторе. Доплатить за него стоит. Он будет включать обогреватель только тогда, когда это действительно необходимо, а следовательно не затратит лишней электроэнергии.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Ведущий:</w:t>
      </w:r>
      <w:r w:rsidDel="00000000" w:rsidR="00000000" w:rsidRPr="00000000">
        <w:rPr>
          <w:rtl w:val="0"/>
        </w:rPr>
        <w:t xml:space="preserve"> - Почему в Италии и Японии запрещено продавать масляную рыбу? И как ее выбрать на прилавках российских магазинов? Об этом мы поговорим совсем скоро, не прощаюсь.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