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C7" w:rsidRDefault="00A215C7" w:rsidP="00A215C7">
      <w:pPr>
        <w:pStyle w:val="a3"/>
        <w:spacing w:before="0" w:beforeAutospacing="0" w:after="20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«Все окна»</w:t>
      </w:r>
    </w:p>
    <w:p w:rsidR="00A215C7" w:rsidRDefault="00A215C7" w:rsidP="00A215C7">
      <w:pPr>
        <w:pStyle w:val="a3"/>
        <w:spacing w:before="0" w:beforeAutospacing="0" w:after="200" w:afterAutospacing="0"/>
        <w:jc w:val="both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2552700"/>
            <wp:effectExtent l="0" t="0" r="0" b="0"/>
            <wp:docPr id="1" name="Рисунок 1" descr="https://lh5.googleusercontent.com/Ytfm-KCiFABihTjH6Nq-oRwPpCen2P86JsqYwcQoeF9RhWG3YGP_1re_wdrat_XY8FTFHampin8Ek4uaiKC57GQrDbSpiFEMJN1fI_udLuHHlBh3qJ1JvnY5p7a2u9vQOZrW6HHBUwtc0YUw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tfm-KCiFABihTjH6Nq-oRwPpCen2P86JsqYwcQoeF9RhWG3YGP_1re_wdrat_XY8FTFHampin8Ek4uaiKC57GQrDbSpiFEMJN1fI_udLuHHlBh3qJ1JvnY5p7a2u9vQOZrW6HHBUwtc0YUwQ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7" w:history="1">
        <w:r>
          <w:rPr>
            <w:rStyle w:val="a4"/>
            <w:sz w:val="28"/>
            <w:szCs w:val="28"/>
          </w:rPr>
          <w:t>https://vseokna.by/lodzhii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8" w:history="1">
        <w:r>
          <w:rPr>
            <w:rStyle w:val="a4"/>
            <w:sz w:val="28"/>
            <w:szCs w:val="28"/>
          </w:rPr>
          <w:t>https://vseokna.by/terminy/armiruyushchiy-profil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9" w:history="1">
        <w:r>
          <w:rPr>
            <w:rStyle w:val="a4"/>
            <w:sz w:val="28"/>
            <w:szCs w:val="28"/>
          </w:rPr>
          <w:t>https://vseokna.by/terminy/tochka-rosy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0" w:history="1">
        <w:r>
          <w:rPr>
            <w:rStyle w:val="a4"/>
            <w:sz w:val="28"/>
            <w:szCs w:val="28"/>
          </w:rPr>
          <w:t>https://vseokna.by/terminy/profil-pvh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1" w:history="1">
        <w:r>
          <w:rPr>
            <w:rStyle w:val="a4"/>
            <w:sz w:val="28"/>
            <w:szCs w:val="28"/>
          </w:rPr>
          <w:t>https://vseokna.by/ustanovka-okon-pvh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2" w:history="1">
        <w:r>
          <w:rPr>
            <w:rStyle w:val="a4"/>
            <w:sz w:val="28"/>
            <w:szCs w:val="28"/>
          </w:rPr>
          <w:t>https://vseokna.by/ustanovka-dverey-pvh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3" w:history="1">
        <w:r>
          <w:rPr>
            <w:rStyle w:val="a4"/>
            <w:sz w:val="28"/>
            <w:szCs w:val="28"/>
          </w:rPr>
          <w:t>https://vseokna.by/okna-pvh-rehau/brillant-design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4" w:history="1">
        <w:r>
          <w:rPr>
            <w:rStyle w:val="a4"/>
            <w:sz w:val="28"/>
            <w:szCs w:val="28"/>
          </w:rPr>
          <w:t>https://vseokna.by/okna-pvh-rehau/blitz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hyperlink r:id="rId15" w:history="1">
        <w:r>
          <w:rPr>
            <w:rStyle w:val="a4"/>
            <w:sz w:val="28"/>
            <w:szCs w:val="28"/>
          </w:rPr>
          <w:t>https://vseokna.by/blog/problemy/okno-otkrylos-v-dvuh-polozheniyah-i-ne-zakryvaetsa</w:t>
        </w:r>
      </w:hyperlink>
    </w:p>
    <w:p w:rsidR="00A215C7" w:rsidRDefault="00A215C7" w:rsidP="00A215C7">
      <w:pPr>
        <w:pStyle w:val="a3"/>
        <w:numPr>
          <w:ilvl w:val="0"/>
          <w:numId w:val="2"/>
        </w:numPr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hyperlink r:id="rId16" w:history="1">
        <w:r>
          <w:rPr>
            <w:rStyle w:val="a4"/>
            <w:sz w:val="28"/>
            <w:szCs w:val="28"/>
          </w:rPr>
          <w:t>https://vseokna.by/okna-pvh-rehau/intelio</w:t>
        </w:r>
      </w:hyperlink>
    </w:p>
    <w:p w:rsidR="007B7E7B" w:rsidRDefault="00A215C7"/>
    <w:sectPr w:rsidR="007B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6C18"/>
    <w:multiLevelType w:val="multilevel"/>
    <w:tmpl w:val="4A10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C5EED"/>
    <w:multiLevelType w:val="multilevel"/>
    <w:tmpl w:val="FD06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C7"/>
    <w:rsid w:val="003E0FDD"/>
    <w:rsid w:val="009D5D01"/>
    <w:rsid w:val="00A2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5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5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kna.by/terminy/armiruyushchiy-profil" TargetMode="External"/><Relationship Id="rId13" Type="http://schemas.openxmlformats.org/officeDocument/2006/relationships/hyperlink" Target="https://vseokna.by/okna-pvh-rehau/brillant-desig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seokna.by/lodzhii" TargetMode="External"/><Relationship Id="rId12" Type="http://schemas.openxmlformats.org/officeDocument/2006/relationships/hyperlink" Target="https://vseokna.by/ustanovka-dverey-pv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eokna.by/okna-pvh-rehau/inteli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seokna.by/ustanovka-okon-pv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seokna.by/blog/problemy/okno-otkrylos-v-dvuh-polozheniyah-i-ne-zakryvaetsa" TargetMode="External"/><Relationship Id="rId10" Type="http://schemas.openxmlformats.org/officeDocument/2006/relationships/hyperlink" Target="https://vseokna.by/terminy/profil-p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kna.by/terminy/tochka-rosy" TargetMode="External"/><Relationship Id="rId14" Type="http://schemas.openxmlformats.org/officeDocument/2006/relationships/hyperlink" Target="https://vseokna.by/okna-pvh-rehau/bli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2019-04-09T13:48:00Z</dcterms:created>
  <dcterms:modified xsi:type="dcterms:W3CDTF">2019-04-09T13:48:00Z</dcterms:modified>
</cp:coreProperties>
</file>