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E7B73CC" w:rsidP="4EA58F18" w:rsidRDefault="2E7B73CC" w14:paraId="254C899A" w14:textId="40AF8110">
      <w:pPr>
        <w:pStyle w:val="Heading1"/>
        <w:spacing w:after="160" w:line="259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EA58F18" w:rsidR="4EA58F18">
        <w:rPr>
          <w:noProof w:val="0"/>
          <w:lang w:val="ru-RU"/>
        </w:rPr>
        <w:t>СУПЫ</w:t>
      </w:r>
    </w:p>
    <w:p w:rsidR="2E7B73CC" w:rsidP="4EA58F18" w:rsidRDefault="2E7B73CC" w14:paraId="21500677" w14:textId="209428EB">
      <w:pPr>
        <w:pStyle w:val="Heading2"/>
        <w:spacing w:after="160" w:line="259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EA58F18" w:rsidR="4EA58F18">
        <w:rPr>
          <w:noProof w:val="0"/>
          <w:lang w:val="ru-RU"/>
        </w:rPr>
        <w:t>Суп с колбасой</w:t>
      </w:r>
    </w:p>
    <w:p w:rsidR="2E7B73CC" w:rsidP="4EA58F18" w:rsidRDefault="2E7B73CC" w14:paraId="3E704D08" w14:textId="28490DCA">
      <w:pPr>
        <w:pStyle w:val="Heading2"/>
        <w:spacing w:after="160" w:line="259" w:lineRule="auto"/>
        <w:rPr>
          <w:rFonts w:ascii="Arial" w:hAnsi="Arial" w:eastAsia="Arial" w:cs="Arial"/>
          <w:noProof w:val="0"/>
          <w:color w:val="auto"/>
          <w:sz w:val="22"/>
          <w:szCs w:val="22"/>
          <w:lang w:val="ru-RU"/>
        </w:rPr>
      </w:pPr>
      <w:r w:rsidRPr="4EA58F18" w:rsidR="4EA58F18">
        <w:rPr>
          <w:rFonts w:ascii="Arial" w:hAnsi="Arial" w:eastAsia="Arial" w:cs="Arial"/>
          <w:noProof w:val="0"/>
          <w:color w:val="auto"/>
          <w:sz w:val="22"/>
          <w:szCs w:val="22"/>
          <w:lang w:val="ru-RU"/>
        </w:rPr>
        <w:t xml:space="preserve">    </w:t>
      </w:r>
      <w:r w:rsidRPr="4EA58F18" w:rsidR="4EA58F18">
        <w:rPr>
          <w:rFonts w:ascii="Arial" w:hAnsi="Arial" w:eastAsia="Arial" w:cs="Arial"/>
          <w:noProof w:val="0"/>
          <w:color w:val="auto"/>
          <w:sz w:val="22"/>
          <w:szCs w:val="22"/>
          <w:lang w:val="ru-RU"/>
        </w:rPr>
        <w:t>Айнтопф относится к заправочным супам. «Заправочными» они называются потому, что в конце приготовления их заправляют обжаренными корнеплодами, луком, специями и приправами. Как следствие — потрясающее разнообразие вкусов и оттенков.</w:t>
      </w:r>
    </w:p>
    <w:p w:rsidR="2E7B73CC" w:rsidP="4EA58F18" w:rsidRDefault="2E7B73CC" w14:paraId="6F522055" w14:textId="33B22E99">
      <w:pPr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u w:val="none"/>
          <w:lang w:val="ru-RU"/>
        </w:rPr>
      </w:pPr>
      <w:r w:rsidRPr="4EA58F18" w:rsidR="4EA58F18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  <w:t xml:space="preserve">    </w:t>
      </w:r>
      <w:r w:rsidRPr="4EA58F18" w:rsidR="4EA58F18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  <w:t xml:space="preserve">Почему немецкие хозяйки готовят </w:t>
      </w:r>
      <w:proofErr w:type="spellStart"/>
      <w:r w:rsidRPr="4EA58F18" w:rsidR="4EA58F18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  <w:t>айнтопф</w:t>
      </w:r>
      <w:proofErr w:type="spellEnd"/>
      <w:r w:rsidRPr="4EA58F18" w:rsidR="4EA58F18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  <w:t xml:space="preserve"> в день «большой стирки»</w:t>
      </w:r>
    </w:p>
    <w:p w:rsidR="2E7B73CC" w:rsidP="4EA58F18" w:rsidRDefault="2E7B73CC" w14:paraId="1502F3B0" w14:textId="216DB88F">
      <w:pPr>
        <w:spacing w:after="160" w:line="259" w:lineRule="auto"/>
        <w:jc w:val="left"/>
        <w:rPr>
          <w:rFonts w:ascii="Arial" w:hAnsi="Arial" w:eastAsia="Arial" w:cs="Arial"/>
          <w:noProof w:val="0"/>
          <w:sz w:val="22"/>
          <w:szCs w:val="22"/>
          <w:lang w:val="ru-RU"/>
        </w:rPr>
      </w:pPr>
      <w:r w:rsidRPr="4EA58F18" w:rsidR="4EA58F18">
        <w:rPr>
          <w:rFonts w:ascii="Arial" w:hAnsi="Arial" w:eastAsia="Arial" w:cs="Arial"/>
          <w:noProof w:val="0"/>
          <w:color w:val="FF0000"/>
          <w:sz w:val="22"/>
          <w:szCs w:val="22"/>
          <w:lang w:val="ru-RU"/>
        </w:rPr>
        <w:t xml:space="preserve">    </w:t>
      </w:r>
      <w:r w:rsidRPr="4EA58F18" w:rsidR="4EA58F18">
        <w:rPr>
          <w:rFonts w:ascii="Arial" w:hAnsi="Arial" w:eastAsia="Arial" w:cs="Arial"/>
          <w:noProof w:val="0"/>
          <w:color w:val="FF0000"/>
          <w:sz w:val="22"/>
          <w:szCs w:val="22"/>
          <w:lang w:val="ru-RU"/>
        </w:rPr>
        <w:t>Вкусное</w:t>
      </w:r>
      <w:r w:rsidRPr="4EA58F18" w:rsidR="4EA58F18">
        <w:rPr>
          <w:rFonts w:ascii="Arial" w:hAnsi="Arial" w:eastAsia="Arial" w:cs="Arial"/>
          <w:noProof w:val="0"/>
          <w:sz w:val="22"/>
          <w:szCs w:val="22"/>
          <w:lang w:val="ru-RU"/>
        </w:rPr>
        <w:t>, сытное и</w:t>
      </w:r>
      <w:r w:rsidRPr="4EA58F18" w:rsidR="4EA58F18">
        <w:rPr>
          <w:rFonts w:ascii="Arial" w:hAnsi="Arial" w:eastAsia="Arial" w:cs="Arial"/>
          <w:noProof w:val="0"/>
          <w:color w:val="FF0000"/>
          <w:sz w:val="22"/>
          <w:szCs w:val="22"/>
          <w:lang w:val="ru-RU"/>
        </w:rPr>
        <w:t xml:space="preserve"> простое блюдо</w:t>
      </w:r>
      <w:r w:rsidRPr="4EA58F18" w:rsidR="4EA58F18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?  Легко! Обратимся к немецкому традиционному супу </w:t>
      </w:r>
      <w:proofErr w:type="spellStart"/>
      <w:r w:rsidRPr="4EA58F18" w:rsidR="4EA58F18">
        <w:rPr>
          <w:rFonts w:ascii="Arial" w:hAnsi="Arial" w:eastAsia="Arial" w:cs="Arial"/>
          <w:noProof w:val="0"/>
          <w:sz w:val="22"/>
          <w:szCs w:val="22"/>
          <w:lang w:val="ru-RU"/>
        </w:rPr>
        <w:t>Eintopf</w:t>
      </w:r>
      <w:proofErr w:type="spellEnd"/>
      <w:r w:rsidRPr="4EA58F18" w:rsidR="4EA58F18">
        <w:rPr>
          <w:rFonts w:ascii="Arial" w:hAnsi="Arial" w:eastAsia="Arial" w:cs="Arial"/>
          <w:noProof w:val="0"/>
          <w:sz w:val="22"/>
          <w:szCs w:val="22"/>
          <w:lang w:val="ru-RU"/>
        </w:rPr>
        <w:t>. В переводе это означает «один горшок». И недаром! По сути,</w:t>
      </w:r>
      <w:r w:rsidRPr="4EA58F18" w:rsidR="4EA58F18">
        <w:rPr>
          <w:rFonts w:ascii="Arial" w:hAnsi="Arial" w:eastAsia="Arial" w:cs="Arial"/>
          <w:noProof w:val="0"/>
          <w:color w:val="FF0000"/>
          <w:sz w:val="22"/>
          <w:szCs w:val="22"/>
          <w:lang w:val="ru-RU"/>
        </w:rPr>
        <w:t xml:space="preserve"> домашний </w:t>
      </w:r>
      <w:proofErr w:type="spellStart"/>
      <w:r w:rsidRPr="4EA58F18" w:rsidR="4EA58F18">
        <w:rPr>
          <w:rFonts w:ascii="Arial" w:hAnsi="Arial" w:eastAsia="Arial" w:cs="Arial"/>
          <w:noProof w:val="0"/>
          <w:sz w:val="22"/>
          <w:szCs w:val="22"/>
          <w:lang w:val="ru-RU"/>
        </w:rPr>
        <w:t>айнтопф</w:t>
      </w:r>
      <w:proofErr w:type="spellEnd"/>
      <w:r w:rsidRPr="4EA58F18" w:rsidR="4EA58F18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это и </w:t>
      </w:r>
      <w:r w:rsidRPr="4EA58F18" w:rsidR="4EA58F18">
        <w:rPr>
          <w:rFonts w:ascii="Arial" w:hAnsi="Arial" w:eastAsia="Arial" w:cs="Arial"/>
          <w:noProof w:val="0"/>
          <w:color w:val="FF0000"/>
          <w:sz w:val="22"/>
          <w:szCs w:val="22"/>
          <w:lang w:val="ru-RU"/>
        </w:rPr>
        <w:t>первое блюдо</w:t>
      </w:r>
      <w:r w:rsidRPr="4EA58F18" w:rsidR="4EA58F18">
        <w:rPr>
          <w:rFonts w:ascii="Arial" w:hAnsi="Arial" w:eastAsia="Arial" w:cs="Arial"/>
          <w:noProof w:val="0"/>
          <w:color w:val="auto"/>
          <w:sz w:val="22"/>
          <w:szCs w:val="22"/>
          <w:lang w:val="ru-RU"/>
        </w:rPr>
        <w:t xml:space="preserve">, и второе! </w:t>
      </w:r>
    </w:p>
    <w:p w:rsidR="2E7B73CC" w:rsidP="4EA58F18" w:rsidRDefault="2E7B73CC" w14:paraId="272B21B5" w14:textId="23014789">
      <w:pPr>
        <w:spacing w:after="160" w:line="259" w:lineRule="auto"/>
        <w:jc w:val="left"/>
        <w:rPr>
          <w:rFonts w:ascii="Arial" w:hAnsi="Arial" w:eastAsia="Arial" w:cs="Arial"/>
          <w:noProof w:val="0"/>
          <w:sz w:val="22"/>
          <w:szCs w:val="22"/>
          <w:lang w:val="ru-RU"/>
        </w:rPr>
      </w:pPr>
      <w:r w:rsidRPr="4EA58F18" w:rsidR="4EA58F18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   </w:t>
      </w:r>
      <w:r w:rsidRPr="4EA58F18" w:rsidR="4EA58F18">
        <w:rPr>
          <w:rFonts w:ascii="Arial" w:hAnsi="Arial" w:eastAsia="Arial" w:cs="Arial"/>
          <w:noProof w:val="0"/>
          <w:sz w:val="22"/>
          <w:szCs w:val="22"/>
          <w:lang w:val="ru-RU"/>
        </w:rPr>
        <w:t>В</w:t>
      </w:r>
      <w:r w:rsidRPr="4EA58F18" w:rsidR="4EA58F18">
        <w:rPr>
          <w:rFonts w:ascii="Arial" w:hAnsi="Arial" w:eastAsia="Arial" w:cs="Arial"/>
          <w:noProof w:val="0"/>
          <w:color w:val="FF0000"/>
          <w:sz w:val="22"/>
          <w:szCs w:val="22"/>
          <w:lang w:val="ru-RU"/>
        </w:rPr>
        <w:t xml:space="preserve"> рецепт </w:t>
      </w:r>
      <w:r w:rsidRPr="4EA58F18" w:rsidR="4EA58F18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входят мясо, копчености, кровяная колбаса, картофель, капуста, лук репчатый и порей, болгарский перец... Вместо мяса и мясных копченостей можно использовать рыбу. Не возбраняется присутствие грибов и бобовых: чечевицы, гороха, фасоли. С таким изобилием ингредиентов суп получается наваристым и ароматным, густым и </w:t>
      </w:r>
      <w:r w:rsidRPr="4EA58F18" w:rsidR="4EA58F18">
        <w:rPr>
          <w:rFonts w:ascii="Arial" w:hAnsi="Arial" w:eastAsia="Arial" w:cs="Arial"/>
          <w:noProof w:val="0"/>
          <w:color w:val="FF0000"/>
          <w:sz w:val="22"/>
          <w:szCs w:val="22"/>
          <w:lang w:val="ru-RU"/>
        </w:rPr>
        <w:t>вкусным.</w:t>
      </w:r>
    </w:p>
    <w:p w:rsidR="2E7B73CC" w:rsidP="4EA58F18" w:rsidRDefault="2E7B73CC" w14:paraId="4F143041" w14:textId="5329709B">
      <w:pPr>
        <w:spacing w:after="160" w:line="259" w:lineRule="auto"/>
        <w:jc w:val="left"/>
        <w:rPr>
          <w:rFonts w:ascii="Arial" w:hAnsi="Arial" w:eastAsia="Arial" w:cs="Arial"/>
          <w:noProof w:val="0"/>
          <w:sz w:val="22"/>
          <w:szCs w:val="22"/>
          <w:lang w:val="ru-RU"/>
        </w:rPr>
      </w:pPr>
      <w:r w:rsidRPr="4EA58F18" w:rsidR="4EA58F18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   </w:t>
      </w:r>
      <w:r w:rsidRPr="4EA58F18" w:rsidR="4EA58F18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Айнтопф является бескрайним полем для экcпериментов. При таком рецептурном разбросе ошибиться в приготовлении невозможно. Следуя </w:t>
      </w:r>
      <w:r w:rsidRPr="4EA58F18" w:rsidR="4EA58F18">
        <w:rPr>
          <w:rFonts w:ascii="Arial" w:hAnsi="Arial" w:eastAsia="Arial" w:cs="Arial"/>
          <w:noProof w:val="0"/>
          <w:color w:val="FF0000"/>
          <w:sz w:val="22"/>
          <w:szCs w:val="22"/>
          <w:lang w:val="ru-RU"/>
        </w:rPr>
        <w:t xml:space="preserve">пошаговым рецептам </w:t>
      </w:r>
      <w:r w:rsidRPr="4EA58F18" w:rsidR="4EA58F18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и сверяясь </w:t>
      </w:r>
      <w:r w:rsidRPr="4EA58F18" w:rsidR="4EA58F18">
        <w:rPr>
          <w:rFonts w:ascii="Arial" w:hAnsi="Arial" w:eastAsia="Arial" w:cs="Arial"/>
          <w:noProof w:val="0"/>
          <w:color w:val="FF0000"/>
          <w:sz w:val="22"/>
          <w:szCs w:val="22"/>
          <w:lang w:val="ru-RU"/>
        </w:rPr>
        <w:t>с фото</w:t>
      </w:r>
      <w:r w:rsidRPr="4EA58F18" w:rsidR="4EA58F18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, вы </w:t>
      </w:r>
      <w:r w:rsidRPr="4EA58F18" w:rsidR="4EA58F18">
        <w:rPr>
          <w:rFonts w:ascii="Arial" w:hAnsi="Arial" w:eastAsia="Arial" w:cs="Arial"/>
          <w:noProof w:val="0"/>
          <w:color w:val="FF0000"/>
          <w:sz w:val="22"/>
          <w:szCs w:val="22"/>
          <w:lang w:val="ru-RU"/>
        </w:rPr>
        <w:t>сварите</w:t>
      </w:r>
      <w:r w:rsidRPr="4EA58F18" w:rsidR="4EA58F18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отличный </w:t>
      </w:r>
      <w:proofErr w:type="spellStart"/>
      <w:r w:rsidRPr="4EA58F18" w:rsidR="4EA58F18">
        <w:rPr>
          <w:rFonts w:ascii="Arial" w:hAnsi="Arial" w:eastAsia="Arial" w:cs="Arial"/>
          <w:noProof w:val="0"/>
          <w:sz w:val="22"/>
          <w:szCs w:val="22"/>
          <w:lang w:val="ru-RU"/>
        </w:rPr>
        <w:t>айнтопф</w:t>
      </w:r>
      <w:proofErr w:type="spellEnd"/>
      <w:r w:rsidRPr="4EA58F18" w:rsidR="4EA58F18">
        <w:rPr>
          <w:rFonts w:ascii="Arial" w:hAnsi="Arial" w:eastAsia="Arial" w:cs="Arial"/>
          <w:noProof w:val="0"/>
          <w:sz w:val="22"/>
          <w:szCs w:val="22"/>
          <w:lang w:val="ru-RU"/>
        </w:rPr>
        <w:t>. Даже не имея опыта в кулинарии!</w:t>
      </w:r>
    </w:p>
    <w:p w:rsidR="2E7B73CC" w:rsidP="4EA58F18" w:rsidRDefault="2E7B73CC" w14:paraId="720E262B" w14:textId="3B1E0A0A">
      <w:pPr>
        <w:spacing w:after="160" w:line="259" w:lineRule="auto"/>
        <w:jc w:val="left"/>
        <w:rPr>
          <w:rFonts w:ascii="Arial" w:hAnsi="Arial" w:eastAsia="Arial" w:cs="Arial"/>
          <w:noProof w:val="0"/>
          <w:sz w:val="22"/>
          <w:szCs w:val="22"/>
          <w:lang w:val="ru-RU"/>
        </w:rPr>
      </w:pPr>
      <w:r w:rsidRPr="4EA58F18" w:rsidR="4EA58F18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   </w:t>
      </w:r>
      <w:r w:rsidRPr="4EA58F18" w:rsidR="4EA58F18">
        <w:rPr>
          <w:rFonts w:ascii="Arial" w:hAnsi="Arial" w:eastAsia="Arial" w:cs="Arial"/>
          <w:noProof w:val="0"/>
          <w:sz w:val="22"/>
          <w:szCs w:val="22"/>
          <w:lang w:val="ru-RU"/>
        </w:rPr>
        <w:t>Но при чем же, спросите вы, большая стирка? А вот при чем! Хозяйка</w:t>
      </w:r>
      <w:r w:rsidRPr="4EA58F18" w:rsidR="4EA58F18">
        <w:rPr>
          <w:rFonts w:ascii="Arial" w:hAnsi="Arial" w:eastAsia="Arial" w:cs="Arial"/>
          <w:noProof w:val="0"/>
          <w:color w:val="FF0000"/>
          <w:sz w:val="22"/>
          <w:szCs w:val="22"/>
          <w:lang w:val="ru-RU"/>
        </w:rPr>
        <w:t xml:space="preserve"> приготовляла</w:t>
      </w:r>
      <w:r w:rsidRPr="4EA58F18" w:rsidR="4EA58F18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</w:t>
      </w:r>
      <w:proofErr w:type="spellStart"/>
      <w:r w:rsidRPr="4EA58F18" w:rsidR="4EA58F18">
        <w:rPr>
          <w:rFonts w:ascii="Arial" w:hAnsi="Arial" w:eastAsia="Arial" w:cs="Arial"/>
          <w:noProof w:val="0"/>
          <w:sz w:val="22"/>
          <w:szCs w:val="22"/>
          <w:lang w:val="ru-RU"/>
        </w:rPr>
        <w:t>айнтопф</w:t>
      </w:r>
      <w:proofErr w:type="spellEnd"/>
      <w:r w:rsidRPr="4EA58F18" w:rsidR="4EA58F18">
        <w:rPr>
          <w:rFonts w:ascii="Arial" w:hAnsi="Arial" w:eastAsia="Arial" w:cs="Arial"/>
          <w:noProof w:val="0"/>
          <w:sz w:val="22"/>
          <w:szCs w:val="22"/>
          <w:lang w:val="ru-RU"/>
        </w:rPr>
        <w:t>, а затем могла заняться и стиркой. И стирать со спокойной душой, ведь семья сыта и довольна.</w:t>
      </w:r>
    </w:p>
    <w:p w:rsidR="2E7B73CC" w:rsidP="2E7B73CC" w:rsidRDefault="2E7B73CC" w14:paraId="6E122297" w14:textId="37799DFD">
      <w:pPr>
        <w:pStyle w:val="Normal"/>
        <w:spacing w:after="160" w:line="259" w:lineRule="auto"/>
        <w:jc w:val="left"/>
      </w:pPr>
      <w:r w:rsidRPr="2E7B73CC" w:rsidR="2E7B73C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_______________________________________________________________</w:t>
      </w:r>
    </w:p>
    <w:p w:rsidR="2E7B73CC" w:rsidP="2E7B73CC" w:rsidRDefault="2E7B73CC" w14:paraId="5F20AC99" w14:textId="28C539CC">
      <w:pPr>
        <w:pStyle w:val="Normal"/>
        <w:spacing w:after="160" w:line="259" w:lineRule="auto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D301E98"/>
  <w15:docId w15:val="{a1d0940e-e642-4ec4-a8b4-2e47a831c4e0}"/>
  <w:rsids>
    <w:rsidRoot w:val="4D301E98"/>
    <w:rsid w:val="1AB74906"/>
    <w:rsid w:val="25E47094"/>
    <w:rsid w:val="2E7B73CC"/>
    <w:rsid w:val="42975FEB"/>
    <w:rsid w:val="4D301E98"/>
    <w:rsid w:val="4EA58F18"/>
    <w:rsid w:val="5B5CC65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2019-05-07T14:04:27.7064788Z</dcterms:created>
  <dcterms:modified xsi:type="dcterms:W3CDTF">2019-05-13T16:17:54.4567586Z</dcterms:modified>
  <dc:creator>Елена Прокофьева</dc:creator>
  <lastModifiedBy>Елена Прокофьева</lastModifiedBy>
</coreProperties>
</file>