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C5" w:rsidRDefault="00B60BC5" w:rsidP="00B60BC5">
      <w:pPr>
        <w:pStyle w:val="a3"/>
        <w:jc w:val="both"/>
      </w:pPr>
      <w:bookmarkStart w:id="0" w:name="_GoBack"/>
      <w:r>
        <w:t>e-</w:t>
      </w:r>
      <w:proofErr w:type="spellStart"/>
      <w:r>
        <w:t>Receipt</w:t>
      </w:r>
      <w:proofErr w:type="spellEnd"/>
      <w:r>
        <w:t xml:space="preserve"> по-украински</w:t>
      </w:r>
    </w:p>
    <w:bookmarkEnd w:id="0"/>
    <w:p w:rsidR="00B60BC5" w:rsidRDefault="00B60BC5" w:rsidP="00B60BC5">
      <w:pPr>
        <w:pStyle w:val="a3"/>
        <w:jc w:val="both"/>
      </w:pPr>
      <w:r>
        <w:t>Нам предстоит очень интересная осень и еще более насыщенная зима</w:t>
      </w:r>
    </w:p>
    <w:p w:rsidR="00B60BC5" w:rsidRDefault="00B60BC5" w:rsidP="00B60BC5">
      <w:pPr>
        <w:pStyle w:val="a3"/>
        <w:jc w:val="both"/>
      </w:pPr>
      <w:proofErr w:type="spellStart"/>
      <w:r>
        <w:t>Кабмином</w:t>
      </w:r>
      <w:proofErr w:type="spellEnd"/>
      <w:r>
        <w:t xml:space="preserve"> принято постановление о реализации пилотного проекта по регистрации и эксплуатации новейших моделей программных и/или программно-технических комплексов, предназначенных для регистрации расчетных операций (РРО). </w:t>
      </w:r>
    </w:p>
    <w:p w:rsidR="00B60BC5" w:rsidRDefault="00B60BC5" w:rsidP="00B60BC5">
      <w:pPr>
        <w:pStyle w:val="a3"/>
        <w:jc w:val="both"/>
      </w:pPr>
      <w:r>
        <w:t xml:space="preserve">После завершения пилотного проекта будет принято решение о дальнейшем их внедрении в промышленную эксплуатацию и применении предпринимателями наряду с традиционными моделями РРО. </w:t>
      </w:r>
    </w:p>
    <w:p w:rsidR="00B60BC5" w:rsidRDefault="00B60BC5" w:rsidP="00B60BC5">
      <w:pPr>
        <w:pStyle w:val="a3"/>
        <w:jc w:val="both"/>
      </w:pPr>
      <w:r>
        <w:t xml:space="preserve">Для регистрации расчетов после успешной апробации можно будет использовать мобильные телефоны, планшеты, ноутбуки и другие средства коммуникации вместо традиционных кассовых аппаратов. </w:t>
      </w:r>
    </w:p>
    <w:p w:rsidR="00B60BC5" w:rsidRDefault="00B60BC5" w:rsidP="00B60BC5">
      <w:pPr>
        <w:pStyle w:val="a3"/>
        <w:jc w:val="both"/>
      </w:pPr>
      <w:r>
        <w:t>Какие плюшки получит предприниматель?</w:t>
      </w:r>
    </w:p>
    <w:p w:rsidR="00B60BC5" w:rsidRDefault="00B60BC5" w:rsidP="00B60BC5">
      <w:pPr>
        <w:pStyle w:val="a3"/>
        <w:jc w:val="both"/>
      </w:pPr>
      <w:r>
        <w:rPr>
          <w:rStyle w:val="6qdm"/>
        </w:rPr>
        <w:t>1</w:t>
      </w:r>
      <w:r>
        <w:t>. Обещана упрощенная регистрация РРО в течение одного рабочего дня. Минимум документов и времени.</w:t>
      </w:r>
    </w:p>
    <w:p w:rsidR="00B60BC5" w:rsidRDefault="00B60BC5" w:rsidP="00B60BC5">
      <w:pPr>
        <w:pStyle w:val="a3"/>
        <w:jc w:val="both"/>
      </w:pPr>
      <w:r>
        <w:rPr>
          <w:rStyle w:val="6qdm"/>
        </w:rPr>
        <w:t>2</w:t>
      </w:r>
      <w:r>
        <w:t>. РРО нового поколения не подлежит техобслуживанию. О договоре с сервисными центрами можно забыть.</w:t>
      </w:r>
    </w:p>
    <w:p w:rsidR="00B60BC5" w:rsidRDefault="00B60BC5" w:rsidP="00B60BC5">
      <w:pPr>
        <w:pStyle w:val="a3"/>
        <w:jc w:val="both"/>
      </w:pPr>
      <w:r>
        <w:rPr>
          <w:rStyle w:val="6qdm"/>
        </w:rPr>
        <w:t>3</w:t>
      </w:r>
      <w:r>
        <w:t>. Электронный чек как способ экономии бумаги и удовлетворение требований e-</w:t>
      </w:r>
      <w:proofErr w:type="spellStart"/>
      <w:r>
        <w:t>commerce</w:t>
      </w:r>
      <w:proofErr w:type="spellEnd"/>
      <w:r>
        <w:t xml:space="preserve"> (</w:t>
      </w:r>
      <w:proofErr w:type="gramStart"/>
      <w:r>
        <w:t>интернет-магазины</w:t>
      </w:r>
      <w:proofErr w:type="gramEnd"/>
      <w:r>
        <w:t>, службы доставки и прочее)</w:t>
      </w:r>
    </w:p>
    <w:p w:rsidR="00B60BC5" w:rsidRDefault="00B60BC5" w:rsidP="00B60BC5">
      <w:pPr>
        <w:pStyle w:val="a3"/>
        <w:jc w:val="both"/>
      </w:pPr>
      <w:r>
        <w:rPr>
          <w:rStyle w:val="6qdm"/>
        </w:rPr>
        <w:t>4</w:t>
      </w:r>
      <w:r>
        <w:t xml:space="preserve">. Интеграция с программами, которые уже сегодня используются для учета операций в компании, таких как </w:t>
      </w:r>
      <w:hyperlink r:id="rId5" w:history="1">
        <w:r>
          <w:rPr>
            <w:rStyle w:val="a4"/>
          </w:rPr>
          <w:t>Smarttouchpos.eu</w:t>
        </w:r>
      </w:hyperlink>
    </w:p>
    <w:p w:rsidR="00B60BC5" w:rsidRDefault="00B60BC5" w:rsidP="00B60BC5">
      <w:pPr>
        <w:pStyle w:val="a3"/>
        <w:jc w:val="both"/>
      </w:pPr>
      <w:r>
        <w:rPr>
          <w:rStyle w:val="6qdm"/>
        </w:rPr>
        <w:t>5</w:t>
      </w:r>
      <w:r>
        <w:t xml:space="preserve">. Сервис проверки чека для покупателя с </w:t>
      </w:r>
      <w:proofErr w:type="spellStart"/>
      <w:r>
        <w:t>ипользованием</w:t>
      </w:r>
      <w:proofErr w:type="spellEnd"/>
      <w:r>
        <w:t xml:space="preserve"> QR-кода или вводом информации вручную.</w:t>
      </w:r>
    </w:p>
    <w:p w:rsidR="007D235F" w:rsidRDefault="00B60BC5"/>
    <w:sectPr w:rsidR="007D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F"/>
    <w:rsid w:val="00574628"/>
    <w:rsid w:val="00773435"/>
    <w:rsid w:val="008D70C4"/>
    <w:rsid w:val="00B60BC5"/>
    <w:rsid w:val="00C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60BC5"/>
  </w:style>
  <w:style w:type="character" w:styleId="a4">
    <w:name w:val="Hyperlink"/>
    <w:basedOn w:val="a0"/>
    <w:uiPriority w:val="99"/>
    <w:semiHidden/>
    <w:unhideWhenUsed/>
    <w:rsid w:val="00B60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60BC5"/>
  </w:style>
  <w:style w:type="character" w:styleId="a4">
    <w:name w:val="Hyperlink"/>
    <w:basedOn w:val="a0"/>
    <w:uiPriority w:val="99"/>
    <w:semiHidden/>
    <w:unhideWhenUsed/>
    <w:rsid w:val="00B60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marttouchpos.eu/?__tn__=K-R&amp;eid=ARDSEyfM6FLZJZ3rH-J6wxQtfmym07-mZloxfjxQM8DN7__-ECHSFenADlEDMm-4WwNClhleMKK4r1Yz&amp;fref=mentions&amp;__xts__%5B0%5D=68.ARD4FMKhdrTEuAoRg6KIF2YLgsTY37QTbX9gz3brERoCxtbvkHAcJg6muOQhliXibHBgkVhnMSd9QnUBObaVEwpKfdQRcNjfYcfa0M1eRz2WLLiuStfOvS8Q_B325E551QVQTiwilQJd0VoWMvaQW9PIvCv_mTqy75W39f8gUrxJnUuz7ZR1D6SXYI5G1c9JagbKnPCYL6Fw1nG5W2OszKsCNgkYiTnTobtqO39Dn6m4uSNZuVZUbWwZkExSknRkvzCbXqW_zVKW8PUffuqG0E7YoCUU0PIHJ1FpLK7vLJ_GeiT8CjifT2yGzO8XDcRC2CUpkRw2r39PqPTioiWWs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2019-05-15T09:16:00Z</dcterms:created>
  <dcterms:modified xsi:type="dcterms:W3CDTF">2019-05-15T09:16:00Z</dcterms:modified>
</cp:coreProperties>
</file>