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   Лофт- современный стиль интерьера,который характеризуется обилием открытого пространства и индустриальными элементами(цементный пол,кирпичные стены,очень высокие потолки).Пошёл он родом из США.Больше всего данный интерьер предпочитают творческие,креативные,любящие свободу люди.Несмотря на то что стиль кажется бюджетным,он считается одним из самых дорогих.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Для создания уникального стиля идеально подойдёт большое помещение без перегородок. Очень красиво смотрятся элементы старины(потёртые стены,облупившиеся рамы,металические лестницы).Всё пространство должно быть сделано в сочетании с современными и специально”состаренными”материалами.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Стены в данном варианте почти отсутствуют.Их оставляют разве что для перегородок санузла,подсобок и спален.Для зонирования помещения можно использовать например ширмы.Также для создания зон используется мебель,например(барная стойка) на кухне.Или ещё один из вариантов-напольное покрытие разных форм,цветов,видов.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Что касается покраски стен: зачастую их просто грубо отштукатуривают и небрежно покрывают водоэмульсионкой или выкладывают декоративным кирпичём или доской.Обои в данном случае исключены.В редких случаях используют обои, которые имитируют кирпичную или каменную стены.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Пол.Бетон-самое распространённое покрытие,но его минус в том что он очень холодный,поэтому эго можно заменить на паркет,ламинат,мозаичный бетон.В зоне кухни и санузлов можно использовать керамическую плитку.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Потолок.Если Ваше помещение имеет высокие потолки то на них следует использовать деревянную обшивку,балки или фермы.Если же потолки низкие то их достаточно просто отштукатурить и покрасить в белый цвет.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Окна.Должны быть как можно больше.Идеально подходят деревянные оконные рамы.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Если говорить о шторах,то на данных окнах лучше всего будут смотреться-белые роликовые шторы из хлопка или лучше всего вертикальные или горизонтальные жалюзи.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Зонирование-используется принцип свободы.Свет,пространство,свобода-это главное в данном стиле,которые важно сохранить при планировке жилища и расстановке мебели.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