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1.5 API (sovellusohjelmointirajapinta)</w:t>
      </w:r>
    </w:p>
    <w:p>
      <w:pPr>
        <w:numPr>
          <w:ilvl w:val="0"/>
          <w:numId w:val="1"/>
        </w:numPr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Tuotantotilauksia koskevien tietojen lähettäminen MDCplus-hakemistosynkronoinnissa.</w:t>
      </w:r>
    </w:p>
    <w:p>
      <w:pPr>
        <w:numPr>
          <w:ilvl w:val="0"/>
          <w:numId w:val="1"/>
        </w:numPr>
        <w:tabs>
          <w:tab w:val="left" w:pos="840"/>
        </w:tabs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Tietojen lähettäminen siirtotehtävän ja tilausten täytäntöönpanosta muille järjestelmille (MES, ERP jne.).</w:t>
      </w:r>
    </w:p>
    <w:p>
      <w:pPr>
        <w:numPr>
          <w:ilvl w:val="0"/>
          <w:numId w:val="1"/>
        </w:numPr>
        <w:tabs>
          <w:tab w:val="left" w:pos="840"/>
        </w:tabs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Yhdistä tiettyihin koneisiin.</w:t>
      </w:r>
    </w:p>
    <w:p>
      <w:pPr>
        <w:numPr>
          <w:ilvl w:val="0"/>
          <w:numId w:val="1"/>
        </w:numPr>
        <w:tabs>
          <w:tab w:val="left" w:pos="840"/>
        </w:tabs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Integrointi erityiseen teknologian ohjelmistoon, jota voidaan käyttää tuotannossa.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1.6 CNC-ohjelman ohjaus</w:t>
      </w:r>
    </w:p>
    <w:p>
      <w:pPr>
        <w:numPr>
          <w:ilvl w:val="2"/>
          <w:numId w:val="1"/>
        </w:numPr>
        <w:tabs>
          <w:tab w:val="left" w:pos="420"/>
          <w:tab w:val="clear" w:pos="1260"/>
        </w:tabs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DNC-moduuli (koneiden ryhmäohjauksen moduuli yhteisestä tietokoneesta)</w:t>
      </w:r>
    </w:p>
    <w:p>
      <w:pPr>
        <w:numPr>
          <w:ilvl w:val="2"/>
          <w:numId w:val="1"/>
        </w:numPr>
        <w:tabs>
          <w:tab w:val="left" w:pos="420"/>
          <w:tab w:val="clear" w:pos="1260"/>
        </w:tabs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CNC-tallennusohjelmat.</w:t>
      </w:r>
    </w:p>
    <w:p>
      <w:pPr>
        <w:numPr>
          <w:ilvl w:val="2"/>
          <w:numId w:val="1"/>
        </w:numPr>
        <w:tabs>
          <w:tab w:val="left" w:pos="420"/>
          <w:tab w:val="clear" w:pos="1260"/>
        </w:tabs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DNC-viestintä (ETHERNET, USB, RS232).</w:t>
      </w:r>
    </w:p>
    <w:p>
      <w:pPr>
        <w:numPr>
          <w:ilvl w:val="2"/>
          <w:numId w:val="1"/>
        </w:numPr>
        <w:tabs>
          <w:tab w:val="left" w:pos="420"/>
          <w:tab w:val="clear" w:pos="1260"/>
        </w:tabs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Analysoi CNC-ohjelman käyttöä ja vertaa koodia viiteohjelmaan.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1,7 Ajanhallinta, joka vie yksinkertaiset laitteet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Tietokoneistettu kunnossapidon hallinta</w:t>
      </w:r>
    </w:p>
    <w:p>
      <w:pPr>
        <w:numPr>
          <w:ilvl w:val="1"/>
          <w:numId w:val="2"/>
        </w:numPr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Suorita suunnittelematon (hätätilanteessa tapahtuva) korjaus ja huolto.</w:t>
      </w:r>
    </w:p>
    <w:p>
      <w:pPr>
        <w:numPr>
          <w:ilvl w:val="1"/>
          <w:numId w:val="2"/>
        </w:numPr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Huoltotyöt suunnitellaan käyttöajan ja todellisen koneen kunnon mukaan.</w:t>
      </w:r>
    </w:p>
    <w:p>
      <w:pPr>
        <w:numPr>
          <w:ilvl w:val="1"/>
          <w:numId w:val="2"/>
        </w:numPr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Suunniteltujen korjausten toteutuksen seuranta.</w:t>
      </w:r>
    </w:p>
    <w:p>
      <w:pPr>
        <w:numPr>
          <w:ilvl w:val="1"/>
          <w:numId w:val="2"/>
        </w:numPr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Huolto- ja korjaushenkilökunnan työn hallinta.</w:t>
      </w:r>
    </w:p>
    <w:p>
      <w:pPr>
        <w:numPr>
          <w:ilvl w:val="1"/>
          <w:numId w:val="2"/>
        </w:numPr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Hankintojen hallinta huoltoon ja korjaukseen.</w:t>
      </w:r>
    </w:p>
    <w:p>
      <w:pPr>
        <w:numPr>
          <w:ilvl w:val="1"/>
          <w:numId w:val="2"/>
        </w:numPr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Huoltokustannusten analysointi.</w:t>
      </w:r>
    </w:p>
    <w:p>
      <w:pPr>
        <w:numPr>
          <w:ilvl w:val="1"/>
          <w:numId w:val="2"/>
        </w:numPr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Huolto- ja korjaustöiden dokumentaation ylläpito.</w:t>
      </w:r>
    </w:p>
    <w:p>
      <w:pPr>
        <w:numPr>
          <w:ilvl w:val="1"/>
          <w:numId w:val="2"/>
        </w:numPr>
        <w:spacing w:line="240" w:lineRule="auto"/>
        <w:ind w:left="126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Vuorovaikutus ulkoisten palveluntarjoajien kanssa.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Laitteiden käyttö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Järjestelmän ohjauslaitteiden käyttö. Se osoittaa, miten laite on ollut käytössä tietyn ajan.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Raportin kalenteri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Dynamics control -laitteiden käyttö. Tiedot jaetaan kalenteripäivittäin.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Raportti laitetoimijoiden toiminnasta.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Näyttää, miten operaattorit käyttävät laitteita tietyssä ajassa. Se tarjoaa myös mahdollisuuksia arvioida kohdelaitteita ja operaattoreiden välisiä vuorovaikutuksia.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Työhistoria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Se osoittaa koneen sijainnin eri tiloissa ja seisokkeja tietyssä ajassa.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6)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</w:t>
      </w:r>
      <w:r>
        <w:rPr>
          <w:rFonts w:hint="default" w:ascii="Times New Roman" w:hAnsi="Times New Roman" w:cs="Times New Roman"/>
          <w:sz w:val="28"/>
          <w:szCs w:val="28"/>
        </w:rPr>
        <w:t>eisokkien syiden analysointi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Se osoittaa, kuinka pitkään koneen eri aikoina oleva aika on ja mihin aikaan on kytketty seisokkeja. Kerralla saat tietoja mistä tahansa koneiden määrästä.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Mitatut parametrit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Voit valita yhden koneen parametrit tietyn ajan kuluessa ja nähdä tulokset kaaviossa. Voit verrata eri parametreja koneiden välillä.</w:t>
      </w:r>
      <w:r>
        <w:rPr>
          <w:rFonts w:ascii="Times New Roman" w:hAnsi="Times New Roman" w:cs="Times New Roman"/>
          <w:sz w:val="28"/>
          <w:szCs w:val="28"/>
        </w:rPr>
        <w:t>3. Раздел «уменьшить или устранить» (раздел предлагаемых улучшений)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Vähennä tai poista</w:t>
      </w:r>
    </w:p>
    <w:p>
      <w:pPr>
        <w:pStyle w:val="4"/>
        <w:numPr>
          <w:ilvl w:val="0"/>
          <w:numId w:val="3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käyttöönottoaikaa</w:t>
      </w:r>
    </w:p>
    <w:p>
      <w:pPr>
        <w:pStyle w:val="4"/>
        <w:numPr>
          <w:ilvl w:val="0"/>
          <w:numId w:val="3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seisokkeja</w:t>
      </w:r>
    </w:p>
    <w:p>
      <w:pPr>
        <w:pStyle w:val="4"/>
        <w:numPr>
          <w:ilvl w:val="0"/>
          <w:numId w:val="3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poisto</w:t>
      </w:r>
    </w:p>
    <w:p>
      <w:pPr>
        <w:pStyle w:val="4"/>
        <w:numPr>
          <w:ilvl w:val="0"/>
          <w:numId w:val="3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virrankulutus</w:t>
      </w:r>
    </w:p>
    <w:p>
      <w:pPr>
        <w:pStyle w:val="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laitteiden vikojen lukumäärä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улучшить</w:t>
      </w:r>
    </w:p>
    <w:p>
      <w:pPr>
        <w:pStyle w:val="4"/>
        <w:numPr>
          <w:ilvl w:val="0"/>
          <w:numId w:val="4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Työn Suunnittelu</w:t>
      </w:r>
    </w:p>
    <w:p>
      <w:pPr>
        <w:pStyle w:val="4"/>
        <w:numPr>
          <w:ilvl w:val="0"/>
          <w:numId w:val="4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Työntekijöiden tuottavuus</w:t>
      </w:r>
    </w:p>
    <w:p>
      <w:pPr>
        <w:pStyle w:val="4"/>
        <w:numPr>
          <w:ilvl w:val="0"/>
          <w:numId w:val="4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Laitteiden suorituskyky</w:t>
      </w:r>
    </w:p>
    <w:p>
      <w:pPr>
        <w:pStyle w:val="4"/>
        <w:numPr>
          <w:ilvl w:val="0"/>
          <w:numId w:val="4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Huolto Suunnitteluprosessi</w:t>
      </w:r>
    </w:p>
    <w:p>
      <w:pPr>
        <w:pStyle w:val="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Koneen korjaus tehokkuus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F972E"/>
    <w:multiLevelType w:val="multilevel"/>
    <w:tmpl w:val="A56F972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AF73B70D"/>
    <w:multiLevelType w:val="multilevel"/>
    <w:tmpl w:val="AF73B7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35E000B4"/>
    <w:multiLevelType w:val="multilevel"/>
    <w:tmpl w:val="35E000B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1394863"/>
    <w:multiLevelType w:val="multilevel"/>
    <w:tmpl w:val="513948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2"/>
    <w:rsid w:val="004A30FF"/>
    <w:rsid w:val="00AB1CB1"/>
    <w:rsid w:val="00BA58F2"/>
    <w:rsid w:val="5C1C6B3E"/>
    <w:rsid w:val="7C9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2206</Characters>
  <Lines>18</Lines>
  <Paragraphs>5</Paragraphs>
  <TotalTime>22</TotalTime>
  <ScaleCrop>false</ScaleCrop>
  <LinksUpToDate>false</LinksUpToDate>
  <CharactersWithSpaces>2588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2019-05-15T19:43:00Z</dcterms:created>
  <dc:creator>nekit</dc:creator>
  <cp:lastModifiedBy>Nikita  Ostrovskiy</cp:lastModifiedBy>
  <dcterms:modified xsi:type="dcterms:W3CDTF">2019-05-16T13:08:07Z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