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0" w:rsidRDefault="00382EF0" w:rsidP="00382E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 О С Т А Н О В Л Е Н И Е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возбуждении дела об административном правонарушении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город Москва                                                                   </w:t>
      </w:r>
      <w:r>
        <w:rPr>
          <w:rStyle w:val="contextualspellingandgrammarerror"/>
          <w:rFonts w:eastAsiaTheme="majorEastAsia"/>
          <w:sz w:val="28"/>
          <w:szCs w:val="28"/>
        </w:rPr>
        <w:t>   «</w:t>
      </w:r>
      <w:r>
        <w:rPr>
          <w:rStyle w:val="normaltextrun"/>
          <w:sz w:val="28"/>
          <w:szCs w:val="28"/>
        </w:rPr>
        <w:t>___» февраля 201* года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******** межрайонный прокурор города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Москвы</w:t>
      </w:r>
      <w:r>
        <w:rPr>
          <w:rStyle w:val="normaltextrun"/>
          <w:sz w:val="28"/>
          <w:szCs w:val="28"/>
        </w:rPr>
        <w:t xml:space="preserve"> </w:t>
      </w:r>
      <w:bookmarkStart w:id="0" w:name="_GoBack"/>
      <w:bookmarkEnd w:id="0"/>
      <w:r>
        <w:rPr>
          <w:rStyle w:val="normaltextrun"/>
          <w:sz w:val="28"/>
          <w:szCs w:val="28"/>
        </w:rPr>
        <w:t> советник юстиции *****, рассмотрев материалы проверки, 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 С Т А Н О В И Л: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****** межрайонной прокуратурой г. Москвы, по</w:t>
      </w:r>
      <w:r w:rsidRPr="00382EF0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доводам изложенным в</w:t>
      </w:r>
      <w:r>
        <w:rPr>
          <w:rStyle w:val="normaltextrun"/>
          <w:sz w:val="28"/>
          <w:szCs w:val="28"/>
        </w:rPr>
        <w:t xml:space="preserve"> заявлени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 xml:space="preserve"> ***** С.Ю.,  в *** проведена проверка исполнения жилищного, пожарного и санитарно-эпидемиологического законодательства, а также законодательства о противодействии терроризму в помещениях гостиницы *** по адресу:                 г. Москва, ул. *******, д. ***.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Так, проведенной проверкой установлено, что в нарушение п. 1 ст. 9 Закона Российской Федерации  от 07.02.1992 г. № 2300-1 «О защите прав потребителей», п. 2 «Правила бытового обслуживания населения в Российской Федерации»  утв. Постановлением Правительства РФ от 15.08.1997 № 1025 при входе в хостел отсутствует вывеска с информацией о юридическом лице, юридическом и фактическом адресе, режиме работы, в помещении на информационном стенде отсутствует информация с телефонами вышестоящих инстанций. 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Таким образом, грубо нарушено право на получение потребителем необходимой и достоверной информации об исполнителе (продавце).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соответствии со ст. 2.4 КоАП РФ, должностные лица подлежат административной ответственности за совершение административных правонарушений.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Учитывая вышеизложенное, в действиях руководителя *****  усматривается состав правонарушения, предусмотренного ч. 1 ст. 14.8 КоАП РФ.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На основании изложенного, руководствуясь </w:t>
      </w:r>
      <w:proofErr w:type="spellStart"/>
      <w:r>
        <w:rPr>
          <w:rStyle w:val="normaltextrun"/>
          <w:sz w:val="28"/>
          <w:szCs w:val="28"/>
        </w:rPr>
        <w:t>ст.ст</w:t>
      </w:r>
      <w:proofErr w:type="spellEnd"/>
      <w:r>
        <w:rPr>
          <w:rStyle w:val="normaltextrun"/>
          <w:sz w:val="28"/>
          <w:szCs w:val="28"/>
        </w:rPr>
        <w:t xml:space="preserve">. 22, 25 Федерального закона «О прокуратуре Российской Федерации», </w:t>
      </w:r>
      <w:proofErr w:type="spellStart"/>
      <w:r>
        <w:rPr>
          <w:rStyle w:val="normaltextrun"/>
          <w:sz w:val="28"/>
          <w:szCs w:val="28"/>
        </w:rPr>
        <w:t>ст.ст</w:t>
      </w:r>
      <w:proofErr w:type="spellEnd"/>
      <w:r>
        <w:rPr>
          <w:rStyle w:val="normaltextrun"/>
          <w:sz w:val="28"/>
          <w:szCs w:val="28"/>
        </w:rPr>
        <w:t>. 2.4, 25.11, 28.4, 28.8  КоАП РФ,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ПОСТАНОВИЛ: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rPr>
          <w:rFonts w:ascii="Times New Roman" w:hAnsi="Times New Roman" w:cs="Times New Roman"/>
        </w:rPr>
      </w:pPr>
      <w:r>
        <w:rPr>
          <w:rStyle w:val="normaltextrun"/>
          <w:sz w:val="28"/>
          <w:szCs w:val="28"/>
        </w:rPr>
        <w:t>Возбудить в отношении должностного лица – руководителя ***** (копия паспорта прилагается) производство по делу об административном правонарушении, предусмотренном ч. 1 ст. 14.8 КоАП РФ.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r>
        <w:rPr>
          <w:rStyle w:val="normaltextrun"/>
          <w:sz w:val="28"/>
          <w:szCs w:val="28"/>
        </w:rPr>
        <w:t>Направить настоящее постановление для рассмотрения в территориальный отдел Управления Федеральной службы по надзору в сфере благополучия человека по г. Москве в ****г. Москвы.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r>
        <w:rPr>
          <w:rStyle w:val="normaltextrun"/>
          <w:sz w:val="28"/>
          <w:szCs w:val="28"/>
        </w:rPr>
        <w:lastRenderedPageBreak/>
        <w:t>Копию постановления вручить ******, разъяснив права и обязанности, предусмотренные ст. 25.1 КоАП РФ.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Межрайонный прокурор    ********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Объяснения лица, привлекаемого к административной ответственности: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 составлено в моем присутствии, с его текстом ознакомлен, копию постановления получил _________________________________________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hd w:val="clear" w:color="auto" w:fill="FFFFFF"/>
        <w:spacing w:before="0" w:beforeAutospacing="0" w:after="0" w:afterAutospacing="0"/>
        <w:ind w:right="-1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(подпись, Ф.И.О.)</w:t>
      </w:r>
      <w:r>
        <w:rPr>
          <w:rStyle w:val="scxw211617758"/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rStyle w:val="eop"/>
          <w:sz w:val="20"/>
          <w:szCs w:val="20"/>
        </w:rPr>
        <w:t> </w:t>
      </w:r>
    </w:p>
    <w:p w:rsidR="00382EF0" w:rsidRDefault="00382EF0" w:rsidP="00382EF0">
      <w:pPr>
        <w:pStyle w:val="paragraph"/>
        <w:shd w:val="clear" w:color="auto" w:fill="FFFFFF"/>
        <w:spacing w:before="0" w:beforeAutospacing="0" w:after="0" w:afterAutospacing="0"/>
        <w:ind w:right="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Мне,_______________________________________________________________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hd w:val="clear" w:color="auto" w:fill="FFFFFF"/>
        <w:spacing w:before="0" w:beforeAutospacing="0" w:after="0" w:afterAutospacing="0"/>
        <w:ind w:right="-1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(Ф.И.О.)</w:t>
      </w:r>
      <w:r>
        <w:rPr>
          <w:rStyle w:val="eop"/>
          <w:sz w:val="20"/>
          <w:szCs w:val="20"/>
        </w:rPr>
        <w:t> </w:t>
      </w:r>
    </w:p>
    <w:p w:rsidR="00382EF0" w:rsidRDefault="00382EF0" w:rsidP="00382EF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разъяснено, что, в соответствии со ст. 25.1 КоАП РФ, лицо, в отношении которого 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частью 3 статьи 28.6 КоАП РФ,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hd w:val="clear" w:color="auto" w:fill="FFFFFF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hd w:val="clear" w:color="auto" w:fill="FFFFFF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При рассмотрении дела об административном правонарушении, влекущем административный арест или административное выдворение за пределы Российской Федерации иностранного гражданина либо лица без </w:t>
      </w:r>
      <w:r>
        <w:rPr>
          <w:rStyle w:val="normaltextrun"/>
          <w:sz w:val="28"/>
          <w:szCs w:val="28"/>
        </w:rPr>
        <w:lastRenderedPageBreak/>
        <w:t>гражданства, присутствие лица, в отношении которого ведется производство по делу, является обязательным.</w:t>
      </w: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82EF0" w:rsidRDefault="00382EF0" w:rsidP="00382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90456" w:rsidRDefault="00B90456"/>
    <w:sectPr w:rsidR="00B9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007"/>
    <w:multiLevelType w:val="multilevel"/>
    <w:tmpl w:val="31D6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91247"/>
    <w:multiLevelType w:val="multilevel"/>
    <w:tmpl w:val="A29A5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95F0A"/>
    <w:multiLevelType w:val="multilevel"/>
    <w:tmpl w:val="A120D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F0"/>
    <w:rsid w:val="00382EF0"/>
    <w:rsid w:val="00B9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51E"/>
  <w15:chartTrackingRefBased/>
  <w15:docId w15:val="{6F0C42B2-CB90-4E83-93D2-4873F569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2EF0"/>
  </w:style>
  <w:style w:type="character" w:customStyle="1" w:styleId="eop">
    <w:name w:val="eop"/>
    <w:basedOn w:val="a0"/>
    <w:rsid w:val="00382EF0"/>
  </w:style>
  <w:style w:type="character" w:customStyle="1" w:styleId="contextualspellingandgrammarerror">
    <w:name w:val="contextualspellingandgrammarerror"/>
    <w:basedOn w:val="a0"/>
    <w:rsid w:val="00382EF0"/>
  </w:style>
  <w:style w:type="character" w:customStyle="1" w:styleId="scxw211617758">
    <w:name w:val="scxw211617758"/>
    <w:basedOn w:val="a0"/>
    <w:rsid w:val="00382EF0"/>
  </w:style>
  <w:style w:type="character" w:customStyle="1" w:styleId="10">
    <w:name w:val="Заголовок 1 Знак"/>
    <w:basedOn w:val="a0"/>
    <w:link w:val="1"/>
    <w:uiPriority w:val="9"/>
    <w:rsid w:val="00382E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SH</dc:creator>
  <cp:keywords/>
  <dc:description/>
  <cp:lastModifiedBy>GO SH</cp:lastModifiedBy>
  <cp:revision>1</cp:revision>
  <dcterms:created xsi:type="dcterms:W3CDTF">2019-07-09T06:46:00Z</dcterms:created>
  <dcterms:modified xsi:type="dcterms:W3CDTF">2019-07-09T06:49:00Z</dcterms:modified>
</cp:coreProperties>
</file>