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E6" w:rsidRDefault="00AB3FE6" w:rsidP="00A9538A">
      <w:pPr>
        <w:widowControl w:val="0"/>
        <w:autoSpaceDE w:val="0"/>
        <w:autoSpaceDN w:val="0"/>
        <w:adjustRightInd w:val="0"/>
        <w:jc w:val="center"/>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67.45pt;height:623.45pt;z-index:251659264;mso-position-horizontal:center;mso-position-horizontal-relative:margin;mso-position-vertical:top;mso-position-vertical-relative:margin">
            <v:imagedata r:id="rId7" o:title="контракты"/>
            <w10:wrap type="square" anchorx="margin" anchory="margin"/>
          </v:shape>
        </w:pict>
      </w:r>
    </w:p>
    <w:p w:rsidR="00AB3FE6" w:rsidRDefault="00AB3FE6" w:rsidP="00A9538A">
      <w:pPr>
        <w:widowControl w:val="0"/>
        <w:autoSpaceDE w:val="0"/>
        <w:autoSpaceDN w:val="0"/>
        <w:adjustRightInd w:val="0"/>
        <w:jc w:val="center"/>
        <w:rPr>
          <w:rFonts w:ascii="Times New Roman" w:hAnsi="Times New Roman" w:cs="Times New Roman"/>
          <w:sz w:val="28"/>
          <w:szCs w:val="28"/>
        </w:rPr>
      </w:pPr>
    </w:p>
    <w:p w:rsidR="00AB3FE6" w:rsidRDefault="00AB3FE6" w:rsidP="00A9538A">
      <w:pPr>
        <w:widowControl w:val="0"/>
        <w:autoSpaceDE w:val="0"/>
        <w:autoSpaceDN w:val="0"/>
        <w:adjustRightInd w:val="0"/>
        <w:jc w:val="center"/>
        <w:rPr>
          <w:rFonts w:ascii="Times New Roman" w:hAnsi="Times New Roman" w:cs="Times New Roman"/>
          <w:sz w:val="28"/>
          <w:szCs w:val="28"/>
        </w:rPr>
      </w:pPr>
    </w:p>
    <w:p w:rsidR="00AB3FE6" w:rsidRDefault="00AB3FE6" w:rsidP="00A9538A">
      <w:pPr>
        <w:widowControl w:val="0"/>
        <w:autoSpaceDE w:val="0"/>
        <w:autoSpaceDN w:val="0"/>
        <w:adjustRightInd w:val="0"/>
        <w:jc w:val="center"/>
        <w:rPr>
          <w:rFonts w:ascii="Times New Roman" w:hAnsi="Times New Roman" w:cs="Times New Roman"/>
          <w:sz w:val="28"/>
          <w:szCs w:val="28"/>
        </w:rPr>
      </w:pPr>
      <w:bookmarkStart w:id="0" w:name="_GoBack"/>
      <w:bookmarkEnd w:id="0"/>
    </w:p>
    <w:p w:rsidR="00A9538A" w:rsidRDefault="00A9538A" w:rsidP="00A9538A">
      <w:pPr>
        <w:widowControl w:val="0"/>
        <w:autoSpaceDE w:val="0"/>
        <w:autoSpaceDN w:val="0"/>
        <w:adjustRightInd w:val="0"/>
        <w:jc w:val="center"/>
        <w:rPr>
          <w:rFonts w:ascii="Times New Roman" w:eastAsia="Arial" w:hAnsi="Times New Roman" w:cs="Times New Roman"/>
          <w:sz w:val="28"/>
          <w:szCs w:val="28"/>
        </w:rPr>
      </w:pPr>
      <w:r>
        <w:rPr>
          <w:rFonts w:ascii="Times New Roman" w:eastAsia="Arial" w:hAnsi="Times New Roman" w:cs="Times New Roman"/>
          <w:sz w:val="28"/>
          <w:szCs w:val="28"/>
        </w:rPr>
        <w:lastRenderedPageBreak/>
        <w:t>Оглавление</w:t>
      </w:r>
    </w:p>
    <w:p w:rsidR="00A9538A" w:rsidRDefault="00A9538A" w:rsidP="00A9538A">
      <w:pPr>
        <w:widowControl w:val="0"/>
        <w:autoSpaceDE w:val="0"/>
        <w:autoSpaceDN w:val="0"/>
        <w:adjustRightInd w:val="0"/>
        <w:jc w:val="center"/>
        <w:rPr>
          <w:rFonts w:ascii="Times New Roman" w:eastAsia="Arial" w:hAnsi="Times New Roman" w:cs="Times New Roman"/>
          <w:sz w:val="28"/>
          <w:szCs w:val="28"/>
        </w:rPr>
      </w:pPr>
    </w:p>
    <w:p w:rsidR="00A9538A" w:rsidRDefault="00A9538A" w:rsidP="00B56FF2">
      <w:pPr>
        <w:widowControl w:val="0"/>
        <w:tabs>
          <w:tab w:val="left" w:pos="7135"/>
        </w:tabs>
        <w:autoSpaceDE w:val="0"/>
        <w:autoSpaceDN w:val="0"/>
        <w:adjustRightInd w:val="0"/>
        <w:spacing w:after="0" w:line="36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Введение…………………………………………………………………….</w:t>
      </w:r>
      <w:r>
        <w:rPr>
          <w:rFonts w:ascii="Times New Roman" w:eastAsia="Arial" w:hAnsi="Times New Roman" w:cs="Times New Roman"/>
          <w:sz w:val="28"/>
          <w:szCs w:val="28"/>
        </w:rPr>
        <w:tab/>
      </w:r>
      <w:r w:rsidR="00B56FF2">
        <w:rPr>
          <w:rFonts w:ascii="Times New Roman" w:eastAsia="Arial" w:hAnsi="Times New Roman" w:cs="Times New Roman"/>
          <w:sz w:val="28"/>
          <w:szCs w:val="28"/>
        </w:rPr>
        <w:t>……..3</w:t>
      </w:r>
    </w:p>
    <w:p w:rsidR="00A9538A" w:rsidRDefault="00A9538A" w:rsidP="00B56F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П</w:t>
      </w:r>
      <w:r w:rsidRPr="00113C87">
        <w:rPr>
          <w:rFonts w:ascii="Times New Roman" w:hAnsi="Times New Roman" w:cs="Times New Roman"/>
          <w:sz w:val="28"/>
          <w:szCs w:val="28"/>
        </w:rPr>
        <w:t xml:space="preserve">редпосылка создания международных правил толкования торговых терминов </w:t>
      </w:r>
      <w:proofErr w:type="spellStart"/>
      <w:r w:rsidRPr="00113C87">
        <w:rPr>
          <w:rFonts w:ascii="Times New Roman" w:hAnsi="Times New Roman" w:cs="Times New Roman"/>
          <w:sz w:val="28"/>
          <w:szCs w:val="28"/>
        </w:rPr>
        <w:t>Инкотермс</w:t>
      </w:r>
      <w:proofErr w:type="spellEnd"/>
      <w:r>
        <w:rPr>
          <w:rFonts w:ascii="Times New Roman" w:hAnsi="Times New Roman" w:cs="Times New Roman"/>
          <w:sz w:val="28"/>
          <w:szCs w:val="28"/>
        </w:rPr>
        <w:t>…………………………………………………………</w:t>
      </w:r>
      <w:r w:rsidR="0090281F">
        <w:rPr>
          <w:rFonts w:ascii="Times New Roman" w:hAnsi="Times New Roman" w:cs="Times New Roman"/>
          <w:sz w:val="28"/>
          <w:szCs w:val="28"/>
        </w:rPr>
        <w:t>…</w:t>
      </w:r>
      <w:r w:rsidR="00B56FF2">
        <w:rPr>
          <w:rFonts w:ascii="Times New Roman" w:hAnsi="Times New Roman" w:cs="Times New Roman"/>
          <w:sz w:val="28"/>
          <w:szCs w:val="28"/>
        </w:rPr>
        <w:t>..</w:t>
      </w:r>
      <w:r w:rsidR="0090281F">
        <w:rPr>
          <w:rFonts w:ascii="Times New Roman" w:hAnsi="Times New Roman" w:cs="Times New Roman"/>
          <w:sz w:val="28"/>
          <w:szCs w:val="28"/>
        </w:rPr>
        <w:t>4</w:t>
      </w:r>
    </w:p>
    <w:p w:rsidR="00A9538A" w:rsidRPr="00461473" w:rsidRDefault="00A9538A" w:rsidP="00B56F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461473">
        <w:rPr>
          <w:rFonts w:ascii="Times New Roman" w:hAnsi="Times New Roman" w:cs="Times New Roman"/>
          <w:sz w:val="28"/>
          <w:szCs w:val="28"/>
        </w:rPr>
        <w:t>Термины, определяющие условия поставки, и их расшифровка</w:t>
      </w:r>
      <w:r>
        <w:rPr>
          <w:rFonts w:ascii="Times New Roman" w:hAnsi="Times New Roman" w:cs="Times New Roman"/>
          <w:sz w:val="28"/>
          <w:szCs w:val="28"/>
        </w:rPr>
        <w:t>…………</w:t>
      </w:r>
      <w:r w:rsidR="00B56FF2">
        <w:rPr>
          <w:rFonts w:ascii="Times New Roman" w:hAnsi="Times New Roman" w:cs="Times New Roman"/>
          <w:sz w:val="28"/>
          <w:szCs w:val="28"/>
        </w:rPr>
        <w:t>…</w:t>
      </w:r>
      <w:r w:rsidR="0090281F">
        <w:rPr>
          <w:rFonts w:ascii="Times New Roman" w:hAnsi="Times New Roman" w:cs="Times New Roman"/>
          <w:sz w:val="28"/>
          <w:szCs w:val="28"/>
        </w:rPr>
        <w:t>7</w:t>
      </w:r>
    </w:p>
    <w:p w:rsidR="00A9538A" w:rsidRDefault="00A9538A" w:rsidP="00B56F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90281F">
        <w:rPr>
          <w:rFonts w:ascii="Times New Roman" w:hAnsi="Times New Roman" w:cs="Times New Roman"/>
          <w:sz w:val="28"/>
          <w:szCs w:val="28"/>
        </w:rPr>
        <w:t>……13</w:t>
      </w:r>
    </w:p>
    <w:p w:rsidR="00A9538A" w:rsidRDefault="00A9538A" w:rsidP="00B56F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90281F">
        <w:rPr>
          <w:rFonts w:ascii="Times New Roman" w:hAnsi="Times New Roman" w:cs="Times New Roman"/>
          <w:sz w:val="28"/>
          <w:szCs w:val="28"/>
        </w:rPr>
        <w:t>………...14</w:t>
      </w:r>
    </w:p>
    <w:p w:rsidR="00A9538A" w:rsidRDefault="00A9538A" w:rsidP="00B56FF2">
      <w:pPr>
        <w:widowControl w:val="0"/>
        <w:autoSpaceDE w:val="0"/>
        <w:autoSpaceDN w:val="0"/>
        <w:adjustRightInd w:val="0"/>
        <w:spacing w:after="0" w:line="360" w:lineRule="auto"/>
        <w:jc w:val="both"/>
        <w:rPr>
          <w:rFonts w:ascii="Times New Roman" w:eastAsia="Arial" w:hAnsi="Times New Roman" w:cs="Times New Roman"/>
          <w:sz w:val="28"/>
          <w:szCs w:val="28"/>
        </w:rPr>
      </w:pPr>
    </w:p>
    <w:p w:rsidR="00A9538A" w:rsidRPr="00A9538A" w:rsidRDefault="00A9538A" w:rsidP="00A9538A">
      <w:pPr>
        <w:widowControl w:val="0"/>
        <w:autoSpaceDE w:val="0"/>
        <w:autoSpaceDN w:val="0"/>
        <w:adjustRightInd w:val="0"/>
        <w:rPr>
          <w:rFonts w:ascii="Times New Roman" w:eastAsia="Arial"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A9538A" w:rsidRDefault="00A9538A" w:rsidP="00113C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A9538A" w:rsidRDefault="00A9538A" w:rsidP="00113C87">
      <w:pPr>
        <w:spacing w:after="0" w:line="360" w:lineRule="auto"/>
        <w:jc w:val="center"/>
        <w:rPr>
          <w:rFonts w:ascii="Times New Roman" w:hAnsi="Times New Roman" w:cs="Times New Roman"/>
          <w:sz w:val="28"/>
          <w:szCs w:val="28"/>
        </w:rPr>
      </w:pPr>
    </w:p>
    <w:p w:rsidR="00A9538A" w:rsidRDefault="00710B14" w:rsidP="00710B14">
      <w:pPr>
        <w:spacing w:after="0" w:line="360" w:lineRule="auto"/>
        <w:ind w:firstLine="709"/>
        <w:jc w:val="both"/>
        <w:rPr>
          <w:rFonts w:ascii="Times New Roman" w:hAnsi="Times New Roman" w:cs="Times New Roman"/>
          <w:sz w:val="28"/>
          <w:szCs w:val="28"/>
        </w:rPr>
      </w:pPr>
      <w:r w:rsidRPr="00710B14">
        <w:rPr>
          <w:rFonts w:ascii="Times New Roman" w:hAnsi="Times New Roman" w:cs="Times New Roman"/>
          <w:sz w:val="28"/>
          <w:szCs w:val="28"/>
        </w:rPr>
        <w:t xml:space="preserve">Составление и заключение договоров поставки товаров между государствами требует от сторон знания специальной терминологии. Во избежание случаев неверного толкования понятий, используемых в сфере ВЭД и, как следствие, возникновения споров, необходимо руководствоваться правилами, закрепленными в </w:t>
      </w:r>
      <w:proofErr w:type="spellStart"/>
      <w:r w:rsidRPr="00710B14">
        <w:rPr>
          <w:rFonts w:ascii="Times New Roman" w:hAnsi="Times New Roman" w:cs="Times New Roman"/>
          <w:sz w:val="28"/>
          <w:szCs w:val="28"/>
        </w:rPr>
        <w:t>Инкотермс</w:t>
      </w:r>
      <w:proofErr w:type="spellEnd"/>
      <w:r w:rsidRPr="00710B14">
        <w:rPr>
          <w:rFonts w:ascii="Times New Roman" w:hAnsi="Times New Roman" w:cs="Times New Roman"/>
          <w:sz w:val="28"/>
          <w:szCs w:val="28"/>
        </w:rPr>
        <w:t>.</w:t>
      </w:r>
    </w:p>
    <w:p w:rsidR="00710B14" w:rsidRDefault="00710B14" w:rsidP="00710B14">
      <w:pPr>
        <w:spacing w:after="0" w:line="360" w:lineRule="auto"/>
        <w:ind w:firstLine="709"/>
        <w:jc w:val="both"/>
        <w:rPr>
          <w:rFonts w:ascii="Times New Roman" w:hAnsi="Times New Roman" w:cs="Times New Roman"/>
          <w:sz w:val="28"/>
          <w:szCs w:val="28"/>
        </w:rPr>
      </w:pPr>
      <w:proofErr w:type="spellStart"/>
      <w:r w:rsidRPr="00710B14">
        <w:rPr>
          <w:rFonts w:ascii="Times New Roman" w:hAnsi="Times New Roman" w:cs="Times New Roman"/>
          <w:sz w:val="28"/>
          <w:szCs w:val="28"/>
        </w:rPr>
        <w:t>Инкотермс</w:t>
      </w:r>
      <w:proofErr w:type="spellEnd"/>
      <w:r w:rsidRPr="00710B14">
        <w:rPr>
          <w:rFonts w:ascii="Times New Roman" w:hAnsi="Times New Roman" w:cs="Times New Roman"/>
          <w:sz w:val="28"/>
          <w:szCs w:val="28"/>
        </w:rPr>
        <w:t xml:space="preserve"> — документ, имеющий статус международного нормативного акта, изданный в форме словаря, содержащего перечень терминов, наиболее широко используемых при заключении договоров внешних поставок, и исчерпывающих определений к ним. Его основная задача — стандартизация и оптимизация условий международных договоров поставки для приведения их в соответствие законам всех стран-участников контракта.</w:t>
      </w:r>
    </w:p>
    <w:p w:rsidR="00710B14" w:rsidRDefault="00710B14" w:rsidP="00710B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работы – рассмотреть базисные условия поставки Инкотермс-2010.</w:t>
      </w:r>
    </w:p>
    <w:p w:rsidR="00710B14" w:rsidRDefault="00710B14" w:rsidP="00710B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710B14" w:rsidRDefault="00710B14" w:rsidP="00710B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Изучить историю создания </w:t>
      </w:r>
      <w:proofErr w:type="spellStart"/>
      <w:r>
        <w:rPr>
          <w:rFonts w:ascii="Times New Roman" w:hAnsi="Times New Roman" w:cs="Times New Roman"/>
          <w:sz w:val="28"/>
          <w:szCs w:val="28"/>
        </w:rPr>
        <w:t>Инкотермс</w:t>
      </w:r>
      <w:proofErr w:type="spellEnd"/>
      <w:r>
        <w:rPr>
          <w:rFonts w:ascii="Times New Roman" w:hAnsi="Times New Roman" w:cs="Times New Roman"/>
          <w:sz w:val="28"/>
          <w:szCs w:val="28"/>
        </w:rPr>
        <w:t>.</w:t>
      </w:r>
    </w:p>
    <w:p w:rsidR="00710B14" w:rsidRDefault="00710B14" w:rsidP="00710B1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Изучить термины и их расшифровки.</w:t>
      </w:r>
    </w:p>
    <w:p w:rsidR="00710B14" w:rsidRDefault="00710B14" w:rsidP="00710B14">
      <w:pPr>
        <w:spacing w:after="0" w:line="360" w:lineRule="auto"/>
        <w:ind w:firstLine="709"/>
        <w:jc w:val="both"/>
        <w:rPr>
          <w:rFonts w:ascii="Times New Roman" w:hAnsi="Times New Roman" w:cs="Times New Roman"/>
          <w:sz w:val="28"/>
          <w:szCs w:val="28"/>
        </w:rPr>
      </w:pPr>
    </w:p>
    <w:p w:rsidR="00A9538A" w:rsidRDefault="00A9538A" w:rsidP="00113C87">
      <w:pPr>
        <w:spacing w:after="0" w:line="360" w:lineRule="auto"/>
        <w:jc w:val="center"/>
        <w:rPr>
          <w:rFonts w:ascii="Times New Roman" w:hAnsi="Times New Roman" w:cs="Times New Roman"/>
          <w:sz w:val="28"/>
          <w:szCs w:val="28"/>
        </w:rPr>
      </w:pPr>
    </w:p>
    <w:p w:rsidR="00A9538A" w:rsidRDefault="00A9538A" w:rsidP="00113C87">
      <w:pPr>
        <w:spacing w:after="0" w:line="360" w:lineRule="auto"/>
        <w:jc w:val="center"/>
        <w:rPr>
          <w:rFonts w:ascii="Times New Roman" w:hAnsi="Times New Roman" w:cs="Times New Roman"/>
          <w:sz w:val="28"/>
          <w:szCs w:val="28"/>
        </w:rPr>
      </w:pPr>
    </w:p>
    <w:p w:rsidR="00A9538A" w:rsidRDefault="00A9538A" w:rsidP="00113C87">
      <w:pPr>
        <w:spacing w:after="0" w:line="360" w:lineRule="auto"/>
        <w:jc w:val="center"/>
        <w:rPr>
          <w:rFonts w:ascii="Times New Roman" w:hAnsi="Times New Roman" w:cs="Times New Roman"/>
          <w:sz w:val="28"/>
          <w:szCs w:val="28"/>
        </w:rPr>
      </w:pPr>
    </w:p>
    <w:p w:rsidR="00A9538A" w:rsidRDefault="00A9538A" w:rsidP="00113C87">
      <w:pPr>
        <w:spacing w:after="0" w:line="360" w:lineRule="auto"/>
        <w:jc w:val="center"/>
        <w:rPr>
          <w:rFonts w:ascii="Times New Roman" w:hAnsi="Times New Roman" w:cs="Times New Roman"/>
          <w:sz w:val="28"/>
          <w:szCs w:val="28"/>
        </w:rPr>
      </w:pPr>
    </w:p>
    <w:p w:rsidR="00A9538A" w:rsidRDefault="00A9538A" w:rsidP="00113C87">
      <w:pPr>
        <w:spacing w:after="0" w:line="360" w:lineRule="auto"/>
        <w:jc w:val="center"/>
        <w:rPr>
          <w:rFonts w:ascii="Times New Roman"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04360E" w:rsidRDefault="0004360E" w:rsidP="00113C87">
      <w:pPr>
        <w:spacing w:after="0" w:line="360" w:lineRule="auto"/>
        <w:jc w:val="center"/>
        <w:rPr>
          <w:rFonts w:ascii="Times New Roman" w:hAnsi="Times New Roman" w:cs="Times New Roman"/>
          <w:sz w:val="28"/>
          <w:szCs w:val="28"/>
        </w:rPr>
      </w:pPr>
    </w:p>
    <w:p w:rsidR="00A9538A" w:rsidRDefault="00A9538A" w:rsidP="00113C87">
      <w:pPr>
        <w:spacing w:after="0" w:line="360" w:lineRule="auto"/>
        <w:jc w:val="center"/>
        <w:rPr>
          <w:rFonts w:ascii="Times New Roman" w:hAnsi="Times New Roman" w:cs="Times New Roman"/>
          <w:sz w:val="28"/>
          <w:szCs w:val="28"/>
        </w:rPr>
      </w:pPr>
    </w:p>
    <w:p w:rsidR="00A9538A" w:rsidRDefault="00A9538A" w:rsidP="00113C87">
      <w:pPr>
        <w:spacing w:after="0" w:line="360" w:lineRule="auto"/>
        <w:jc w:val="center"/>
        <w:rPr>
          <w:rFonts w:ascii="Times New Roman" w:hAnsi="Times New Roman" w:cs="Times New Roman"/>
          <w:sz w:val="28"/>
          <w:szCs w:val="28"/>
        </w:rPr>
      </w:pPr>
    </w:p>
    <w:p w:rsidR="00A9538A" w:rsidRDefault="00A9538A" w:rsidP="00710B14">
      <w:pPr>
        <w:spacing w:after="0" w:line="360" w:lineRule="auto"/>
        <w:rPr>
          <w:rFonts w:ascii="Times New Roman" w:hAnsi="Times New Roman" w:cs="Times New Roman"/>
          <w:sz w:val="28"/>
          <w:szCs w:val="28"/>
        </w:rPr>
      </w:pPr>
    </w:p>
    <w:p w:rsidR="00705D5F" w:rsidRDefault="00710B14" w:rsidP="00113C8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113C87">
        <w:rPr>
          <w:rFonts w:ascii="Times New Roman" w:hAnsi="Times New Roman" w:cs="Times New Roman"/>
          <w:sz w:val="28"/>
          <w:szCs w:val="28"/>
        </w:rPr>
        <w:t>П</w:t>
      </w:r>
      <w:r w:rsidR="00113C87" w:rsidRPr="00113C87">
        <w:rPr>
          <w:rFonts w:ascii="Times New Roman" w:hAnsi="Times New Roman" w:cs="Times New Roman"/>
          <w:sz w:val="28"/>
          <w:szCs w:val="28"/>
        </w:rPr>
        <w:t xml:space="preserve">редпосылка создания международных правил толкования торговых терминов </w:t>
      </w:r>
      <w:proofErr w:type="spellStart"/>
      <w:r w:rsidR="00113C87" w:rsidRPr="00113C87">
        <w:rPr>
          <w:rFonts w:ascii="Times New Roman" w:hAnsi="Times New Roman" w:cs="Times New Roman"/>
          <w:sz w:val="28"/>
          <w:szCs w:val="28"/>
        </w:rPr>
        <w:t>Инкотермс</w:t>
      </w:r>
      <w:proofErr w:type="spellEnd"/>
    </w:p>
    <w:p w:rsidR="00113C87" w:rsidRDefault="00113C87" w:rsidP="00113C87">
      <w:pPr>
        <w:spacing w:after="0" w:line="360" w:lineRule="auto"/>
        <w:ind w:firstLine="709"/>
        <w:jc w:val="both"/>
        <w:rPr>
          <w:rFonts w:ascii="Times New Roman" w:hAnsi="Times New Roman" w:cs="Times New Roman"/>
          <w:sz w:val="28"/>
          <w:szCs w:val="28"/>
        </w:rPr>
      </w:pPr>
    </w:p>
    <w:p w:rsidR="00B56FF2" w:rsidRDefault="00B56FF2" w:rsidP="00B56FF2">
      <w:pPr>
        <w:spacing w:after="0" w:line="360" w:lineRule="auto"/>
        <w:ind w:firstLine="709"/>
        <w:jc w:val="both"/>
        <w:rPr>
          <w:rFonts w:ascii="Times New Roman" w:hAnsi="Times New Roman" w:cs="Times New Roman"/>
          <w:sz w:val="28"/>
          <w:szCs w:val="28"/>
        </w:rPr>
      </w:pPr>
    </w:p>
    <w:p w:rsidR="00113C87" w:rsidRPr="00113C87" w:rsidRDefault="00113C87" w:rsidP="00B56FF2">
      <w:pPr>
        <w:spacing w:after="0" w:line="360" w:lineRule="auto"/>
        <w:ind w:firstLine="709"/>
        <w:jc w:val="both"/>
        <w:rPr>
          <w:rFonts w:ascii="Times New Roman" w:hAnsi="Times New Roman" w:cs="Times New Roman"/>
          <w:sz w:val="28"/>
          <w:szCs w:val="28"/>
        </w:rPr>
      </w:pPr>
      <w:r w:rsidRPr="00113C87">
        <w:rPr>
          <w:rFonts w:ascii="Times New Roman" w:hAnsi="Times New Roman" w:cs="Times New Roman"/>
          <w:sz w:val="28"/>
          <w:szCs w:val="28"/>
        </w:rPr>
        <w:t>Стандартизация условий поставки воплощает идею правового обеспечения международной и внутригосударственной предпринимательской деятельности средс</w:t>
      </w:r>
      <w:r>
        <w:rPr>
          <w:rFonts w:ascii="Times New Roman" w:hAnsi="Times New Roman" w:cs="Times New Roman"/>
          <w:sz w:val="28"/>
          <w:szCs w:val="28"/>
        </w:rPr>
        <w:t>твами обычного права.</w:t>
      </w:r>
    </w:p>
    <w:p w:rsidR="00113C87" w:rsidRPr="00113C87" w:rsidRDefault="00113C87" w:rsidP="00B56FF2">
      <w:pPr>
        <w:spacing w:after="0" w:line="360" w:lineRule="auto"/>
        <w:ind w:firstLine="709"/>
        <w:jc w:val="both"/>
        <w:rPr>
          <w:rFonts w:ascii="Times New Roman" w:hAnsi="Times New Roman" w:cs="Times New Roman"/>
          <w:sz w:val="28"/>
          <w:szCs w:val="28"/>
        </w:rPr>
      </w:pPr>
      <w:r w:rsidRPr="00113C87">
        <w:rPr>
          <w:rFonts w:ascii="Times New Roman" w:hAnsi="Times New Roman" w:cs="Times New Roman"/>
          <w:sz w:val="28"/>
          <w:szCs w:val="28"/>
        </w:rPr>
        <w:t>Правовые системы, существующие в мире, становятся причиной различных взглядов на то, что именно должно быть указано в договоре, чтобы он был понятен и не вызывал противоречий из-за разного толков</w:t>
      </w:r>
      <w:r>
        <w:rPr>
          <w:rFonts w:ascii="Times New Roman" w:hAnsi="Times New Roman" w:cs="Times New Roman"/>
          <w:sz w:val="28"/>
          <w:szCs w:val="28"/>
        </w:rPr>
        <w:t>ания контрагентами его условий.</w:t>
      </w:r>
    </w:p>
    <w:p w:rsidR="00113C87" w:rsidRPr="00113C87" w:rsidRDefault="00113C87" w:rsidP="00B56FF2">
      <w:pPr>
        <w:spacing w:after="0" w:line="360" w:lineRule="auto"/>
        <w:ind w:firstLine="709"/>
        <w:jc w:val="both"/>
        <w:rPr>
          <w:rFonts w:ascii="Times New Roman" w:hAnsi="Times New Roman" w:cs="Times New Roman"/>
          <w:sz w:val="28"/>
          <w:szCs w:val="28"/>
        </w:rPr>
      </w:pPr>
      <w:r w:rsidRPr="00113C87">
        <w:rPr>
          <w:rFonts w:ascii="Times New Roman" w:hAnsi="Times New Roman" w:cs="Times New Roman"/>
          <w:sz w:val="28"/>
          <w:szCs w:val="28"/>
        </w:rPr>
        <w:t xml:space="preserve">Стремление избежать трудностей при формулировке условий международных договоров поставки привело к постепенному формированию традиций международного торгового оборота. Время от времени эти традиции даже закреплялись в письменных источниках — правилах того или иного порта, ставшего </w:t>
      </w:r>
      <w:r>
        <w:rPr>
          <w:rFonts w:ascii="Times New Roman" w:hAnsi="Times New Roman" w:cs="Times New Roman"/>
          <w:sz w:val="28"/>
          <w:szCs w:val="28"/>
        </w:rPr>
        <w:t>центром международной торговли.</w:t>
      </w:r>
    </w:p>
    <w:p w:rsidR="00113C87" w:rsidRPr="00113C87" w:rsidRDefault="00113C87" w:rsidP="00B56FF2">
      <w:pPr>
        <w:spacing w:after="0" w:line="360" w:lineRule="auto"/>
        <w:ind w:firstLine="709"/>
        <w:jc w:val="both"/>
        <w:rPr>
          <w:rFonts w:ascii="Times New Roman" w:hAnsi="Times New Roman" w:cs="Times New Roman"/>
          <w:sz w:val="28"/>
          <w:szCs w:val="28"/>
        </w:rPr>
      </w:pPr>
      <w:r w:rsidRPr="00113C87">
        <w:rPr>
          <w:rFonts w:ascii="Times New Roman" w:hAnsi="Times New Roman" w:cs="Times New Roman"/>
          <w:sz w:val="28"/>
          <w:szCs w:val="28"/>
        </w:rPr>
        <w:t>Современная правовая наука оперирует понятием «международный торговый обычай», которое означает единообразное во всех странах, общепризнанное правило, ясно определяющее, как именно решается поставленный вопрос. Такой обычай</w:t>
      </w:r>
      <w:r>
        <w:rPr>
          <w:rFonts w:ascii="Times New Roman" w:hAnsi="Times New Roman" w:cs="Times New Roman"/>
          <w:sz w:val="28"/>
          <w:szCs w:val="28"/>
        </w:rPr>
        <w:t xml:space="preserve"> имеет 3 важные характеристики:</w:t>
      </w:r>
    </w:p>
    <w:p w:rsidR="00113C87" w:rsidRPr="00113C87" w:rsidRDefault="00113C87" w:rsidP="00B56F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56FF2">
        <w:rPr>
          <w:rFonts w:ascii="Times New Roman" w:hAnsi="Times New Roman" w:cs="Times New Roman"/>
          <w:sz w:val="28"/>
          <w:szCs w:val="28"/>
        </w:rPr>
        <w:t xml:space="preserve"> </w:t>
      </w:r>
      <w:r w:rsidRPr="00113C87">
        <w:rPr>
          <w:rFonts w:ascii="Times New Roman" w:hAnsi="Times New Roman" w:cs="Times New Roman"/>
          <w:sz w:val="28"/>
          <w:szCs w:val="28"/>
        </w:rPr>
        <w:t>он существует долгое время;</w:t>
      </w:r>
    </w:p>
    <w:p w:rsidR="00113C87" w:rsidRPr="00113C87" w:rsidRDefault="00113C87" w:rsidP="00B56F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13C87">
        <w:rPr>
          <w:rFonts w:ascii="Times New Roman" w:hAnsi="Times New Roman" w:cs="Times New Roman"/>
          <w:sz w:val="28"/>
          <w:szCs w:val="28"/>
        </w:rPr>
        <w:t>практика его применения устойчива;</w:t>
      </w:r>
    </w:p>
    <w:p w:rsidR="00113C87" w:rsidRPr="00113C87" w:rsidRDefault="00113C87" w:rsidP="00B56F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13C87">
        <w:rPr>
          <w:rFonts w:ascii="Times New Roman" w:hAnsi="Times New Roman" w:cs="Times New Roman"/>
          <w:sz w:val="28"/>
          <w:szCs w:val="28"/>
        </w:rPr>
        <w:t>он признается государствами.</w:t>
      </w:r>
    </w:p>
    <w:p w:rsidR="00113C87" w:rsidRPr="00113C87" w:rsidRDefault="00113C87" w:rsidP="00B56FF2">
      <w:pPr>
        <w:spacing w:after="0" w:line="360" w:lineRule="auto"/>
        <w:ind w:firstLine="709"/>
        <w:jc w:val="both"/>
        <w:rPr>
          <w:rFonts w:ascii="Times New Roman" w:hAnsi="Times New Roman" w:cs="Times New Roman"/>
          <w:sz w:val="28"/>
          <w:szCs w:val="28"/>
        </w:rPr>
      </w:pPr>
      <w:r w:rsidRPr="00113C87">
        <w:rPr>
          <w:rFonts w:ascii="Times New Roman" w:hAnsi="Times New Roman" w:cs="Times New Roman"/>
          <w:sz w:val="28"/>
          <w:szCs w:val="28"/>
        </w:rPr>
        <w:t xml:space="preserve">Кроме того, обычай должен быть общеизвестным. </w:t>
      </w:r>
    </w:p>
    <w:p w:rsidR="00113C87" w:rsidRPr="00113C87" w:rsidRDefault="00113C87" w:rsidP="00B56FF2">
      <w:pPr>
        <w:spacing w:after="0" w:line="360" w:lineRule="auto"/>
        <w:ind w:firstLine="709"/>
        <w:jc w:val="both"/>
        <w:rPr>
          <w:rFonts w:ascii="Times New Roman" w:hAnsi="Times New Roman" w:cs="Times New Roman"/>
          <w:sz w:val="28"/>
          <w:szCs w:val="28"/>
        </w:rPr>
      </w:pPr>
      <w:r w:rsidRPr="00113C87">
        <w:rPr>
          <w:rFonts w:ascii="Times New Roman" w:hAnsi="Times New Roman" w:cs="Times New Roman"/>
          <w:sz w:val="28"/>
          <w:szCs w:val="28"/>
        </w:rPr>
        <w:t>Для международных торговых обычаев общеизвестность — очень важное свойство. Это связано с тем, что законодательство стран англо-саксонской правовой семьи предписывает необходимость доказывания факта существования торгового обычая в судебном порядке для того, чтобы этот обычай воспринимался судом ка</w:t>
      </w:r>
      <w:r w:rsidR="00710B14">
        <w:rPr>
          <w:rFonts w:ascii="Times New Roman" w:hAnsi="Times New Roman" w:cs="Times New Roman"/>
          <w:sz w:val="28"/>
          <w:szCs w:val="28"/>
        </w:rPr>
        <w:t>к источник норм обычного права.</w:t>
      </w:r>
    </w:p>
    <w:p w:rsidR="00113C87" w:rsidRPr="00113C87" w:rsidRDefault="00113C87" w:rsidP="00B56FF2">
      <w:pPr>
        <w:spacing w:after="0" w:line="360" w:lineRule="auto"/>
        <w:ind w:firstLine="709"/>
        <w:jc w:val="both"/>
        <w:rPr>
          <w:rFonts w:ascii="Times New Roman" w:hAnsi="Times New Roman" w:cs="Times New Roman"/>
          <w:sz w:val="28"/>
          <w:szCs w:val="28"/>
        </w:rPr>
      </w:pPr>
      <w:r w:rsidRPr="00113C87">
        <w:rPr>
          <w:rFonts w:ascii="Times New Roman" w:hAnsi="Times New Roman" w:cs="Times New Roman"/>
          <w:sz w:val="28"/>
          <w:szCs w:val="28"/>
        </w:rPr>
        <w:lastRenderedPageBreak/>
        <w:t xml:space="preserve">В частности, такое предписание содержится в ст. 1-205 ЕТК США. Между прочим, эта же статья Торгового кодекса Америки устанавливает и презумпцию того, что предпринимателям, занятым в определенной области торговли, известны </w:t>
      </w:r>
      <w:r>
        <w:rPr>
          <w:rFonts w:ascii="Times New Roman" w:hAnsi="Times New Roman" w:cs="Times New Roman"/>
          <w:sz w:val="28"/>
          <w:szCs w:val="28"/>
        </w:rPr>
        <w:t>принятые в ней торговые обычаи.</w:t>
      </w:r>
    </w:p>
    <w:p w:rsidR="00113C87" w:rsidRDefault="00113C87" w:rsidP="00B56FF2">
      <w:pPr>
        <w:spacing w:after="0" w:line="360" w:lineRule="auto"/>
        <w:ind w:firstLine="709"/>
        <w:jc w:val="both"/>
        <w:rPr>
          <w:rFonts w:ascii="Times New Roman" w:hAnsi="Times New Roman" w:cs="Times New Roman"/>
          <w:sz w:val="28"/>
          <w:szCs w:val="28"/>
        </w:rPr>
      </w:pPr>
      <w:r w:rsidRPr="00113C87">
        <w:rPr>
          <w:rFonts w:ascii="Times New Roman" w:hAnsi="Times New Roman" w:cs="Times New Roman"/>
          <w:sz w:val="28"/>
          <w:szCs w:val="28"/>
        </w:rPr>
        <w:t>Суверенитет государств обуславливает их право при разрешении коллизий не признавать обычаи, которые еще не применялись в практике предпринимателей из этой страны или в судебной практике либо не были признаны в ее нормативных актах. Этим объясняется позиция законодателя США, приведенная выше.</w:t>
      </w:r>
    </w:p>
    <w:p w:rsidR="00113C87" w:rsidRPr="00113C87" w:rsidRDefault="00113C87" w:rsidP="00B56FF2">
      <w:pPr>
        <w:spacing w:after="0" w:line="360" w:lineRule="auto"/>
        <w:ind w:firstLine="709"/>
        <w:jc w:val="both"/>
        <w:rPr>
          <w:rFonts w:ascii="Times New Roman" w:hAnsi="Times New Roman" w:cs="Times New Roman"/>
          <w:sz w:val="28"/>
          <w:szCs w:val="28"/>
        </w:rPr>
      </w:pPr>
      <w:proofErr w:type="spellStart"/>
      <w:r w:rsidRPr="00113C87">
        <w:rPr>
          <w:rFonts w:ascii="Times New Roman" w:hAnsi="Times New Roman" w:cs="Times New Roman"/>
          <w:sz w:val="28"/>
          <w:szCs w:val="28"/>
        </w:rPr>
        <w:t>Инкотермс</w:t>
      </w:r>
      <w:proofErr w:type="spellEnd"/>
      <w:r w:rsidRPr="00113C87">
        <w:rPr>
          <w:rFonts w:ascii="Times New Roman" w:hAnsi="Times New Roman" w:cs="Times New Roman"/>
          <w:sz w:val="28"/>
          <w:szCs w:val="28"/>
        </w:rPr>
        <w:t xml:space="preserve"> (англ. INCOTERMS, </w:t>
      </w:r>
      <w:proofErr w:type="spellStart"/>
      <w:r w:rsidRPr="00113C87">
        <w:rPr>
          <w:rFonts w:ascii="Times New Roman" w:hAnsi="Times New Roman" w:cs="Times New Roman"/>
          <w:sz w:val="28"/>
          <w:szCs w:val="28"/>
        </w:rPr>
        <w:t>International</w:t>
      </w:r>
      <w:proofErr w:type="spellEnd"/>
      <w:r w:rsidRPr="00113C87">
        <w:rPr>
          <w:rFonts w:ascii="Times New Roman" w:hAnsi="Times New Roman" w:cs="Times New Roman"/>
          <w:sz w:val="28"/>
          <w:szCs w:val="28"/>
        </w:rPr>
        <w:t xml:space="preserve"> </w:t>
      </w:r>
      <w:proofErr w:type="spellStart"/>
      <w:r w:rsidRPr="00113C87">
        <w:rPr>
          <w:rFonts w:ascii="Times New Roman" w:hAnsi="Times New Roman" w:cs="Times New Roman"/>
          <w:sz w:val="28"/>
          <w:szCs w:val="28"/>
        </w:rPr>
        <w:t>Commercial</w:t>
      </w:r>
      <w:proofErr w:type="spellEnd"/>
      <w:r w:rsidRPr="00113C87">
        <w:rPr>
          <w:rFonts w:ascii="Times New Roman" w:hAnsi="Times New Roman" w:cs="Times New Roman"/>
          <w:sz w:val="28"/>
          <w:szCs w:val="28"/>
        </w:rPr>
        <w:t xml:space="preserve"> </w:t>
      </w:r>
      <w:proofErr w:type="spellStart"/>
      <w:r w:rsidRPr="00113C87">
        <w:rPr>
          <w:rFonts w:ascii="Times New Roman" w:hAnsi="Times New Roman" w:cs="Times New Roman"/>
          <w:sz w:val="28"/>
          <w:szCs w:val="28"/>
        </w:rPr>
        <w:t>Terms</w:t>
      </w:r>
      <w:proofErr w:type="spellEnd"/>
      <w:r w:rsidRPr="00113C87">
        <w:rPr>
          <w:rFonts w:ascii="Times New Roman" w:hAnsi="Times New Roman" w:cs="Times New Roman"/>
          <w:sz w:val="28"/>
          <w:szCs w:val="28"/>
        </w:rPr>
        <w:t>) разрабатываются и публикуются Международной торговой палатой (ICC) — одной из самых авторитетных неправительственных</w:t>
      </w:r>
      <w:r>
        <w:rPr>
          <w:rFonts w:ascii="Times New Roman" w:hAnsi="Times New Roman" w:cs="Times New Roman"/>
          <w:sz w:val="28"/>
          <w:szCs w:val="28"/>
        </w:rPr>
        <w:t xml:space="preserve"> организаций современного мира.</w:t>
      </w:r>
    </w:p>
    <w:p w:rsidR="00113C87" w:rsidRPr="00113C87" w:rsidRDefault="00113C87" w:rsidP="00B56FF2">
      <w:pPr>
        <w:spacing w:after="0" w:line="360" w:lineRule="auto"/>
        <w:ind w:firstLine="709"/>
        <w:jc w:val="both"/>
        <w:rPr>
          <w:rFonts w:ascii="Times New Roman" w:hAnsi="Times New Roman" w:cs="Times New Roman"/>
          <w:sz w:val="28"/>
          <w:szCs w:val="28"/>
        </w:rPr>
      </w:pPr>
      <w:r w:rsidRPr="00113C87">
        <w:rPr>
          <w:rFonts w:ascii="Times New Roman" w:hAnsi="Times New Roman" w:cs="Times New Roman"/>
          <w:sz w:val="28"/>
          <w:szCs w:val="28"/>
        </w:rPr>
        <w:t xml:space="preserve">На фоне происходящей глобализации мировой экономики потребности предпринимателей в общеизвестных торговых обычаях менялись. В связи с этим ICC вносила изменения в </w:t>
      </w:r>
      <w:proofErr w:type="spellStart"/>
      <w:r w:rsidRPr="00113C87">
        <w:rPr>
          <w:rFonts w:ascii="Times New Roman" w:hAnsi="Times New Roman" w:cs="Times New Roman"/>
          <w:sz w:val="28"/>
          <w:szCs w:val="28"/>
        </w:rPr>
        <w:t>Инкотермс</w:t>
      </w:r>
      <w:proofErr w:type="spellEnd"/>
      <w:r w:rsidRPr="00113C87">
        <w:rPr>
          <w:rFonts w:ascii="Times New Roman" w:hAnsi="Times New Roman" w:cs="Times New Roman"/>
          <w:sz w:val="28"/>
          <w:szCs w:val="28"/>
        </w:rPr>
        <w:t xml:space="preserve">, с </w:t>
      </w:r>
      <w:proofErr w:type="gramStart"/>
      <w:r w:rsidRPr="00113C87">
        <w:rPr>
          <w:rFonts w:ascii="Times New Roman" w:hAnsi="Times New Roman" w:cs="Times New Roman"/>
          <w:sz w:val="28"/>
          <w:szCs w:val="28"/>
        </w:rPr>
        <w:t>тем</w:t>
      </w:r>
      <w:proofErr w:type="gramEnd"/>
      <w:r w:rsidRPr="00113C87">
        <w:rPr>
          <w:rFonts w:ascii="Times New Roman" w:hAnsi="Times New Roman" w:cs="Times New Roman"/>
          <w:sz w:val="28"/>
          <w:szCs w:val="28"/>
        </w:rPr>
        <w:t xml:space="preserve"> чтобы предприниматели могли работать эффективно, избегая дорогостоящих недоразумений, возникающих из-за</w:t>
      </w:r>
      <w:r>
        <w:rPr>
          <w:rFonts w:ascii="Times New Roman" w:hAnsi="Times New Roman" w:cs="Times New Roman"/>
          <w:sz w:val="28"/>
          <w:szCs w:val="28"/>
        </w:rPr>
        <w:t xml:space="preserve"> неодинакового понимания права.</w:t>
      </w:r>
    </w:p>
    <w:p w:rsidR="00113C87" w:rsidRPr="00113C87" w:rsidRDefault="00113C87" w:rsidP="00B56FF2">
      <w:pPr>
        <w:spacing w:after="0" w:line="360" w:lineRule="auto"/>
        <w:ind w:firstLine="709"/>
        <w:jc w:val="both"/>
        <w:rPr>
          <w:rFonts w:ascii="Times New Roman" w:hAnsi="Times New Roman" w:cs="Times New Roman"/>
          <w:sz w:val="28"/>
          <w:szCs w:val="28"/>
        </w:rPr>
      </w:pPr>
      <w:r w:rsidRPr="00113C87">
        <w:rPr>
          <w:rFonts w:ascii="Times New Roman" w:hAnsi="Times New Roman" w:cs="Times New Roman"/>
          <w:sz w:val="28"/>
          <w:szCs w:val="28"/>
        </w:rPr>
        <w:t xml:space="preserve">Первый опыт создания этой системы терминов у ICC получила в 20-е годы XX века. Были разработаны </w:t>
      </w:r>
      <w:proofErr w:type="spellStart"/>
      <w:r w:rsidRPr="00113C87">
        <w:rPr>
          <w:rFonts w:ascii="Times New Roman" w:hAnsi="Times New Roman" w:cs="Times New Roman"/>
          <w:sz w:val="28"/>
          <w:szCs w:val="28"/>
        </w:rPr>
        <w:t>Trade</w:t>
      </w:r>
      <w:proofErr w:type="spellEnd"/>
      <w:r w:rsidRPr="00113C87">
        <w:rPr>
          <w:rFonts w:ascii="Times New Roman" w:hAnsi="Times New Roman" w:cs="Times New Roman"/>
          <w:sz w:val="28"/>
          <w:szCs w:val="28"/>
        </w:rPr>
        <w:t xml:space="preserve"> </w:t>
      </w:r>
      <w:proofErr w:type="spellStart"/>
      <w:r w:rsidRPr="00113C87">
        <w:rPr>
          <w:rFonts w:ascii="Times New Roman" w:hAnsi="Times New Roman" w:cs="Times New Roman"/>
          <w:sz w:val="28"/>
          <w:szCs w:val="28"/>
        </w:rPr>
        <w:t>Terms</w:t>
      </w:r>
      <w:proofErr w:type="spellEnd"/>
      <w:r w:rsidRPr="00113C87">
        <w:rPr>
          <w:rFonts w:ascii="Times New Roman" w:hAnsi="Times New Roman" w:cs="Times New Roman"/>
          <w:sz w:val="28"/>
          <w:szCs w:val="28"/>
        </w:rPr>
        <w:t xml:space="preserve">, которые признали 18 стран мира. </w:t>
      </w:r>
      <w:proofErr w:type="spellStart"/>
      <w:r w:rsidRPr="00113C87">
        <w:rPr>
          <w:rFonts w:ascii="Times New Roman" w:hAnsi="Times New Roman" w:cs="Times New Roman"/>
          <w:sz w:val="28"/>
          <w:szCs w:val="28"/>
        </w:rPr>
        <w:t>Trade</w:t>
      </w:r>
      <w:proofErr w:type="spellEnd"/>
      <w:r w:rsidRPr="00113C87">
        <w:rPr>
          <w:rFonts w:ascii="Times New Roman" w:hAnsi="Times New Roman" w:cs="Times New Roman"/>
          <w:sz w:val="28"/>
          <w:szCs w:val="28"/>
        </w:rPr>
        <w:t xml:space="preserve"> </w:t>
      </w:r>
      <w:proofErr w:type="spellStart"/>
      <w:r w:rsidRPr="00113C87">
        <w:rPr>
          <w:rFonts w:ascii="Times New Roman" w:hAnsi="Times New Roman" w:cs="Times New Roman"/>
          <w:sz w:val="28"/>
          <w:szCs w:val="28"/>
        </w:rPr>
        <w:t>Terms</w:t>
      </w:r>
      <w:proofErr w:type="spellEnd"/>
      <w:r w:rsidRPr="00113C87">
        <w:rPr>
          <w:rFonts w:ascii="Times New Roman" w:hAnsi="Times New Roman" w:cs="Times New Roman"/>
          <w:sz w:val="28"/>
          <w:szCs w:val="28"/>
        </w:rPr>
        <w:t xml:space="preserve"> содержали 10 терминов и соответствующих базисных условий. В 1936 года новая редакция этих</w:t>
      </w:r>
      <w:r>
        <w:rPr>
          <w:rFonts w:ascii="Times New Roman" w:hAnsi="Times New Roman" w:cs="Times New Roman"/>
          <w:sz w:val="28"/>
          <w:szCs w:val="28"/>
        </w:rPr>
        <w:t xml:space="preserve"> правил была названа </w:t>
      </w:r>
      <w:proofErr w:type="spellStart"/>
      <w:r>
        <w:rPr>
          <w:rFonts w:ascii="Times New Roman" w:hAnsi="Times New Roman" w:cs="Times New Roman"/>
          <w:sz w:val="28"/>
          <w:szCs w:val="28"/>
        </w:rPr>
        <w:t>Incoterms</w:t>
      </w:r>
      <w:proofErr w:type="spellEnd"/>
      <w:r>
        <w:rPr>
          <w:rFonts w:ascii="Times New Roman" w:hAnsi="Times New Roman" w:cs="Times New Roman"/>
          <w:sz w:val="28"/>
          <w:szCs w:val="28"/>
        </w:rPr>
        <w:t>.</w:t>
      </w:r>
    </w:p>
    <w:p w:rsidR="00113C87" w:rsidRPr="00113C87" w:rsidRDefault="00113C87" w:rsidP="00B56FF2">
      <w:pPr>
        <w:spacing w:after="0" w:line="360" w:lineRule="auto"/>
        <w:ind w:firstLine="709"/>
        <w:jc w:val="both"/>
        <w:rPr>
          <w:rFonts w:ascii="Times New Roman" w:hAnsi="Times New Roman" w:cs="Times New Roman"/>
          <w:sz w:val="28"/>
          <w:szCs w:val="28"/>
        </w:rPr>
      </w:pPr>
      <w:r w:rsidRPr="00113C87">
        <w:rPr>
          <w:rFonts w:ascii="Times New Roman" w:hAnsi="Times New Roman" w:cs="Times New Roman"/>
          <w:sz w:val="28"/>
          <w:szCs w:val="28"/>
        </w:rPr>
        <w:t>Затем ICC издала еще 7 редакций этих правил: Инкотермс-1953, Инкотермс-1967, Инкотермс-1976, Инкотермс-1980, Инкотермс-1990, И</w:t>
      </w:r>
      <w:r>
        <w:rPr>
          <w:rFonts w:ascii="Times New Roman" w:hAnsi="Times New Roman" w:cs="Times New Roman"/>
          <w:sz w:val="28"/>
          <w:szCs w:val="28"/>
        </w:rPr>
        <w:t>нкотермс-2000 и Инкотермс-2010.</w:t>
      </w:r>
    </w:p>
    <w:p w:rsidR="00113C87" w:rsidRDefault="00113C87" w:rsidP="00B56FF2">
      <w:pPr>
        <w:spacing w:after="0" w:line="360" w:lineRule="auto"/>
        <w:ind w:firstLine="709"/>
        <w:jc w:val="both"/>
        <w:rPr>
          <w:rFonts w:ascii="Times New Roman" w:hAnsi="Times New Roman" w:cs="Times New Roman"/>
          <w:sz w:val="28"/>
          <w:szCs w:val="28"/>
        </w:rPr>
      </w:pPr>
      <w:r w:rsidRPr="00113C87">
        <w:rPr>
          <w:rFonts w:ascii="Times New Roman" w:hAnsi="Times New Roman" w:cs="Times New Roman"/>
          <w:sz w:val="28"/>
          <w:szCs w:val="28"/>
        </w:rPr>
        <w:t xml:space="preserve">В 1980 году комиссия ООН по праву международной торговли признала </w:t>
      </w:r>
      <w:proofErr w:type="spellStart"/>
      <w:r w:rsidRPr="00113C87">
        <w:rPr>
          <w:rFonts w:ascii="Times New Roman" w:hAnsi="Times New Roman" w:cs="Times New Roman"/>
          <w:sz w:val="28"/>
          <w:szCs w:val="28"/>
        </w:rPr>
        <w:t>Инкотермс</w:t>
      </w:r>
      <w:proofErr w:type="spellEnd"/>
      <w:r w:rsidRPr="00113C87">
        <w:rPr>
          <w:rFonts w:ascii="Times New Roman" w:hAnsi="Times New Roman" w:cs="Times New Roman"/>
          <w:sz w:val="28"/>
          <w:szCs w:val="28"/>
        </w:rPr>
        <w:t xml:space="preserve"> глобальным стандартом внешней торговли, предназначенным для урегулирования вопросов, не отраженных в Венской конвенции 1980 года.</w:t>
      </w:r>
    </w:p>
    <w:p w:rsidR="00113C87" w:rsidRPr="00113C87" w:rsidRDefault="00113C87" w:rsidP="00B56FF2">
      <w:pPr>
        <w:spacing w:after="0" w:line="360" w:lineRule="auto"/>
        <w:ind w:firstLine="709"/>
        <w:jc w:val="both"/>
        <w:rPr>
          <w:rFonts w:ascii="Times New Roman" w:hAnsi="Times New Roman" w:cs="Times New Roman"/>
          <w:sz w:val="28"/>
          <w:szCs w:val="28"/>
        </w:rPr>
      </w:pPr>
      <w:r w:rsidRPr="00113C87">
        <w:rPr>
          <w:rFonts w:ascii="Times New Roman" w:hAnsi="Times New Roman" w:cs="Times New Roman"/>
          <w:sz w:val="28"/>
          <w:szCs w:val="28"/>
        </w:rPr>
        <w:lastRenderedPageBreak/>
        <w:t xml:space="preserve">Сегодня предприниматели могут пользоваться любой из ранее изданных ICC редакций </w:t>
      </w:r>
      <w:proofErr w:type="spellStart"/>
      <w:r w:rsidRPr="00113C87">
        <w:rPr>
          <w:rFonts w:ascii="Times New Roman" w:hAnsi="Times New Roman" w:cs="Times New Roman"/>
          <w:sz w:val="28"/>
          <w:szCs w:val="28"/>
        </w:rPr>
        <w:t>Инкотермс</w:t>
      </w:r>
      <w:proofErr w:type="spellEnd"/>
      <w:r w:rsidRPr="00113C87">
        <w:rPr>
          <w:rFonts w:ascii="Times New Roman" w:hAnsi="Times New Roman" w:cs="Times New Roman"/>
          <w:sz w:val="28"/>
          <w:szCs w:val="28"/>
        </w:rPr>
        <w:t>. Достаточно указать в договоре, применяли они правила Инкотермс-201</w:t>
      </w:r>
      <w:r>
        <w:rPr>
          <w:rFonts w:ascii="Times New Roman" w:hAnsi="Times New Roman" w:cs="Times New Roman"/>
          <w:sz w:val="28"/>
          <w:szCs w:val="28"/>
        </w:rPr>
        <w:t>0 или их более раннюю редакцию.</w:t>
      </w:r>
    </w:p>
    <w:p w:rsidR="00113C87" w:rsidRPr="00113C87" w:rsidRDefault="00113C87" w:rsidP="00B56FF2">
      <w:pPr>
        <w:spacing w:after="0" w:line="360" w:lineRule="auto"/>
        <w:ind w:firstLine="709"/>
        <w:jc w:val="both"/>
        <w:rPr>
          <w:rFonts w:ascii="Times New Roman" w:hAnsi="Times New Roman" w:cs="Times New Roman"/>
          <w:sz w:val="28"/>
          <w:szCs w:val="28"/>
        </w:rPr>
      </w:pPr>
      <w:r w:rsidRPr="00113C87">
        <w:rPr>
          <w:rFonts w:ascii="Times New Roman" w:hAnsi="Times New Roman" w:cs="Times New Roman"/>
          <w:sz w:val="28"/>
          <w:szCs w:val="28"/>
        </w:rPr>
        <w:t xml:space="preserve">Однако анализ всех редакций правил показывает, что они не в полной мере отражают потребности предпринимателей, работающих в настоящее время. Только Инкотермс-2010 отвечает самым современным требованиям. В частности, признает использование средств компьютерной связи при обмене документами и прямо позволяет применять термины не только для внешних, но и для внутренних поставок, что очень актуально, </w:t>
      </w:r>
      <w:r>
        <w:rPr>
          <w:rFonts w:ascii="Times New Roman" w:hAnsi="Times New Roman" w:cs="Times New Roman"/>
          <w:sz w:val="28"/>
          <w:szCs w:val="28"/>
        </w:rPr>
        <w:t>учитывая глобализацию экономики</w:t>
      </w:r>
    </w:p>
    <w:p w:rsidR="00705D5F" w:rsidRDefault="00113C87" w:rsidP="00B56FF2">
      <w:pPr>
        <w:spacing w:after="0" w:line="360" w:lineRule="auto"/>
        <w:ind w:firstLine="709"/>
        <w:jc w:val="both"/>
        <w:rPr>
          <w:rFonts w:ascii="Times New Roman" w:hAnsi="Times New Roman" w:cs="Times New Roman"/>
          <w:sz w:val="28"/>
          <w:szCs w:val="28"/>
        </w:rPr>
      </w:pPr>
      <w:r w:rsidRPr="00113C87">
        <w:rPr>
          <w:rFonts w:ascii="Times New Roman" w:hAnsi="Times New Roman" w:cs="Times New Roman"/>
          <w:sz w:val="28"/>
          <w:szCs w:val="28"/>
        </w:rPr>
        <w:t>ICC рекомендует пользоваться именно Инкотермс-2010. Хотя никто не отнимает у предпринимателей права сохранять в договорах, скажем, традиционные для их долгосрочного сотрудничества условия Инкотермс-2000.</w:t>
      </w:r>
    </w:p>
    <w:p w:rsidR="00705D5F" w:rsidRDefault="00705D5F" w:rsidP="00461473">
      <w:pPr>
        <w:spacing w:after="0" w:line="360" w:lineRule="auto"/>
        <w:ind w:firstLine="709"/>
        <w:jc w:val="center"/>
        <w:rPr>
          <w:rFonts w:ascii="Times New Roman" w:hAnsi="Times New Roman" w:cs="Times New Roman"/>
          <w:sz w:val="28"/>
          <w:szCs w:val="28"/>
        </w:rPr>
      </w:pPr>
    </w:p>
    <w:p w:rsidR="00705D5F" w:rsidRDefault="00705D5F" w:rsidP="00461473">
      <w:pPr>
        <w:spacing w:after="0" w:line="360" w:lineRule="auto"/>
        <w:ind w:firstLine="709"/>
        <w:jc w:val="center"/>
        <w:rPr>
          <w:rFonts w:ascii="Times New Roman" w:hAnsi="Times New Roman" w:cs="Times New Roman"/>
          <w:sz w:val="28"/>
          <w:szCs w:val="28"/>
        </w:rPr>
      </w:pPr>
    </w:p>
    <w:p w:rsidR="00705D5F" w:rsidRDefault="00705D5F" w:rsidP="00461473">
      <w:pPr>
        <w:spacing w:after="0" w:line="360" w:lineRule="auto"/>
        <w:ind w:firstLine="709"/>
        <w:jc w:val="center"/>
        <w:rPr>
          <w:rFonts w:ascii="Times New Roman" w:hAnsi="Times New Roman" w:cs="Times New Roman"/>
          <w:sz w:val="28"/>
          <w:szCs w:val="28"/>
        </w:rPr>
      </w:pPr>
    </w:p>
    <w:p w:rsidR="00705D5F" w:rsidRDefault="00705D5F" w:rsidP="00461473">
      <w:pPr>
        <w:spacing w:after="0" w:line="360" w:lineRule="auto"/>
        <w:ind w:firstLine="709"/>
        <w:jc w:val="center"/>
        <w:rPr>
          <w:rFonts w:ascii="Times New Roman" w:hAnsi="Times New Roman" w:cs="Times New Roman"/>
          <w:sz w:val="28"/>
          <w:szCs w:val="28"/>
        </w:rPr>
      </w:pPr>
    </w:p>
    <w:p w:rsidR="00705D5F" w:rsidRDefault="00705D5F" w:rsidP="00461473">
      <w:pPr>
        <w:spacing w:after="0" w:line="360" w:lineRule="auto"/>
        <w:ind w:firstLine="709"/>
        <w:jc w:val="center"/>
        <w:rPr>
          <w:rFonts w:ascii="Times New Roman" w:hAnsi="Times New Roman" w:cs="Times New Roman"/>
          <w:sz w:val="28"/>
          <w:szCs w:val="28"/>
        </w:rPr>
      </w:pPr>
    </w:p>
    <w:p w:rsidR="00705D5F" w:rsidRDefault="00705D5F" w:rsidP="00461473">
      <w:pPr>
        <w:spacing w:after="0" w:line="360" w:lineRule="auto"/>
        <w:ind w:firstLine="709"/>
        <w:jc w:val="center"/>
        <w:rPr>
          <w:rFonts w:ascii="Times New Roman" w:hAnsi="Times New Roman" w:cs="Times New Roman"/>
          <w:sz w:val="28"/>
          <w:szCs w:val="28"/>
        </w:rPr>
      </w:pPr>
    </w:p>
    <w:p w:rsidR="00705D5F" w:rsidRDefault="00705D5F" w:rsidP="00461473">
      <w:pPr>
        <w:spacing w:after="0" w:line="360" w:lineRule="auto"/>
        <w:ind w:firstLine="709"/>
        <w:jc w:val="center"/>
        <w:rPr>
          <w:rFonts w:ascii="Times New Roman" w:hAnsi="Times New Roman" w:cs="Times New Roman"/>
          <w:sz w:val="28"/>
          <w:szCs w:val="28"/>
        </w:rPr>
      </w:pPr>
    </w:p>
    <w:p w:rsidR="00705D5F" w:rsidRDefault="00705D5F" w:rsidP="00461473">
      <w:pPr>
        <w:spacing w:after="0" w:line="360" w:lineRule="auto"/>
        <w:ind w:firstLine="709"/>
        <w:jc w:val="center"/>
        <w:rPr>
          <w:rFonts w:ascii="Times New Roman" w:hAnsi="Times New Roman" w:cs="Times New Roman"/>
          <w:sz w:val="28"/>
          <w:szCs w:val="28"/>
        </w:rPr>
      </w:pPr>
    </w:p>
    <w:p w:rsidR="00705D5F" w:rsidRDefault="00705D5F" w:rsidP="00113C87">
      <w:pPr>
        <w:spacing w:after="0" w:line="360" w:lineRule="auto"/>
        <w:rPr>
          <w:rFonts w:ascii="Times New Roman" w:hAnsi="Times New Roman" w:cs="Times New Roman"/>
          <w:sz w:val="28"/>
          <w:szCs w:val="28"/>
        </w:rPr>
      </w:pPr>
    </w:p>
    <w:p w:rsidR="00904E26" w:rsidRDefault="00904E26" w:rsidP="00461473">
      <w:pPr>
        <w:spacing w:after="0" w:line="360" w:lineRule="auto"/>
        <w:ind w:firstLine="709"/>
        <w:jc w:val="center"/>
        <w:rPr>
          <w:rFonts w:ascii="Times New Roman" w:hAnsi="Times New Roman" w:cs="Times New Roman"/>
          <w:sz w:val="28"/>
          <w:szCs w:val="28"/>
        </w:rPr>
      </w:pPr>
    </w:p>
    <w:p w:rsidR="00904E26" w:rsidRDefault="00904E26" w:rsidP="00461473">
      <w:pPr>
        <w:spacing w:after="0" w:line="360" w:lineRule="auto"/>
        <w:ind w:firstLine="709"/>
        <w:jc w:val="center"/>
        <w:rPr>
          <w:rFonts w:ascii="Times New Roman" w:hAnsi="Times New Roman" w:cs="Times New Roman"/>
          <w:sz w:val="28"/>
          <w:szCs w:val="28"/>
        </w:rPr>
      </w:pPr>
    </w:p>
    <w:p w:rsidR="00904E26" w:rsidRDefault="00904E26" w:rsidP="00461473">
      <w:pPr>
        <w:spacing w:after="0" w:line="360" w:lineRule="auto"/>
        <w:ind w:firstLine="709"/>
        <w:jc w:val="center"/>
        <w:rPr>
          <w:rFonts w:ascii="Times New Roman" w:hAnsi="Times New Roman" w:cs="Times New Roman"/>
          <w:sz w:val="28"/>
          <w:szCs w:val="28"/>
        </w:rPr>
      </w:pPr>
    </w:p>
    <w:p w:rsidR="00904E26" w:rsidRDefault="00904E26" w:rsidP="00461473">
      <w:pPr>
        <w:spacing w:after="0" w:line="360" w:lineRule="auto"/>
        <w:ind w:firstLine="709"/>
        <w:jc w:val="center"/>
        <w:rPr>
          <w:rFonts w:ascii="Times New Roman" w:hAnsi="Times New Roman" w:cs="Times New Roman"/>
          <w:sz w:val="28"/>
          <w:szCs w:val="28"/>
        </w:rPr>
      </w:pPr>
    </w:p>
    <w:p w:rsidR="00904E26" w:rsidRDefault="00904E26" w:rsidP="00461473">
      <w:pPr>
        <w:spacing w:after="0" w:line="360" w:lineRule="auto"/>
        <w:ind w:firstLine="709"/>
        <w:jc w:val="center"/>
        <w:rPr>
          <w:rFonts w:ascii="Times New Roman" w:hAnsi="Times New Roman" w:cs="Times New Roman"/>
          <w:sz w:val="28"/>
          <w:szCs w:val="28"/>
        </w:rPr>
      </w:pPr>
    </w:p>
    <w:p w:rsidR="00904E26" w:rsidRDefault="00904E26" w:rsidP="00B56FF2">
      <w:pPr>
        <w:spacing w:after="0" w:line="360" w:lineRule="auto"/>
        <w:rPr>
          <w:rFonts w:ascii="Times New Roman" w:hAnsi="Times New Roman" w:cs="Times New Roman"/>
          <w:sz w:val="28"/>
          <w:szCs w:val="28"/>
        </w:rPr>
      </w:pPr>
    </w:p>
    <w:p w:rsidR="00B56FF2" w:rsidRDefault="00B56FF2" w:rsidP="00B56FF2">
      <w:pPr>
        <w:spacing w:after="0" w:line="360" w:lineRule="auto"/>
        <w:rPr>
          <w:rFonts w:ascii="Times New Roman" w:hAnsi="Times New Roman" w:cs="Times New Roman"/>
          <w:sz w:val="28"/>
          <w:szCs w:val="28"/>
        </w:rPr>
      </w:pPr>
    </w:p>
    <w:p w:rsidR="00461473" w:rsidRPr="00461473" w:rsidRDefault="00904E26" w:rsidP="0046147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461473" w:rsidRPr="00461473">
        <w:rPr>
          <w:rFonts w:ascii="Times New Roman" w:hAnsi="Times New Roman" w:cs="Times New Roman"/>
          <w:sz w:val="28"/>
          <w:szCs w:val="28"/>
        </w:rPr>
        <w:t>Термины, определяющие условия поставки, и их расшифровка</w:t>
      </w:r>
    </w:p>
    <w:p w:rsidR="00461473" w:rsidRDefault="00461473" w:rsidP="00461473">
      <w:pPr>
        <w:spacing w:after="0" w:line="360" w:lineRule="auto"/>
        <w:ind w:firstLine="709"/>
        <w:jc w:val="both"/>
        <w:rPr>
          <w:rFonts w:ascii="Times New Roman" w:hAnsi="Times New Roman" w:cs="Times New Roman"/>
          <w:sz w:val="28"/>
          <w:szCs w:val="28"/>
        </w:rPr>
      </w:pPr>
    </w:p>
    <w:p w:rsidR="00461473" w:rsidRDefault="00461473" w:rsidP="00461473">
      <w:pPr>
        <w:spacing w:after="0" w:line="360" w:lineRule="auto"/>
        <w:ind w:firstLine="709"/>
        <w:jc w:val="both"/>
        <w:rPr>
          <w:rFonts w:ascii="Times New Roman" w:hAnsi="Times New Roman" w:cs="Times New Roman"/>
          <w:sz w:val="28"/>
          <w:szCs w:val="28"/>
        </w:rPr>
      </w:pPr>
    </w:p>
    <w:p w:rsidR="00410AAB" w:rsidRDefault="00461473" w:rsidP="00410AAB">
      <w:pPr>
        <w:spacing w:after="0" w:line="360" w:lineRule="auto"/>
        <w:ind w:firstLine="709"/>
        <w:jc w:val="both"/>
        <w:rPr>
          <w:rFonts w:ascii="Times New Roman" w:hAnsi="Times New Roman" w:cs="Times New Roman"/>
          <w:sz w:val="28"/>
          <w:szCs w:val="28"/>
        </w:rPr>
      </w:pPr>
      <w:r w:rsidRPr="00461473">
        <w:rPr>
          <w:rFonts w:ascii="Times New Roman" w:hAnsi="Times New Roman" w:cs="Times New Roman"/>
          <w:sz w:val="28"/>
          <w:szCs w:val="28"/>
        </w:rPr>
        <w:t>Термины Инкотермс-2010 сформулированы на английском языке и преобразованы в аббревиатуры из 3 английских букв так, чтобы аббревиатуры в результате начинались на одну из 4 букв (E, F, C, D), при помощи которых термины распределяются на 4 группы.</w:t>
      </w:r>
    </w:p>
    <w:p w:rsidR="00410AAB" w:rsidRDefault="00410AAB" w:rsidP="00410AAB">
      <w:pPr>
        <w:spacing w:after="0" w:line="36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392"/>
        <w:gridCol w:w="2393"/>
        <w:gridCol w:w="2393"/>
        <w:gridCol w:w="2393"/>
      </w:tblGrid>
      <w:tr w:rsidR="00410AAB" w:rsidTr="004446AD">
        <w:tc>
          <w:tcPr>
            <w:tcW w:w="2392" w:type="dxa"/>
          </w:tcPr>
          <w:p w:rsidR="00410AAB" w:rsidRPr="00461473" w:rsidRDefault="00410AAB" w:rsidP="004446AD">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Группа </w:t>
            </w:r>
            <w:r>
              <w:rPr>
                <w:rFonts w:ascii="Times New Roman" w:hAnsi="Times New Roman" w:cs="Times New Roman"/>
                <w:sz w:val="28"/>
                <w:szCs w:val="28"/>
                <w:lang w:val="en-US"/>
              </w:rPr>
              <w:t>E</w:t>
            </w:r>
          </w:p>
        </w:tc>
        <w:tc>
          <w:tcPr>
            <w:tcW w:w="2393" w:type="dxa"/>
          </w:tcPr>
          <w:p w:rsidR="00410AAB" w:rsidRPr="00461473" w:rsidRDefault="00410AAB" w:rsidP="004446A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Группа </w:t>
            </w:r>
            <w:r>
              <w:rPr>
                <w:rFonts w:ascii="Times New Roman" w:hAnsi="Times New Roman" w:cs="Times New Roman"/>
                <w:sz w:val="28"/>
                <w:szCs w:val="28"/>
                <w:lang w:val="en-US"/>
              </w:rPr>
              <w:t>F</w:t>
            </w:r>
          </w:p>
        </w:tc>
        <w:tc>
          <w:tcPr>
            <w:tcW w:w="2393" w:type="dxa"/>
          </w:tcPr>
          <w:p w:rsidR="00410AAB" w:rsidRPr="00461473" w:rsidRDefault="00410AAB" w:rsidP="004446A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Группа </w:t>
            </w:r>
            <w:r>
              <w:rPr>
                <w:rFonts w:ascii="Times New Roman" w:hAnsi="Times New Roman" w:cs="Times New Roman"/>
                <w:sz w:val="28"/>
                <w:szCs w:val="28"/>
                <w:lang w:val="en-US"/>
              </w:rPr>
              <w:t>C</w:t>
            </w:r>
          </w:p>
        </w:tc>
        <w:tc>
          <w:tcPr>
            <w:tcW w:w="2393" w:type="dxa"/>
          </w:tcPr>
          <w:p w:rsidR="00410AAB" w:rsidRPr="00461473" w:rsidRDefault="00410AAB" w:rsidP="004446AD">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Группа </w:t>
            </w:r>
            <w:r>
              <w:rPr>
                <w:rFonts w:ascii="Times New Roman" w:hAnsi="Times New Roman" w:cs="Times New Roman"/>
                <w:sz w:val="28"/>
                <w:szCs w:val="28"/>
                <w:lang w:val="en-US"/>
              </w:rPr>
              <w:t>D</w:t>
            </w:r>
          </w:p>
        </w:tc>
      </w:tr>
      <w:tr w:rsidR="00410AAB" w:rsidTr="004446AD">
        <w:tc>
          <w:tcPr>
            <w:tcW w:w="2392" w:type="dxa"/>
          </w:tcPr>
          <w:p w:rsidR="00410AAB" w:rsidRPr="00461473" w:rsidRDefault="00410AAB" w:rsidP="004446AD">
            <w:pPr>
              <w:spacing w:line="360" w:lineRule="auto"/>
              <w:jc w:val="center"/>
              <w:rPr>
                <w:rFonts w:ascii="Times New Roman" w:hAnsi="Times New Roman" w:cs="Times New Roman"/>
                <w:sz w:val="28"/>
                <w:szCs w:val="28"/>
              </w:rPr>
            </w:pPr>
            <w:r w:rsidRPr="00461473">
              <w:rPr>
                <w:rFonts w:ascii="Times New Roman" w:hAnsi="Times New Roman" w:cs="Times New Roman"/>
                <w:color w:val="000000"/>
                <w:sz w:val="28"/>
                <w:szCs w:val="28"/>
                <w:shd w:val="clear" w:color="auto" w:fill="FFFFFF"/>
              </w:rPr>
              <w:t>EXW</w:t>
            </w:r>
          </w:p>
        </w:tc>
        <w:tc>
          <w:tcPr>
            <w:tcW w:w="2393" w:type="dxa"/>
          </w:tcPr>
          <w:p w:rsidR="00410AAB" w:rsidRDefault="00410AAB" w:rsidP="004446AD">
            <w:pPr>
              <w:spacing w:line="360" w:lineRule="auto"/>
              <w:jc w:val="center"/>
              <w:rPr>
                <w:rFonts w:ascii="Times New Roman" w:hAnsi="Times New Roman" w:cs="Times New Roman"/>
                <w:sz w:val="28"/>
                <w:szCs w:val="28"/>
              </w:rPr>
            </w:pPr>
            <w:r w:rsidRPr="00461473">
              <w:rPr>
                <w:rFonts w:ascii="Times New Roman" w:hAnsi="Times New Roman" w:cs="Times New Roman"/>
                <w:sz w:val="28"/>
                <w:szCs w:val="28"/>
              </w:rPr>
              <w:t>FCA</w:t>
            </w:r>
          </w:p>
        </w:tc>
        <w:tc>
          <w:tcPr>
            <w:tcW w:w="2393" w:type="dxa"/>
          </w:tcPr>
          <w:p w:rsidR="00410AAB" w:rsidRDefault="00410AAB" w:rsidP="004446AD">
            <w:pPr>
              <w:spacing w:line="360" w:lineRule="auto"/>
              <w:jc w:val="center"/>
              <w:rPr>
                <w:rFonts w:ascii="Times New Roman" w:hAnsi="Times New Roman" w:cs="Times New Roman"/>
                <w:sz w:val="28"/>
                <w:szCs w:val="28"/>
              </w:rPr>
            </w:pPr>
            <w:r w:rsidRPr="00461473">
              <w:rPr>
                <w:rFonts w:ascii="Times New Roman" w:hAnsi="Times New Roman" w:cs="Times New Roman"/>
                <w:sz w:val="28"/>
                <w:szCs w:val="28"/>
              </w:rPr>
              <w:t>CFR</w:t>
            </w:r>
          </w:p>
        </w:tc>
        <w:tc>
          <w:tcPr>
            <w:tcW w:w="2393" w:type="dxa"/>
          </w:tcPr>
          <w:p w:rsidR="00410AAB" w:rsidRDefault="00410AAB" w:rsidP="004446AD">
            <w:pPr>
              <w:spacing w:line="360" w:lineRule="auto"/>
              <w:jc w:val="center"/>
              <w:rPr>
                <w:rFonts w:ascii="Times New Roman" w:hAnsi="Times New Roman" w:cs="Times New Roman"/>
                <w:sz w:val="28"/>
                <w:szCs w:val="28"/>
              </w:rPr>
            </w:pPr>
            <w:r w:rsidRPr="00461473">
              <w:rPr>
                <w:rFonts w:ascii="Times New Roman" w:hAnsi="Times New Roman" w:cs="Times New Roman"/>
                <w:sz w:val="28"/>
                <w:szCs w:val="28"/>
              </w:rPr>
              <w:t>DAP</w:t>
            </w:r>
          </w:p>
        </w:tc>
      </w:tr>
      <w:tr w:rsidR="00410AAB" w:rsidTr="004446AD">
        <w:tc>
          <w:tcPr>
            <w:tcW w:w="2392" w:type="dxa"/>
          </w:tcPr>
          <w:p w:rsidR="00410AAB" w:rsidRDefault="00410AAB" w:rsidP="004446AD">
            <w:pPr>
              <w:spacing w:line="360" w:lineRule="auto"/>
              <w:jc w:val="both"/>
              <w:rPr>
                <w:rFonts w:ascii="Times New Roman" w:hAnsi="Times New Roman" w:cs="Times New Roman"/>
                <w:sz w:val="28"/>
                <w:szCs w:val="28"/>
              </w:rPr>
            </w:pPr>
          </w:p>
        </w:tc>
        <w:tc>
          <w:tcPr>
            <w:tcW w:w="2393" w:type="dxa"/>
          </w:tcPr>
          <w:p w:rsidR="00410AAB" w:rsidRPr="00461473" w:rsidRDefault="00410AAB" w:rsidP="004446AD">
            <w:pPr>
              <w:spacing w:line="360" w:lineRule="auto"/>
              <w:jc w:val="center"/>
              <w:rPr>
                <w:rFonts w:ascii="Times New Roman" w:hAnsi="Times New Roman" w:cs="Times New Roman"/>
                <w:sz w:val="28"/>
                <w:szCs w:val="28"/>
                <w:lang w:val="en-US"/>
              </w:rPr>
            </w:pPr>
            <w:r w:rsidRPr="00461473">
              <w:rPr>
                <w:rFonts w:ascii="Times New Roman" w:hAnsi="Times New Roman" w:cs="Times New Roman"/>
                <w:sz w:val="28"/>
                <w:szCs w:val="28"/>
                <w:lang w:val="en-US"/>
              </w:rPr>
              <w:t>FAS</w:t>
            </w:r>
          </w:p>
        </w:tc>
        <w:tc>
          <w:tcPr>
            <w:tcW w:w="2393" w:type="dxa"/>
          </w:tcPr>
          <w:p w:rsidR="00410AAB" w:rsidRDefault="00410AAB" w:rsidP="004446AD">
            <w:pPr>
              <w:spacing w:line="360" w:lineRule="auto"/>
              <w:jc w:val="center"/>
              <w:rPr>
                <w:rFonts w:ascii="Times New Roman" w:hAnsi="Times New Roman" w:cs="Times New Roman"/>
                <w:sz w:val="28"/>
                <w:szCs w:val="28"/>
              </w:rPr>
            </w:pPr>
            <w:r w:rsidRPr="00461473">
              <w:rPr>
                <w:rFonts w:ascii="Times New Roman" w:hAnsi="Times New Roman" w:cs="Times New Roman"/>
                <w:sz w:val="28"/>
                <w:szCs w:val="28"/>
              </w:rPr>
              <w:t>CIF</w:t>
            </w:r>
          </w:p>
        </w:tc>
        <w:tc>
          <w:tcPr>
            <w:tcW w:w="2393" w:type="dxa"/>
          </w:tcPr>
          <w:p w:rsidR="00410AAB" w:rsidRPr="00461473" w:rsidRDefault="00410AAB" w:rsidP="004446A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DA</w:t>
            </w:r>
            <w:r>
              <w:rPr>
                <w:rFonts w:ascii="Times New Roman" w:hAnsi="Times New Roman" w:cs="Times New Roman"/>
                <w:sz w:val="28"/>
                <w:szCs w:val="28"/>
                <w:lang w:val="en-US"/>
              </w:rPr>
              <w:t>T</w:t>
            </w:r>
          </w:p>
        </w:tc>
      </w:tr>
      <w:tr w:rsidR="00410AAB" w:rsidTr="004446AD">
        <w:tc>
          <w:tcPr>
            <w:tcW w:w="2392" w:type="dxa"/>
          </w:tcPr>
          <w:p w:rsidR="00410AAB" w:rsidRDefault="00410AAB" w:rsidP="004446AD">
            <w:pPr>
              <w:spacing w:line="360" w:lineRule="auto"/>
              <w:jc w:val="both"/>
              <w:rPr>
                <w:rFonts w:ascii="Times New Roman" w:hAnsi="Times New Roman" w:cs="Times New Roman"/>
                <w:sz w:val="28"/>
                <w:szCs w:val="28"/>
              </w:rPr>
            </w:pPr>
          </w:p>
        </w:tc>
        <w:tc>
          <w:tcPr>
            <w:tcW w:w="2393" w:type="dxa"/>
          </w:tcPr>
          <w:p w:rsidR="00410AAB" w:rsidRDefault="00410AAB" w:rsidP="004446AD">
            <w:pPr>
              <w:spacing w:line="360" w:lineRule="auto"/>
              <w:jc w:val="center"/>
              <w:rPr>
                <w:rFonts w:ascii="Times New Roman" w:hAnsi="Times New Roman" w:cs="Times New Roman"/>
                <w:sz w:val="28"/>
                <w:szCs w:val="28"/>
              </w:rPr>
            </w:pPr>
            <w:r w:rsidRPr="00461473">
              <w:rPr>
                <w:rFonts w:ascii="Times New Roman" w:hAnsi="Times New Roman" w:cs="Times New Roman"/>
                <w:sz w:val="28"/>
                <w:szCs w:val="28"/>
              </w:rPr>
              <w:t>FOB</w:t>
            </w:r>
          </w:p>
        </w:tc>
        <w:tc>
          <w:tcPr>
            <w:tcW w:w="2393" w:type="dxa"/>
          </w:tcPr>
          <w:p w:rsidR="00410AAB" w:rsidRDefault="00410AAB" w:rsidP="004446AD">
            <w:pPr>
              <w:spacing w:line="360" w:lineRule="auto"/>
              <w:jc w:val="center"/>
              <w:rPr>
                <w:rFonts w:ascii="Times New Roman" w:hAnsi="Times New Roman" w:cs="Times New Roman"/>
                <w:sz w:val="28"/>
                <w:szCs w:val="28"/>
              </w:rPr>
            </w:pPr>
            <w:r w:rsidRPr="00461473">
              <w:rPr>
                <w:rFonts w:ascii="Times New Roman" w:hAnsi="Times New Roman" w:cs="Times New Roman"/>
                <w:sz w:val="28"/>
                <w:szCs w:val="28"/>
              </w:rPr>
              <w:t>CPT</w:t>
            </w:r>
          </w:p>
        </w:tc>
        <w:tc>
          <w:tcPr>
            <w:tcW w:w="2393" w:type="dxa"/>
          </w:tcPr>
          <w:p w:rsidR="00410AAB" w:rsidRDefault="00410AAB" w:rsidP="004446AD">
            <w:pPr>
              <w:spacing w:line="360" w:lineRule="auto"/>
              <w:jc w:val="center"/>
              <w:rPr>
                <w:rFonts w:ascii="Times New Roman" w:hAnsi="Times New Roman" w:cs="Times New Roman"/>
                <w:sz w:val="28"/>
                <w:szCs w:val="28"/>
              </w:rPr>
            </w:pPr>
            <w:r w:rsidRPr="00461473">
              <w:rPr>
                <w:rFonts w:ascii="Times New Roman" w:hAnsi="Times New Roman" w:cs="Times New Roman"/>
                <w:sz w:val="28"/>
                <w:szCs w:val="28"/>
              </w:rPr>
              <w:t>DDP</w:t>
            </w:r>
          </w:p>
        </w:tc>
      </w:tr>
      <w:tr w:rsidR="00410AAB" w:rsidTr="004446AD">
        <w:tc>
          <w:tcPr>
            <w:tcW w:w="2392" w:type="dxa"/>
          </w:tcPr>
          <w:p w:rsidR="00410AAB" w:rsidRDefault="00410AAB" w:rsidP="004446AD">
            <w:pPr>
              <w:spacing w:line="360" w:lineRule="auto"/>
              <w:jc w:val="both"/>
              <w:rPr>
                <w:rFonts w:ascii="Times New Roman" w:hAnsi="Times New Roman" w:cs="Times New Roman"/>
                <w:sz w:val="28"/>
                <w:szCs w:val="28"/>
              </w:rPr>
            </w:pPr>
          </w:p>
        </w:tc>
        <w:tc>
          <w:tcPr>
            <w:tcW w:w="2393" w:type="dxa"/>
          </w:tcPr>
          <w:p w:rsidR="00410AAB" w:rsidRDefault="00410AAB" w:rsidP="004446AD">
            <w:pPr>
              <w:spacing w:line="360" w:lineRule="auto"/>
              <w:jc w:val="both"/>
              <w:rPr>
                <w:rFonts w:ascii="Times New Roman" w:hAnsi="Times New Roman" w:cs="Times New Roman"/>
                <w:sz w:val="28"/>
                <w:szCs w:val="28"/>
              </w:rPr>
            </w:pPr>
          </w:p>
        </w:tc>
        <w:tc>
          <w:tcPr>
            <w:tcW w:w="2393" w:type="dxa"/>
          </w:tcPr>
          <w:p w:rsidR="00410AAB" w:rsidRDefault="00410AAB" w:rsidP="004446AD">
            <w:pPr>
              <w:spacing w:line="360" w:lineRule="auto"/>
              <w:jc w:val="center"/>
              <w:rPr>
                <w:rFonts w:ascii="Times New Roman" w:hAnsi="Times New Roman" w:cs="Times New Roman"/>
                <w:sz w:val="28"/>
                <w:szCs w:val="28"/>
              </w:rPr>
            </w:pPr>
            <w:r w:rsidRPr="00461473">
              <w:rPr>
                <w:rFonts w:ascii="Times New Roman" w:hAnsi="Times New Roman" w:cs="Times New Roman"/>
                <w:sz w:val="28"/>
                <w:szCs w:val="28"/>
              </w:rPr>
              <w:t>CIP</w:t>
            </w:r>
          </w:p>
        </w:tc>
        <w:tc>
          <w:tcPr>
            <w:tcW w:w="2393" w:type="dxa"/>
          </w:tcPr>
          <w:p w:rsidR="00410AAB" w:rsidRDefault="00410AAB" w:rsidP="004446AD">
            <w:pPr>
              <w:spacing w:line="360" w:lineRule="auto"/>
              <w:jc w:val="both"/>
              <w:rPr>
                <w:rFonts w:ascii="Times New Roman" w:hAnsi="Times New Roman" w:cs="Times New Roman"/>
                <w:sz w:val="28"/>
                <w:szCs w:val="28"/>
              </w:rPr>
            </w:pPr>
          </w:p>
        </w:tc>
      </w:tr>
    </w:tbl>
    <w:p w:rsidR="00410AAB" w:rsidRDefault="00410AAB" w:rsidP="00410AAB">
      <w:pPr>
        <w:spacing w:after="0" w:line="360" w:lineRule="auto"/>
        <w:jc w:val="right"/>
        <w:rPr>
          <w:rFonts w:ascii="Times New Roman" w:hAnsi="Times New Roman" w:cs="Times New Roman"/>
          <w:sz w:val="28"/>
          <w:szCs w:val="28"/>
        </w:rPr>
      </w:pPr>
    </w:p>
    <w:p w:rsidR="00410AAB" w:rsidRDefault="00410AAB" w:rsidP="00410AAB">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1. </w:t>
      </w:r>
      <w:r w:rsidRPr="00461473">
        <w:rPr>
          <w:rFonts w:ascii="Times New Roman" w:hAnsi="Times New Roman" w:cs="Times New Roman"/>
          <w:sz w:val="28"/>
          <w:szCs w:val="28"/>
        </w:rPr>
        <w:t>Группы условий Инкотермс-2010</w:t>
      </w:r>
    </w:p>
    <w:p w:rsidR="00410AAB" w:rsidRDefault="00410AAB" w:rsidP="00410AAB">
      <w:pPr>
        <w:spacing w:after="0" w:line="360" w:lineRule="auto"/>
        <w:ind w:firstLine="708"/>
        <w:jc w:val="right"/>
        <w:rPr>
          <w:rFonts w:ascii="Times New Roman" w:hAnsi="Times New Roman" w:cs="Times New Roman"/>
          <w:sz w:val="28"/>
          <w:szCs w:val="28"/>
        </w:rPr>
      </w:pPr>
    </w:p>
    <w:p w:rsidR="00705D5F" w:rsidRPr="00705D5F" w:rsidRDefault="00410AAB" w:rsidP="00410A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5D5F">
        <w:rPr>
          <w:rFonts w:ascii="Times New Roman" w:hAnsi="Times New Roman" w:cs="Times New Roman"/>
          <w:sz w:val="28"/>
          <w:szCs w:val="28"/>
        </w:rPr>
        <w:t xml:space="preserve">«E» </w:t>
      </w:r>
      <w:r w:rsidR="00705D5F" w:rsidRPr="00705D5F">
        <w:rPr>
          <w:rFonts w:ascii="Times New Roman" w:hAnsi="Times New Roman" w:cs="Times New Roman"/>
          <w:sz w:val="28"/>
          <w:szCs w:val="28"/>
        </w:rPr>
        <w:t xml:space="preserve">(англ. </w:t>
      </w:r>
      <w:proofErr w:type="spellStart"/>
      <w:r w:rsidR="00705D5F" w:rsidRPr="00705D5F">
        <w:rPr>
          <w:rFonts w:ascii="Times New Roman" w:hAnsi="Times New Roman" w:cs="Times New Roman"/>
          <w:sz w:val="28"/>
          <w:szCs w:val="28"/>
        </w:rPr>
        <w:t>departure</w:t>
      </w:r>
      <w:proofErr w:type="spellEnd"/>
      <w:r w:rsidR="00705D5F" w:rsidRPr="00705D5F">
        <w:rPr>
          <w:rFonts w:ascii="Times New Roman" w:hAnsi="Times New Roman" w:cs="Times New Roman"/>
          <w:sz w:val="28"/>
          <w:szCs w:val="28"/>
        </w:rPr>
        <w:t>, отгрузка). Обязательства переходят к покупателю непосредственно в момент отправки и, соответственно, в месте отправки товара;</w:t>
      </w:r>
    </w:p>
    <w:p w:rsidR="00705D5F" w:rsidRPr="00705D5F" w:rsidRDefault="00705D5F" w:rsidP="00705D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«F» </w:t>
      </w:r>
      <w:r w:rsidRPr="00705D5F">
        <w:rPr>
          <w:rFonts w:ascii="Times New Roman" w:hAnsi="Times New Roman" w:cs="Times New Roman"/>
          <w:sz w:val="28"/>
          <w:szCs w:val="28"/>
        </w:rPr>
        <w:t xml:space="preserve">(англ. </w:t>
      </w:r>
      <w:proofErr w:type="spellStart"/>
      <w:r w:rsidRPr="00705D5F">
        <w:rPr>
          <w:rFonts w:ascii="Times New Roman" w:hAnsi="Times New Roman" w:cs="Times New Roman"/>
          <w:sz w:val="28"/>
          <w:szCs w:val="28"/>
        </w:rPr>
        <w:t>main</w:t>
      </w:r>
      <w:proofErr w:type="spellEnd"/>
      <w:r w:rsidRPr="00705D5F">
        <w:rPr>
          <w:rFonts w:ascii="Times New Roman" w:hAnsi="Times New Roman" w:cs="Times New Roman"/>
          <w:sz w:val="28"/>
          <w:szCs w:val="28"/>
        </w:rPr>
        <w:t xml:space="preserve"> </w:t>
      </w:r>
      <w:proofErr w:type="spellStart"/>
      <w:r w:rsidRPr="00705D5F">
        <w:rPr>
          <w:rFonts w:ascii="Times New Roman" w:hAnsi="Times New Roman" w:cs="Times New Roman"/>
          <w:sz w:val="28"/>
          <w:szCs w:val="28"/>
        </w:rPr>
        <w:t>carriage</w:t>
      </w:r>
      <w:proofErr w:type="spellEnd"/>
      <w:r w:rsidRPr="00705D5F">
        <w:rPr>
          <w:rFonts w:ascii="Times New Roman" w:hAnsi="Times New Roman" w:cs="Times New Roman"/>
          <w:sz w:val="28"/>
          <w:szCs w:val="28"/>
        </w:rPr>
        <w:t xml:space="preserve"> </w:t>
      </w:r>
      <w:proofErr w:type="spellStart"/>
      <w:r w:rsidRPr="00705D5F">
        <w:rPr>
          <w:rFonts w:ascii="Times New Roman" w:hAnsi="Times New Roman" w:cs="Times New Roman"/>
          <w:sz w:val="28"/>
          <w:szCs w:val="28"/>
        </w:rPr>
        <w:t>unpaid</w:t>
      </w:r>
      <w:proofErr w:type="spellEnd"/>
      <w:r w:rsidRPr="00705D5F">
        <w:rPr>
          <w:rFonts w:ascii="Times New Roman" w:hAnsi="Times New Roman" w:cs="Times New Roman"/>
          <w:sz w:val="28"/>
          <w:szCs w:val="28"/>
        </w:rPr>
        <w:t>, основная перевозка не оплачена). Точкой перехода обязательств является терминал отправления перевозки при условии, что основная часть транспортировки остается неоплаченной;</w:t>
      </w:r>
    </w:p>
    <w:p w:rsidR="00705D5F" w:rsidRPr="00705D5F" w:rsidRDefault="00705D5F" w:rsidP="00705D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705D5F">
        <w:rPr>
          <w:rFonts w:ascii="Times New Roman" w:hAnsi="Times New Roman" w:cs="Times New Roman"/>
          <w:sz w:val="28"/>
          <w:szCs w:val="28"/>
        </w:rPr>
        <w:t xml:space="preserve">(англ. </w:t>
      </w:r>
      <w:proofErr w:type="spellStart"/>
      <w:r w:rsidRPr="00705D5F">
        <w:rPr>
          <w:rFonts w:ascii="Times New Roman" w:hAnsi="Times New Roman" w:cs="Times New Roman"/>
          <w:sz w:val="28"/>
          <w:szCs w:val="28"/>
        </w:rPr>
        <w:t>main</w:t>
      </w:r>
      <w:proofErr w:type="spellEnd"/>
      <w:r w:rsidRPr="00705D5F">
        <w:rPr>
          <w:rFonts w:ascii="Times New Roman" w:hAnsi="Times New Roman" w:cs="Times New Roman"/>
          <w:sz w:val="28"/>
          <w:szCs w:val="28"/>
        </w:rPr>
        <w:t xml:space="preserve"> </w:t>
      </w:r>
      <w:proofErr w:type="spellStart"/>
      <w:r w:rsidRPr="00705D5F">
        <w:rPr>
          <w:rFonts w:ascii="Times New Roman" w:hAnsi="Times New Roman" w:cs="Times New Roman"/>
          <w:sz w:val="28"/>
          <w:szCs w:val="28"/>
        </w:rPr>
        <w:t>carriage</w:t>
      </w:r>
      <w:proofErr w:type="spellEnd"/>
      <w:r w:rsidRPr="00705D5F">
        <w:rPr>
          <w:rFonts w:ascii="Times New Roman" w:hAnsi="Times New Roman" w:cs="Times New Roman"/>
          <w:sz w:val="28"/>
          <w:szCs w:val="28"/>
        </w:rPr>
        <w:t xml:space="preserve"> </w:t>
      </w:r>
      <w:proofErr w:type="spellStart"/>
      <w:r w:rsidRPr="00705D5F">
        <w:rPr>
          <w:rFonts w:ascii="Times New Roman" w:hAnsi="Times New Roman" w:cs="Times New Roman"/>
          <w:sz w:val="28"/>
          <w:szCs w:val="28"/>
        </w:rPr>
        <w:t>paid</w:t>
      </w:r>
      <w:proofErr w:type="spellEnd"/>
      <w:r w:rsidRPr="00705D5F">
        <w:rPr>
          <w:rFonts w:ascii="Times New Roman" w:hAnsi="Times New Roman" w:cs="Times New Roman"/>
          <w:sz w:val="28"/>
          <w:szCs w:val="28"/>
        </w:rPr>
        <w:t>, основная перевозка оплачена). Оплата основной перевозки производится в полном объеме, обязательства переходят в момент поступления груза к терминалу прибытия;</w:t>
      </w:r>
    </w:p>
    <w:p w:rsidR="00461473" w:rsidRDefault="00705D5F" w:rsidP="00410A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«D» </w:t>
      </w:r>
      <w:r w:rsidRPr="00705D5F">
        <w:rPr>
          <w:rFonts w:ascii="Times New Roman" w:hAnsi="Times New Roman" w:cs="Times New Roman"/>
          <w:sz w:val="28"/>
          <w:szCs w:val="28"/>
        </w:rPr>
        <w:t xml:space="preserve">(англ. </w:t>
      </w:r>
      <w:proofErr w:type="spellStart"/>
      <w:r w:rsidRPr="00705D5F">
        <w:rPr>
          <w:rFonts w:ascii="Times New Roman" w:hAnsi="Times New Roman" w:cs="Times New Roman"/>
          <w:sz w:val="28"/>
          <w:szCs w:val="28"/>
        </w:rPr>
        <w:t>arrival</w:t>
      </w:r>
      <w:proofErr w:type="spellEnd"/>
      <w:r w:rsidRPr="00705D5F">
        <w:rPr>
          <w:rFonts w:ascii="Times New Roman" w:hAnsi="Times New Roman" w:cs="Times New Roman"/>
          <w:sz w:val="28"/>
          <w:szCs w:val="28"/>
        </w:rPr>
        <w:t>, прибытие). «Полноценная доставка», когда переход обязательств осуществляется в момент принятия товара покупателем.</w:t>
      </w:r>
    </w:p>
    <w:p w:rsidR="00904E26" w:rsidRPr="00904E26" w:rsidRDefault="00904E26" w:rsidP="00904E26">
      <w:pPr>
        <w:spacing w:after="0" w:line="360" w:lineRule="auto"/>
        <w:ind w:firstLine="709"/>
        <w:jc w:val="both"/>
        <w:rPr>
          <w:rFonts w:ascii="Times New Roman" w:hAnsi="Times New Roman" w:cs="Times New Roman"/>
          <w:sz w:val="28"/>
          <w:szCs w:val="28"/>
        </w:rPr>
      </w:pPr>
      <w:r w:rsidRPr="00904E26">
        <w:rPr>
          <w:rFonts w:ascii="Times New Roman" w:hAnsi="Times New Roman" w:cs="Times New Roman"/>
          <w:sz w:val="28"/>
          <w:szCs w:val="28"/>
        </w:rPr>
        <w:t xml:space="preserve">1. Условие поставки EXW (Франко завод). По данному базисному условию поставки товара обязанность экспортера минимальна: он должен предъявить импортеру произведенный товар непосредственно на своем </w:t>
      </w:r>
      <w:r w:rsidRPr="00904E26">
        <w:rPr>
          <w:rFonts w:ascii="Times New Roman" w:hAnsi="Times New Roman" w:cs="Times New Roman"/>
          <w:sz w:val="28"/>
          <w:szCs w:val="28"/>
        </w:rPr>
        <w:lastRenderedPageBreak/>
        <w:t>складе (на заводе, фабрике, шахте, плантации и т.д.) и обеспечить свободный подъезд транспорта импортера. Если в контракте купли-продажи не оговорено иное, экспортер не обязан обеспечивать погрузки товара на транспортное средство. Импортер арендует (фрахтует) транспортное средство и несет все расходы и риски, связанные с доставкой товара от склада экспортера до конечного пункта назначения на территории страны импортера. По данному условию используется любой вид транспорта. Международная торговая палата рекомендует применять это условие и для внутренней торговли, что зафи</w:t>
      </w:r>
      <w:r>
        <w:rPr>
          <w:rFonts w:ascii="Times New Roman" w:hAnsi="Times New Roman" w:cs="Times New Roman"/>
          <w:sz w:val="28"/>
          <w:szCs w:val="28"/>
        </w:rPr>
        <w:t>ксировано в «</w:t>
      </w:r>
      <w:proofErr w:type="spellStart"/>
      <w:r>
        <w:rPr>
          <w:rFonts w:ascii="Times New Roman" w:hAnsi="Times New Roman" w:cs="Times New Roman"/>
          <w:sz w:val="28"/>
          <w:szCs w:val="28"/>
        </w:rPr>
        <w:t>Инкотермс</w:t>
      </w:r>
      <w:proofErr w:type="spellEnd"/>
      <w:r>
        <w:rPr>
          <w:rFonts w:ascii="Times New Roman" w:hAnsi="Times New Roman" w:cs="Times New Roman"/>
          <w:sz w:val="28"/>
          <w:szCs w:val="28"/>
        </w:rPr>
        <w:t xml:space="preserve"> – 2010».</w:t>
      </w:r>
    </w:p>
    <w:p w:rsidR="00904E26" w:rsidRPr="00904E26" w:rsidRDefault="00904E26" w:rsidP="00904E26">
      <w:pPr>
        <w:spacing w:after="0" w:line="360" w:lineRule="auto"/>
        <w:ind w:firstLine="709"/>
        <w:jc w:val="both"/>
        <w:rPr>
          <w:rFonts w:ascii="Times New Roman" w:hAnsi="Times New Roman" w:cs="Times New Roman"/>
          <w:sz w:val="28"/>
          <w:szCs w:val="28"/>
        </w:rPr>
      </w:pPr>
      <w:r w:rsidRPr="00904E26">
        <w:rPr>
          <w:rFonts w:ascii="Times New Roman" w:hAnsi="Times New Roman" w:cs="Times New Roman"/>
          <w:sz w:val="28"/>
          <w:szCs w:val="28"/>
        </w:rPr>
        <w:t xml:space="preserve">2. Базисное условие FCA (Франко перевозчик). Это условие также предусматривает использования любого виды транспорта. Целесообразно применять в международных контрактах купли-продажи товаров. Данное базисное условие предназначено для использования в международных перевозках по современному, так называемому </w:t>
      </w:r>
      <w:proofErr w:type="spellStart"/>
      <w:r w:rsidRPr="00904E26">
        <w:rPr>
          <w:rFonts w:ascii="Times New Roman" w:hAnsi="Times New Roman" w:cs="Times New Roman"/>
          <w:sz w:val="28"/>
          <w:szCs w:val="28"/>
        </w:rPr>
        <w:t>интермодальному</w:t>
      </w:r>
      <w:proofErr w:type="spellEnd"/>
      <w:r w:rsidRPr="00904E26">
        <w:rPr>
          <w:rFonts w:ascii="Times New Roman" w:hAnsi="Times New Roman" w:cs="Times New Roman"/>
          <w:sz w:val="28"/>
          <w:szCs w:val="28"/>
        </w:rPr>
        <w:t xml:space="preserve"> методу, в особенности в контейнерных, </w:t>
      </w:r>
      <w:proofErr w:type="spellStart"/>
      <w:r w:rsidRPr="00904E26">
        <w:rPr>
          <w:rFonts w:ascii="Times New Roman" w:hAnsi="Times New Roman" w:cs="Times New Roman"/>
          <w:sz w:val="28"/>
          <w:szCs w:val="28"/>
        </w:rPr>
        <w:t>ролкерных</w:t>
      </w:r>
      <w:proofErr w:type="spellEnd"/>
      <w:r w:rsidRPr="00904E26">
        <w:rPr>
          <w:rFonts w:ascii="Times New Roman" w:hAnsi="Times New Roman" w:cs="Times New Roman"/>
          <w:sz w:val="28"/>
          <w:szCs w:val="28"/>
        </w:rPr>
        <w:t>, трейлерных и паром</w:t>
      </w:r>
      <w:r>
        <w:rPr>
          <w:rFonts w:ascii="Times New Roman" w:hAnsi="Times New Roman" w:cs="Times New Roman"/>
          <w:sz w:val="28"/>
          <w:szCs w:val="28"/>
        </w:rPr>
        <w:t>ных сообщениях.</w:t>
      </w:r>
    </w:p>
    <w:p w:rsidR="00904E26" w:rsidRPr="00904E26" w:rsidRDefault="00904E26" w:rsidP="00904E26">
      <w:pPr>
        <w:spacing w:after="0" w:line="360" w:lineRule="auto"/>
        <w:ind w:firstLine="709"/>
        <w:jc w:val="both"/>
        <w:rPr>
          <w:rFonts w:ascii="Times New Roman" w:hAnsi="Times New Roman" w:cs="Times New Roman"/>
          <w:sz w:val="28"/>
          <w:szCs w:val="28"/>
        </w:rPr>
      </w:pPr>
      <w:r w:rsidRPr="00904E26">
        <w:rPr>
          <w:rFonts w:ascii="Times New Roman" w:hAnsi="Times New Roman" w:cs="Times New Roman"/>
          <w:sz w:val="28"/>
          <w:szCs w:val="28"/>
        </w:rPr>
        <w:t>По условию «франко-перевозчик» экспортер обязан доставить товар в обусловленный в контракте пункт и там передать в ведение грузоперевозчика, оплачивая перевозку</w:t>
      </w:r>
      <w:r>
        <w:rPr>
          <w:rFonts w:ascii="Times New Roman" w:hAnsi="Times New Roman" w:cs="Times New Roman"/>
          <w:sz w:val="28"/>
          <w:szCs w:val="28"/>
        </w:rPr>
        <w:t xml:space="preserve"> и погрузку экспортного товара.</w:t>
      </w:r>
    </w:p>
    <w:p w:rsidR="00904E26" w:rsidRPr="00904E26" w:rsidRDefault="00904E26" w:rsidP="00904E26">
      <w:pPr>
        <w:spacing w:after="0" w:line="360" w:lineRule="auto"/>
        <w:ind w:firstLine="709"/>
        <w:jc w:val="both"/>
        <w:rPr>
          <w:rFonts w:ascii="Times New Roman" w:hAnsi="Times New Roman" w:cs="Times New Roman"/>
          <w:sz w:val="28"/>
          <w:szCs w:val="28"/>
        </w:rPr>
      </w:pPr>
      <w:r w:rsidRPr="00904E26">
        <w:rPr>
          <w:rFonts w:ascii="Times New Roman" w:hAnsi="Times New Roman" w:cs="Times New Roman"/>
          <w:sz w:val="28"/>
          <w:szCs w:val="28"/>
        </w:rPr>
        <w:t>Риск гибели или повреждения товара при транспортировке переходит с экспортера на импортера с момента его передачи перевозчику. «Перевозчик» в этом случае означает лицо, заключившее с экспортером договор о перевозке груза автомобильным, железнодорожным, воздушным или морским транспортом или комбинированными – несколькими видами тра</w:t>
      </w:r>
      <w:r>
        <w:rPr>
          <w:rFonts w:ascii="Times New Roman" w:hAnsi="Times New Roman" w:cs="Times New Roman"/>
          <w:sz w:val="28"/>
          <w:szCs w:val="28"/>
        </w:rPr>
        <w:t>нспорта, на что мы уже указали.</w:t>
      </w:r>
    </w:p>
    <w:p w:rsidR="00904E26" w:rsidRPr="00904E26" w:rsidRDefault="00904E26" w:rsidP="00904E26">
      <w:pPr>
        <w:spacing w:after="0" w:line="360" w:lineRule="auto"/>
        <w:ind w:firstLine="709"/>
        <w:jc w:val="both"/>
        <w:rPr>
          <w:rFonts w:ascii="Times New Roman" w:hAnsi="Times New Roman" w:cs="Times New Roman"/>
          <w:sz w:val="28"/>
          <w:szCs w:val="28"/>
        </w:rPr>
      </w:pPr>
      <w:r w:rsidRPr="00904E26">
        <w:rPr>
          <w:rFonts w:ascii="Times New Roman" w:hAnsi="Times New Roman" w:cs="Times New Roman"/>
          <w:sz w:val="28"/>
          <w:szCs w:val="28"/>
        </w:rPr>
        <w:t>В соответствии с условием FCA импортер обязан заключить с грузоперевозчиком договор о перевозке за его счет товара от обусловленного контрактом пункта (пункта погрузки товара) до конечного пунк</w:t>
      </w:r>
      <w:r>
        <w:rPr>
          <w:rFonts w:ascii="Times New Roman" w:hAnsi="Times New Roman" w:cs="Times New Roman"/>
          <w:sz w:val="28"/>
          <w:szCs w:val="28"/>
        </w:rPr>
        <w:t>та назначения.</w:t>
      </w:r>
    </w:p>
    <w:p w:rsidR="00904E26" w:rsidRPr="00904E26" w:rsidRDefault="00904E26" w:rsidP="00904E26">
      <w:pPr>
        <w:spacing w:after="0" w:line="360" w:lineRule="auto"/>
        <w:ind w:firstLine="709"/>
        <w:jc w:val="both"/>
        <w:rPr>
          <w:rFonts w:ascii="Times New Roman" w:hAnsi="Times New Roman" w:cs="Times New Roman"/>
          <w:sz w:val="28"/>
          <w:szCs w:val="28"/>
        </w:rPr>
      </w:pPr>
      <w:r w:rsidRPr="00904E26">
        <w:rPr>
          <w:rFonts w:ascii="Times New Roman" w:hAnsi="Times New Roman" w:cs="Times New Roman"/>
          <w:sz w:val="28"/>
          <w:szCs w:val="28"/>
        </w:rPr>
        <w:lastRenderedPageBreak/>
        <w:t xml:space="preserve">3. Условие поставки CPT (перевозка оплачена </w:t>
      </w:r>
      <w:proofErr w:type="gramStart"/>
      <w:r w:rsidRPr="00904E26">
        <w:rPr>
          <w:rFonts w:ascii="Times New Roman" w:hAnsi="Times New Roman" w:cs="Times New Roman"/>
          <w:sz w:val="28"/>
          <w:szCs w:val="28"/>
        </w:rPr>
        <w:t>до</w:t>
      </w:r>
      <w:proofErr w:type="gramEnd"/>
      <w:r w:rsidRPr="00904E26">
        <w:rPr>
          <w:rFonts w:ascii="Times New Roman" w:hAnsi="Times New Roman" w:cs="Times New Roman"/>
          <w:sz w:val="28"/>
          <w:szCs w:val="28"/>
        </w:rPr>
        <w:t xml:space="preserve"> …). Вид транспорта может быть любым, включая </w:t>
      </w:r>
      <w:proofErr w:type="spellStart"/>
      <w:r w:rsidRPr="00904E26">
        <w:rPr>
          <w:rFonts w:ascii="Times New Roman" w:hAnsi="Times New Roman" w:cs="Times New Roman"/>
          <w:sz w:val="28"/>
          <w:szCs w:val="28"/>
        </w:rPr>
        <w:t>интермодальную</w:t>
      </w:r>
      <w:proofErr w:type="spellEnd"/>
      <w:r w:rsidRPr="00904E26">
        <w:rPr>
          <w:rFonts w:ascii="Times New Roman" w:hAnsi="Times New Roman" w:cs="Times New Roman"/>
          <w:sz w:val="28"/>
          <w:szCs w:val="28"/>
        </w:rPr>
        <w:t xml:space="preserve"> (</w:t>
      </w:r>
      <w:proofErr w:type="spellStart"/>
      <w:r w:rsidRPr="00904E26">
        <w:rPr>
          <w:rFonts w:ascii="Times New Roman" w:hAnsi="Times New Roman" w:cs="Times New Roman"/>
          <w:sz w:val="28"/>
          <w:szCs w:val="28"/>
        </w:rPr>
        <w:t>мультимодальную</w:t>
      </w:r>
      <w:proofErr w:type="spellEnd"/>
      <w:r w:rsidRPr="00904E26">
        <w:rPr>
          <w:rFonts w:ascii="Times New Roman" w:hAnsi="Times New Roman" w:cs="Times New Roman"/>
          <w:sz w:val="28"/>
          <w:szCs w:val="28"/>
        </w:rPr>
        <w:t xml:space="preserve">) перевозку товара. Данное условие означает, что экспортер </w:t>
      </w:r>
      <w:proofErr w:type="gramStart"/>
      <w:r w:rsidRPr="00904E26">
        <w:rPr>
          <w:rFonts w:ascii="Times New Roman" w:hAnsi="Times New Roman" w:cs="Times New Roman"/>
          <w:sz w:val="28"/>
          <w:szCs w:val="28"/>
        </w:rPr>
        <w:t>оплачивает стоимость перевозки</w:t>
      </w:r>
      <w:proofErr w:type="gramEnd"/>
      <w:r w:rsidRPr="00904E26">
        <w:rPr>
          <w:rFonts w:ascii="Times New Roman" w:hAnsi="Times New Roman" w:cs="Times New Roman"/>
          <w:sz w:val="28"/>
          <w:szCs w:val="28"/>
        </w:rPr>
        <w:t xml:space="preserve"> товара до обусловленного контрактом купли-продажи пункта назначения. Однако риск гибели или повреждения товара переходит с экспортера на импортера в момент его передачи в ведении первого перевозчика (при </w:t>
      </w:r>
      <w:proofErr w:type="spellStart"/>
      <w:r w:rsidRPr="00904E26">
        <w:rPr>
          <w:rFonts w:ascii="Times New Roman" w:hAnsi="Times New Roman" w:cs="Times New Roman"/>
          <w:sz w:val="28"/>
          <w:szCs w:val="28"/>
        </w:rPr>
        <w:t>мультимодальной</w:t>
      </w:r>
      <w:proofErr w:type="spellEnd"/>
      <w:r w:rsidRPr="00904E26">
        <w:rPr>
          <w:rFonts w:ascii="Times New Roman" w:hAnsi="Times New Roman" w:cs="Times New Roman"/>
          <w:sz w:val="28"/>
          <w:szCs w:val="28"/>
        </w:rPr>
        <w:t xml:space="preserve"> перевозке), а не в о</w:t>
      </w:r>
      <w:r>
        <w:rPr>
          <w:rFonts w:ascii="Times New Roman" w:hAnsi="Times New Roman" w:cs="Times New Roman"/>
          <w:sz w:val="28"/>
          <w:szCs w:val="28"/>
        </w:rPr>
        <w:t>бусловленном пункте назначения.</w:t>
      </w:r>
    </w:p>
    <w:p w:rsidR="00904E26" w:rsidRPr="00904E26" w:rsidRDefault="00904E26" w:rsidP="00904E26">
      <w:pPr>
        <w:spacing w:after="0" w:line="360" w:lineRule="auto"/>
        <w:ind w:firstLine="709"/>
        <w:jc w:val="both"/>
        <w:rPr>
          <w:rFonts w:ascii="Times New Roman" w:hAnsi="Times New Roman" w:cs="Times New Roman"/>
          <w:sz w:val="28"/>
          <w:szCs w:val="28"/>
        </w:rPr>
      </w:pPr>
      <w:r w:rsidRPr="00904E26">
        <w:rPr>
          <w:rFonts w:ascii="Times New Roman" w:hAnsi="Times New Roman" w:cs="Times New Roman"/>
          <w:sz w:val="28"/>
          <w:szCs w:val="28"/>
        </w:rPr>
        <w:t xml:space="preserve">Согласно условию «перевозка оплачено </w:t>
      </w:r>
      <w:proofErr w:type="gramStart"/>
      <w:r w:rsidRPr="00904E26">
        <w:rPr>
          <w:rFonts w:ascii="Times New Roman" w:hAnsi="Times New Roman" w:cs="Times New Roman"/>
          <w:sz w:val="28"/>
          <w:szCs w:val="28"/>
        </w:rPr>
        <w:t>до</w:t>
      </w:r>
      <w:proofErr w:type="gramEnd"/>
      <w:r w:rsidRPr="00904E26">
        <w:rPr>
          <w:rFonts w:ascii="Times New Roman" w:hAnsi="Times New Roman" w:cs="Times New Roman"/>
          <w:sz w:val="28"/>
          <w:szCs w:val="28"/>
        </w:rPr>
        <w:t xml:space="preserve"> …» </w:t>
      </w:r>
      <w:proofErr w:type="gramStart"/>
      <w:r w:rsidRPr="00904E26">
        <w:rPr>
          <w:rFonts w:ascii="Times New Roman" w:hAnsi="Times New Roman" w:cs="Times New Roman"/>
          <w:sz w:val="28"/>
          <w:szCs w:val="28"/>
        </w:rPr>
        <w:t>экспортер</w:t>
      </w:r>
      <w:proofErr w:type="gramEnd"/>
      <w:r w:rsidRPr="00904E26">
        <w:rPr>
          <w:rFonts w:ascii="Times New Roman" w:hAnsi="Times New Roman" w:cs="Times New Roman"/>
          <w:sz w:val="28"/>
          <w:szCs w:val="28"/>
        </w:rPr>
        <w:t xml:space="preserve"> обязан заключить договор о перевозке груза до обусловленного контрактом пункта назначения и оплатить. В его обязанности входит также получение экспортной лицензии. Импортер обязан принять товар в обусловленном пункте назначения, оплатить расходы, связанные с доставкой товара до пункта назначения (такие как погрузочно-разгрузочн</w:t>
      </w:r>
      <w:r>
        <w:rPr>
          <w:rFonts w:ascii="Times New Roman" w:hAnsi="Times New Roman" w:cs="Times New Roman"/>
          <w:sz w:val="28"/>
          <w:szCs w:val="28"/>
        </w:rPr>
        <w:t>ые операции в пути следования).</w:t>
      </w:r>
    </w:p>
    <w:p w:rsidR="00904E26" w:rsidRPr="00904E26" w:rsidRDefault="00904E26" w:rsidP="00904E26">
      <w:pPr>
        <w:spacing w:after="0" w:line="360" w:lineRule="auto"/>
        <w:ind w:firstLine="709"/>
        <w:jc w:val="both"/>
        <w:rPr>
          <w:rFonts w:ascii="Times New Roman" w:hAnsi="Times New Roman" w:cs="Times New Roman"/>
          <w:sz w:val="28"/>
          <w:szCs w:val="28"/>
        </w:rPr>
      </w:pPr>
      <w:r w:rsidRPr="00904E26">
        <w:rPr>
          <w:rFonts w:ascii="Times New Roman" w:hAnsi="Times New Roman" w:cs="Times New Roman"/>
          <w:sz w:val="28"/>
          <w:szCs w:val="28"/>
        </w:rPr>
        <w:t xml:space="preserve">4. Условие поставки CIP (Перевозка и страхование оплачены </w:t>
      </w:r>
      <w:proofErr w:type="gramStart"/>
      <w:r w:rsidRPr="00904E26">
        <w:rPr>
          <w:rFonts w:ascii="Times New Roman" w:hAnsi="Times New Roman" w:cs="Times New Roman"/>
          <w:sz w:val="28"/>
          <w:szCs w:val="28"/>
        </w:rPr>
        <w:t>до</w:t>
      </w:r>
      <w:proofErr w:type="gramEnd"/>
      <w:r w:rsidRPr="00904E26">
        <w:rPr>
          <w:rFonts w:ascii="Times New Roman" w:hAnsi="Times New Roman" w:cs="Times New Roman"/>
          <w:sz w:val="28"/>
          <w:szCs w:val="28"/>
        </w:rPr>
        <w:t xml:space="preserve">…). Это условие аналогично условию (перевозка оплачена </w:t>
      </w:r>
      <w:proofErr w:type="gramStart"/>
      <w:r w:rsidRPr="00904E26">
        <w:rPr>
          <w:rFonts w:ascii="Times New Roman" w:hAnsi="Times New Roman" w:cs="Times New Roman"/>
          <w:sz w:val="28"/>
          <w:szCs w:val="28"/>
        </w:rPr>
        <w:t>до</w:t>
      </w:r>
      <w:proofErr w:type="gramEnd"/>
      <w:r w:rsidRPr="00904E26">
        <w:rPr>
          <w:rFonts w:ascii="Times New Roman" w:hAnsi="Times New Roman" w:cs="Times New Roman"/>
          <w:sz w:val="28"/>
          <w:szCs w:val="28"/>
        </w:rPr>
        <w:t xml:space="preserve">…) </w:t>
      </w:r>
      <w:proofErr w:type="gramStart"/>
      <w:r w:rsidRPr="00904E26">
        <w:rPr>
          <w:rFonts w:ascii="Times New Roman" w:hAnsi="Times New Roman" w:cs="Times New Roman"/>
          <w:sz w:val="28"/>
          <w:szCs w:val="28"/>
        </w:rPr>
        <w:t>с</w:t>
      </w:r>
      <w:proofErr w:type="gramEnd"/>
      <w:r w:rsidRPr="00904E26">
        <w:rPr>
          <w:rFonts w:ascii="Times New Roman" w:hAnsi="Times New Roman" w:cs="Times New Roman"/>
          <w:sz w:val="28"/>
          <w:szCs w:val="28"/>
        </w:rPr>
        <w:t xml:space="preserve"> тем, однако, дополнением, что экспортер обязан обеспечить транспортное страхование риска гибели или порча товара во время международной перевозки. Экспортер заключает договор со страхователем и о</w:t>
      </w:r>
      <w:r>
        <w:rPr>
          <w:rFonts w:ascii="Times New Roman" w:hAnsi="Times New Roman" w:cs="Times New Roman"/>
          <w:sz w:val="28"/>
          <w:szCs w:val="28"/>
        </w:rPr>
        <w:t>плачивает ему страховую премию.</w:t>
      </w:r>
    </w:p>
    <w:p w:rsidR="00904E26" w:rsidRPr="00904E26" w:rsidRDefault="00904E26" w:rsidP="00904E26">
      <w:pPr>
        <w:spacing w:after="0" w:line="360" w:lineRule="auto"/>
        <w:ind w:firstLine="709"/>
        <w:jc w:val="both"/>
        <w:rPr>
          <w:rFonts w:ascii="Times New Roman" w:hAnsi="Times New Roman" w:cs="Times New Roman"/>
          <w:sz w:val="28"/>
          <w:szCs w:val="28"/>
        </w:rPr>
      </w:pPr>
      <w:r w:rsidRPr="00904E26">
        <w:rPr>
          <w:rFonts w:ascii="Times New Roman" w:hAnsi="Times New Roman" w:cs="Times New Roman"/>
          <w:sz w:val="28"/>
          <w:szCs w:val="28"/>
        </w:rPr>
        <w:t>Страхование должно покрывать стоимость товара по контрактной цене плюс 10% и должно бы</w:t>
      </w:r>
      <w:r>
        <w:rPr>
          <w:rFonts w:ascii="Times New Roman" w:hAnsi="Times New Roman" w:cs="Times New Roman"/>
          <w:sz w:val="28"/>
          <w:szCs w:val="28"/>
        </w:rPr>
        <w:t>ть выделено в валюте контракте.</w:t>
      </w:r>
    </w:p>
    <w:p w:rsidR="00904E26" w:rsidRPr="00904E26" w:rsidRDefault="00904E26" w:rsidP="00904E26">
      <w:pPr>
        <w:spacing w:after="0" w:line="360" w:lineRule="auto"/>
        <w:ind w:firstLine="709"/>
        <w:jc w:val="both"/>
        <w:rPr>
          <w:rFonts w:ascii="Times New Roman" w:hAnsi="Times New Roman" w:cs="Times New Roman"/>
          <w:sz w:val="28"/>
          <w:szCs w:val="28"/>
        </w:rPr>
      </w:pPr>
      <w:r w:rsidRPr="00904E26">
        <w:rPr>
          <w:rFonts w:ascii="Times New Roman" w:hAnsi="Times New Roman" w:cs="Times New Roman"/>
          <w:sz w:val="28"/>
          <w:szCs w:val="28"/>
        </w:rPr>
        <w:t xml:space="preserve">5. Условие поставки DAT (Поставка на терминале). Это новое базисное условие поставки товара. Оно не связано с выбором какого-либо конкретного выбора транспорта. Переход расходов и риска гибели или порчи груза с экспортера на импортера переходит в момент выгрузки товара на согласованном партнерами по договору купли-продажи терминале. При такой ситуации терминалом может являться причал в морском или речном порту, контейнерный терминал для любого вида транспорта, грузовой двор </w:t>
      </w:r>
      <w:r w:rsidRPr="00904E26">
        <w:rPr>
          <w:rFonts w:ascii="Times New Roman" w:hAnsi="Times New Roman" w:cs="Times New Roman"/>
          <w:sz w:val="28"/>
          <w:szCs w:val="28"/>
        </w:rPr>
        <w:lastRenderedPageBreak/>
        <w:t xml:space="preserve">на железнодорожной или автомобильной станции, грузовой </w:t>
      </w:r>
      <w:proofErr w:type="spellStart"/>
      <w:r w:rsidRPr="00904E26">
        <w:rPr>
          <w:rFonts w:ascii="Times New Roman" w:hAnsi="Times New Roman" w:cs="Times New Roman"/>
          <w:sz w:val="28"/>
          <w:szCs w:val="28"/>
        </w:rPr>
        <w:t>авиатерминал</w:t>
      </w:r>
      <w:proofErr w:type="spellEnd"/>
      <w:r w:rsidRPr="00904E26">
        <w:rPr>
          <w:rFonts w:ascii="Times New Roman" w:hAnsi="Times New Roman" w:cs="Times New Roman"/>
          <w:sz w:val="28"/>
          <w:szCs w:val="28"/>
        </w:rPr>
        <w:t xml:space="preserve"> в аэропорту и др. В отношении документа, подтверждающего поставку «</w:t>
      </w:r>
      <w:proofErr w:type="spellStart"/>
      <w:r w:rsidRPr="00904E26">
        <w:rPr>
          <w:rFonts w:ascii="Times New Roman" w:hAnsi="Times New Roman" w:cs="Times New Roman"/>
          <w:sz w:val="28"/>
          <w:szCs w:val="28"/>
        </w:rPr>
        <w:t>Инкотермс</w:t>
      </w:r>
      <w:proofErr w:type="spellEnd"/>
      <w:r w:rsidRPr="00904E26">
        <w:rPr>
          <w:rFonts w:ascii="Times New Roman" w:hAnsi="Times New Roman" w:cs="Times New Roman"/>
          <w:sz w:val="28"/>
          <w:szCs w:val="28"/>
        </w:rPr>
        <w:t xml:space="preserve"> 2010» конкретных рекомендаций не дает. Правоприменительная практике сформулирует ответ на этот вопрос позднее, когда будет наработана соответствующая практика. Пока можно лишь с уверенностью полагать, что таким документом может стать одним из применяемых в</w:t>
      </w:r>
      <w:r>
        <w:rPr>
          <w:rFonts w:ascii="Times New Roman" w:hAnsi="Times New Roman" w:cs="Times New Roman"/>
          <w:sz w:val="28"/>
          <w:szCs w:val="28"/>
        </w:rPr>
        <w:t xml:space="preserve"> практике складских документов.</w:t>
      </w:r>
    </w:p>
    <w:p w:rsidR="00904E26" w:rsidRPr="00904E26" w:rsidRDefault="00904E26" w:rsidP="00904E26">
      <w:pPr>
        <w:spacing w:after="0" w:line="360" w:lineRule="auto"/>
        <w:ind w:firstLine="709"/>
        <w:jc w:val="both"/>
        <w:rPr>
          <w:rFonts w:ascii="Times New Roman" w:hAnsi="Times New Roman" w:cs="Times New Roman"/>
          <w:sz w:val="28"/>
          <w:szCs w:val="28"/>
        </w:rPr>
      </w:pPr>
      <w:r w:rsidRPr="00904E26">
        <w:rPr>
          <w:rFonts w:ascii="Times New Roman" w:hAnsi="Times New Roman" w:cs="Times New Roman"/>
          <w:sz w:val="28"/>
          <w:szCs w:val="28"/>
        </w:rPr>
        <w:t xml:space="preserve">6. Условие поставки DAP (Поставка в место назначения). Это также новое базисное условие поставки товаров. Оно также предусматривает любой вид транспорта. </w:t>
      </w:r>
      <w:proofErr w:type="gramStart"/>
      <w:r w:rsidRPr="00904E26">
        <w:rPr>
          <w:rFonts w:ascii="Times New Roman" w:hAnsi="Times New Roman" w:cs="Times New Roman"/>
          <w:sz w:val="28"/>
          <w:szCs w:val="28"/>
        </w:rPr>
        <w:t>Переход расходов и рисков с экспортера на импортера происходит в тот момент, когда прибывшие в согласованный партнерами по договору купли-продажи пункт, транспортное средство готово к разгрузке.</w:t>
      </w:r>
      <w:proofErr w:type="gramEnd"/>
      <w:r w:rsidRPr="00904E26">
        <w:rPr>
          <w:rFonts w:ascii="Times New Roman" w:hAnsi="Times New Roman" w:cs="Times New Roman"/>
          <w:sz w:val="28"/>
          <w:szCs w:val="28"/>
        </w:rPr>
        <w:t xml:space="preserve"> В этом случае экспортер должен </w:t>
      </w:r>
      <w:proofErr w:type="gramStart"/>
      <w:r w:rsidRPr="00904E26">
        <w:rPr>
          <w:rFonts w:ascii="Times New Roman" w:hAnsi="Times New Roman" w:cs="Times New Roman"/>
          <w:sz w:val="28"/>
          <w:szCs w:val="28"/>
        </w:rPr>
        <w:t>предоставить импортеру документ</w:t>
      </w:r>
      <w:proofErr w:type="gramEnd"/>
      <w:r w:rsidRPr="00904E26">
        <w:rPr>
          <w:rFonts w:ascii="Times New Roman" w:hAnsi="Times New Roman" w:cs="Times New Roman"/>
          <w:sz w:val="28"/>
          <w:szCs w:val="28"/>
        </w:rPr>
        <w:t>, позволяющий последн</w:t>
      </w:r>
      <w:r>
        <w:rPr>
          <w:rFonts w:ascii="Times New Roman" w:hAnsi="Times New Roman" w:cs="Times New Roman"/>
          <w:sz w:val="28"/>
          <w:szCs w:val="28"/>
        </w:rPr>
        <w:t>ему принять международный груз.</w:t>
      </w:r>
    </w:p>
    <w:p w:rsidR="00904E26" w:rsidRPr="00904E26" w:rsidRDefault="00904E26" w:rsidP="00904E26">
      <w:pPr>
        <w:spacing w:after="0" w:line="360" w:lineRule="auto"/>
        <w:ind w:firstLine="709"/>
        <w:jc w:val="both"/>
        <w:rPr>
          <w:rFonts w:ascii="Times New Roman" w:hAnsi="Times New Roman" w:cs="Times New Roman"/>
          <w:sz w:val="28"/>
          <w:szCs w:val="28"/>
        </w:rPr>
      </w:pPr>
      <w:r w:rsidRPr="00904E26">
        <w:rPr>
          <w:rFonts w:ascii="Times New Roman" w:hAnsi="Times New Roman" w:cs="Times New Roman"/>
          <w:sz w:val="28"/>
          <w:szCs w:val="28"/>
        </w:rPr>
        <w:t>Базисное условие DAP предусматривает также железнодорожную поставку товара в европейские страны Дальнего Зарубежья, морскую или внутреннюю водную перевозку товаров, поставку товара в обоюдно согласованный партнерами пункт любым видом транспорта. Но в любом случае все расходы и риски до указанного в контра</w:t>
      </w:r>
      <w:r>
        <w:rPr>
          <w:rFonts w:ascii="Times New Roman" w:hAnsi="Times New Roman" w:cs="Times New Roman"/>
          <w:sz w:val="28"/>
          <w:szCs w:val="28"/>
        </w:rPr>
        <w:t>кте пункта лежат на экспортере.</w:t>
      </w:r>
    </w:p>
    <w:p w:rsidR="00904E26" w:rsidRPr="00904E26" w:rsidRDefault="00904E26" w:rsidP="00904E26">
      <w:pPr>
        <w:spacing w:after="0" w:line="360" w:lineRule="auto"/>
        <w:ind w:firstLine="709"/>
        <w:jc w:val="both"/>
        <w:rPr>
          <w:rFonts w:ascii="Times New Roman" w:hAnsi="Times New Roman" w:cs="Times New Roman"/>
          <w:sz w:val="28"/>
          <w:szCs w:val="28"/>
        </w:rPr>
      </w:pPr>
      <w:r w:rsidRPr="00904E26">
        <w:rPr>
          <w:rFonts w:ascii="Times New Roman" w:hAnsi="Times New Roman" w:cs="Times New Roman"/>
          <w:sz w:val="28"/>
          <w:szCs w:val="28"/>
        </w:rPr>
        <w:t>7. Условие поставки DDP (Поставки с оплатой пошлин). Данные базисные условия поставки товара максим</w:t>
      </w:r>
      <w:r>
        <w:rPr>
          <w:rFonts w:ascii="Times New Roman" w:hAnsi="Times New Roman" w:cs="Times New Roman"/>
          <w:sz w:val="28"/>
          <w:szCs w:val="28"/>
        </w:rPr>
        <w:t>изирует обязанности экспортера.</w:t>
      </w:r>
    </w:p>
    <w:p w:rsidR="00904E26" w:rsidRPr="00904E26" w:rsidRDefault="00904E26" w:rsidP="00904E26">
      <w:pPr>
        <w:spacing w:after="0" w:line="360" w:lineRule="auto"/>
        <w:ind w:firstLine="709"/>
        <w:jc w:val="both"/>
        <w:rPr>
          <w:rFonts w:ascii="Times New Roman" w:hAnsi="Times New Roman" w:cs="Times New Roman"/>
          <w:sz w:val="28"/>
          <w:szCs w:val="28"/>
        </w:rPr>
      </w:pPr>
      <w:r w:rsidRPr="00904E26">
        <w:rPr>
          <w:rFonts w:ascii="Times New Roman" w:hAnsi="Times New Roman" w:cs="Times New Roman"/>
          <w:sz w:val="28"/>
          <w:szCs w:val="28"/>
        </w:rPr>
        <w:t xml:space="preserve">Согласно условию «поставки с уплатой пошлины», на экспортера возлагаются расходы и риски до пункта в стране импортера, указанного в контракте. На обязанности экспортера лежит заключение договоров с грузоперевозчиками разных видов транспорта, оформление транспортных и других документов, выполнение таможенных формальностей, получение экспортных и импортных лицензий. Импортер обязан принять товар в обозначенном в контракте пункте назначения. Он несет все последующие расходы и риски. Таким образом, все расходы и риски по доставке </w:t>
      </w:r>
      <w:r w:rsidRPr="00904E26">
        <w:rPr>
          <w:rFonts w:ascii="Times New Roman" w:hAnsi="Times New Roman" w:cs="Times New Roman"/>
          <w:sz w:val="28"/>
          <w:szCs w:val="28"/>
        </w:rPr>
        <w:lastRenderedPageBreak/>
        <w:t xml:space="preserve">очищенного от импортных пошлин товара в согласованный сторонами пункт </w:t>
      </w:r>
      <w:r>
        <w:rPr>
          <w:rFonts w:ascii="Times New Roman" w:hAnsi="Times New Roman" w:cs="Times New Roman"/>
          <w:sz w:val="28"/>
          <w:szCs w:val="28"/>
        </w:rPr>
        <w:t>назначения лежит на экспортере.</w:t>
      </w:r>
    </w:p>
    <w:p w:rsidR="00904E26" w:rsidRPr="00904E26" w:rsidRDefault="00904E26" w:rsidP="00904E26">
      <w:pPr>
        <w:spacing w:after="0" w:line="360" w:lineRule="auto"/>
        <w:ind w:firstLine="709"/>
        <w:jc w:val="both"/>
        <w:rPr>
          <w:rFonts w:ascii="Times New Roman" w:hAnsi="Times New Roman" w:cs="Times New Roman"/>
          <w:sz w:val="28"/>
          <w:szCs w:val="28"/>
        </w:rPr>
      </w:pPr>
      <w:r w:rsidRPr="00904E26">
        <w:rPr>
          <w:rFonts w:ascii="Times New Roman" w:hAnsi="Times New Roman" w:cs="Times New Roman"/>
          <w:sz w:val="28"/>
          <w:szCs w:val="28"/>
        </w:rPr>
        <w:t xml:space="preserve">Что касается второй группы базисных условий поставки товаров – Правила морского и внутреннего водного транспорта, - то в нее включены лишь четыре условия, хотя в нашем перечне это </w:t>
      </w:r>
      <w:r>
        <w:rPr>
          <w:rFonts w:ascii="Times New Roman" w:hAnsi="Times New Roman" w:cs="Times New Roman"/>
          <w:sz w:val="28"/>
          <w:szCs w:val="28"/>
        </w:rPr>
        <w:t>будет восьмой порядковый номер.</w:t>
      </w:r>
    </w:p>
    <w:p w:rsidR="00904E26" w:rsidRPr="00904E26" w:rsidRDefault="00904E26" w:rsidP="00904E26">
      <w:pPr>
        <w:spacing w:after="0" w:line="360" w:lineRule="auto"/>
        <w:ind w:firstLine="709"/>
        <w:jc w:val="both"/>
        <w:rPr>
          <w:rFonts w:ascii="Times New Roman" w:hAnsi="Times New Roman" w:cs="Times New Roman"/>
          <w:sz w:val="28"/>
          <w:szCs w:val="28"/>
        </w:rPr>
      </w:pPr>
      <w:r w:rsidRPr="00904E26">
        <w:rPr>
          <w:rFonts w:ascii="Times New Roman" w:hAnsi="Times New Roman" w:cs="Times New Roman"/>
          <w:sz w:val="28"/>
          <w:szCs w:val="28"/>
        </w:rPr>
        <w:t xml:space="preserve">8. Условие поставки FAS (свободно вдоль борта судна). Экспортер должен </w:t>
      </w:r>
      <w:proofErr w:type="gramStart"/>
      <w:r w:rsidRPr="00904E26">
        <w:rPr>
          <w:rFonts w:ascii="Times New Roman" w:hAnsi="Times New Roman" w:cs="Times New Roman"/>
          <w:sz w:val="28"/>
          <w:szCs w:val="28"/>
        </w:rPr>
        <w:t>разместить товар</w:t>
      </w:r>
      <w:proofErr w:type="gramEnd"/>
      <w:r w:rsidRPr="00904E26">
        <w:rPr>
          <w:rFonts w:ascii="Times New Roman" w:hAnsi="Times New Roman" w:cs="Times New Roman"/>
          <w:sz w:val="28"/>
          <w:szCs w:val="28"/>
        </w:rPr>
        <w:t xml:space="preserve"> на причале или на барже (на лихтере), но обязательно вдоль борта судна на указанном сторонами месте в определенном порту отгрузки. До этого момента расходы и риски лежат на экспортере. Дальнейшие расходы и риски переходят на импортера, который, в частности, обязан обеспечить подачу зафрактованного им судна</w:t>
      </w:r>
      <w:r>
        <w:rPr>
          <w:rFonts w:ascii="Times New Roman" w:hAnsi="Times New Roman" w:cs="Times New Roman"/>
          <w:sz w:val="28"/>
          <w:szCs w:val="28"/>
        </w:rPr>
        <w:t xml:space="preserve"> в обусловленный порт отгрузки.</w:t>
      </w:r>
    </w:p>
    <w:p w:rsidR="00904E26" w:rsidRPr="00904E26" w:rsidRDefault="00904E26" w:rsidP="00904E26">
      <w:pPr>
        <w:spacing w:after="0" w:line="360" w:lineRule="auto"/>
        <w:ind w:firstLine="709"/>
        <w:jc w:val="both"/>
        <w:rPr>
          <w:rFonts w:ascii="Times New Roman" w:hAnsi="Times New Roman" w:cs="Times New Roman"/>
          <w:sz w:val="28"/>
          <w:szCs w:val="28"/>
        </w:rPr>
      </w:pPr>
      <w:r w:rsidRPr="00904E26">
        <w:rPr>
          <w:rFonts w:ascii="Times New Roman" w:hAnsi="Times New Roman" w:cs="Times New Roman"/>
          <w:sz w:val="28"/>
          <w:szCs w:val="28"/>
        </w:rPr>
        <w:t>9. Условие поставки ФОБ (свободно на борту и СИФ) в первичном освещении изложены в теме 7. Условие ФОБ означает, что экспортер должен доставить товар в зафиксированный в контракте купли-продажи по</w:t>
      </w:r>
      <w:proofErr w:type="gramStart"/>
      <w:r w:rsidRPr="00904E26">
        <w:rPr>
          <w:rFonts w:ascii="Times New Roman" w:hAnsi="Times New Roman" w:cs="Times New Roman"/>
          <w:sz w:val="28"/>
          <w:szCs w:val="28"/>
        </w:rPr>
        <w:t>рт в стр</w:t>
      </w:r>
      <w:proofErr w:type="gramEnd"/>
      <w:r w:rsidRPr="00904E26">
        <w:rPr>
          <w:rFonts w:ascii="Times New Roman" w:hAnsi="Times New Roman" w:cs="Times New Roman"/>
          <w:sz w:val="28"/>
          <w:szCs w:val="28"/>
        </w:rPr>
        <w:t xml:space="preserve">ане экспортера и разместить его на борту судна. Риск гибели или повреждения товара переходит </w:t>
      </w:r>
      <w:proofErr w:type="gramStart"/>
      <w:r w:rsidRPr="00904E26">
        <w:rPr>
          <w:rFonts w:ascii="Times New Roman" w:hAnsi="Times New Roman" w:cs="Times New Roman"/>
          <w:sz w:val="28"/>
          <w:szCs w:val="28"/>
        </w:rPr>
        <w:t>с экспортера на импортера в момент размещения товара на борту су</w:t>
      </w:r>
      <w:r>
        <w:rPr>
          <w:rFonts w:ascii="Times New Roman" w:hAnsi="Times New Roman" w:cs="Times New Roman"/>
          <w:sz w:val="28"/>
          <w:szCs w:val="28"/>
        </w:rPr>
        <w:t>дна в указанном порту</w:t>
      </w:r>
      <w:proofErr w:type="gramEnd"/>
      <w:r>
        <w:rPr>
          <w:rFonts w:ascii="Times New Roman" w:hAnsi="Times New Roman" w:cs="Times New Roman"/>
          <w:sz w:val="28"/>
          <w:szCs w:val="28"/>
        </w:rPr>
        <w:t xml:space="preserve"> отгрузки.</w:t>
      </w:r>
    </w:p>
    <w:p w:rsidR="00904E26" w:rsidRPr="00904E26" w:rsidRDefault="00904E26" w:rsidP="00904E26">
      <w:pPr>
        <w:spacing w:after="0" w:line="360" w:lineRule="auto"/>
        <w:ind w:firstLine="709"/>
        <w:jc w:val="both"/>
        <w:rPr>
          <w:rFonts w:ascii="Times New Roman" w:hAnsi="Times New Roman" w:cs="Times New Roman"/>
          <w:sz w:val="28"/>
          <w:szCs w:val="28"/>
        </w:rPr>
      </w:pPr>
      <w:r w:rsidRPr="00904E26">
        <w:rPr>
          <w:rFonts w:ascii="Times New Roman" w:hAnsi="Times New Roman" w:cs="Times New Roman"/>
          <w:sz w:val="28"/>
          <w:szCs w:val="28"/>
        </w:rPr>
        <w:t>Экспортер обязан за свой счет получить экспортную лицензию или другой документ, разрешающий вывоз товара, и нести все другие расходы, необходимые для его погрузки на борт судна, включая стоимость самой погрузки. Импортер должен обеспечить подачу в обусловленный порт зафрактованного им судна и опла</w:t>
      </w:r>
      <w:r>
        <w:rPr>
          <w:rFonts w:ascii="Times New Roman" w:hAnsi="Times New Roman" w:cs="Times New Roman"/>
          <w:sz w:val="28"/>
          <w:szCs w:val="28"/>
        </w:rPr>
        <w:t>чивать все последующие расходы.</w:t>
      </w:r>
    </w:p>
    <w:p w:rsidR="00904E26" w:rsidRPr="00904E26" w:rsidRDefault="00904E26" w:rsidP="00904E26">
      <w:pPr>
        <w:spacing w:after="0" w:line="360" w:lineRule="auto"/>
        <w:ind w:firstLine="709"/>
        <w:jc w:val="both"/>
        <w:rPr>
          <w:rFonts w:ascii="Times New Roman" w:hAnsi="Times New Roman" w:cs="Times New Roman"/>
          <w:sz w:val="28"/>
          <w:szCs w:val="28"/>
        </w:rPr>
      </w:pPr>
      <w:r w:rsidRPr="00904E26">
        <w:rPr>
          <w:rFonts w:ascii="Times New Roman" w:hAnsi="Times New Roman" w:cs="Times New Roman"/>
          <w:sz w:val="28"/>
          <w:szCs w:val="28"/>
        </w:rPr>
        <w:t>10. Условия по</w:t>
      </w:r>
      <w:r>
        <w:rPr>
          <w:rFonts w:ascii="Times New Roman" w:hAnsi="Times New Roman" w:cs="Times New Roman"/>
          <w:sz w:val="28"/>
          <w:szCs w:val="28"/>
        </w:rPr>
        <w:t xml:space="preserve">ставки CFR (стоимость и фрахт). </w:t>
      </w:r>
      <w:r w:rsidRPr="00904E26">
        <w:rPr>
          <w:rFonts w:ascii="Times New Roman" w:hAnsi="Times New Roman" w:cs="Times New Roman"/>
          <w:sz w:val="28"/>
          <w:szCs w:val="28"/>
        </w:rPr>
        <w:t xml:space="preserve">По этому условию обязанности экспортера считаются выполненными в момент размещения товара на борту судна в согласованном сторонами порту отгрузки. Согласно данному условию экспортер обязан оплатить расходы и фрахт за доставку товара до обусловленного контрактом порта назначения. Импортер обязан </w:t>
      </w:r>
      <w:r w:rsidRPr="00904E26">
        <w:rPr>
          <w:rFonts w:ascii="Times New Roman" w:hAnsi="Times New Roman" w:cs="Times New Roman"/>
          <w:sz w:val="28"/>
          <w:szCs w:val="28"/>
        </w:rPr>
        <w:lastRenderedPageBreak/>
        <w:t>принять товар в порту отгрузки и нести все последующие ра</w:t>
      </w:r>
      <w:r>
        <w:rPr>
          <w:rFonts w:ascii="Times New Roman" w:hAnsi="Times New Roman" w:cs="Times New Roman"/>
          <w:sz w:val="28"/>
          <w:szCs w:val="28"/>
        </w:rPr>
        <w:t>сходы по транспортировке груза.</w:t>
      </w:r>
    </w:p>
    <w:p w:rsidR="00A9538A" w:rsidRDefault="00904E26" w:rsidP="00904E26">
      <w:pPr>
        <w:spacing w:after="0" w:line="360" w:lineRule="auto"/>
        <w:ind w:firstLine="709"/>
        <w:jc w:val="both"/>
        <w:rPr>
          <w:rFonts w:ascii="Times New Roman" w:hAnsi="Times New Roman" w:cs="Times New Roman"/>
          <w:sz w:val="28"/>
          <w:szCs w:val="28"/>
        </w:rPr>
      </w:pPr>
      <w:r w:rsidRPr="00904E26">
        <w:rPr>
          <w:rFonts w:ascii="Times New Roman" w:hAnsi="Times New Roman" w:cs="Times New Roman"/>
          <w:sz w:val="28"/>
          <w:szCs w:val="28"/>
        </w:rPr>
        <w:t>11. Условие поставки CIF (стоимость, страхование и фрахт). Как и на условиях FOB и CFR, поставка считается выполненной в момент размещения товара экспортером на борту судна в порту отгрузки. В соответствии с условием СИФ (CIF) экспортер принимает на себя обязательство зафрахтовать за свой счет судно, погрузить на него товар и застраховать его от рисков во время перевозки. Если между экспортером и импортером не оговорено иное, договор о морском страховании должен быть заключен на условиях, предусматривающих покрытие минимума рисков (так называемые условия «свободен от риска частной аварии»).</w:t>
      </w:r>
    </w:p>
    <w:p w:rsidR="00A9538A" w:rsidRDefault="00A9538A" w:rsidP="00705D5F">
      <w:pPr>
        <w:spacing w:after="0" w:line="360" w:lineRule="auto"/>
        <w:ind w:firstLine="709"/>
        <w:jc w:val="both"/>
        <w:rPr>
          <w:rFonts w:ascii="Times New Roman" w:hAnsi="Times New Roman" w:cs="Times New Roman"/>
          <w:sz w:val="28"/>
          <w:szCs w:val="28"/>
        </w:rPr>
      </w:pPr>
    </w:p>
    <w:p w:rsidR="00A9538A" w:rsidRDefault="00A9538A" w:rsidP="00705D5F">
      <w:pPr>
        <w:spacing w:after="0" w:line="360" w:lineRule="auto"/>
        <w:ind w:firstLine="709"/>
        <w:jc w:val="both"/>
        <w:rPr>
          <w:rFonts w:ascii="Times New Roman" w:hAnsi="Times New Roman" w:cs="Times New Roman"/>
          <w:sz w:val="28"/>
          <w:szCs w:val="28"/>
        </w:rPr>
      </w:pPr>
    </w:p>
    <w:p w:rsidR="00A9538A" w:rsidRDefault="00A9538A" w:rsidP="00705D5F">
      <w:pPr>
        <w:spacing w:after="0" w:line="360" w:lineRule="auto"/>
        <w:ind w:firstLine="709"/>
        <w:jc w:val="both"/>
        <w:rPr>
          <w:rFonts w:ascii="Times New Roman" w:hAnsi="Times New Roman" w:cs="Times New Roman"/>
          <w:sz w:val="28"/>
          <w:szCs w:val="28"/>
        </w:rPr>
      </w:pPr>
    </w:p>
    <w:p w:rsidR="00A9538A" w:rsidRDefault="00A9538A" w:rsidP="00705D5F">
      <w:pPr>
        <w:spacing w:after="0" w:line="360" w:lineRule="auto"/>
        <w:ind w:firstLine="709"/>
        <w:jc w:val="both"/>
        <w:rPr>
          <w:rFonts w:ascii="Times New Roman" w:hAnsi="Times New Roman" w:cs="Times New Roman"/>
          <w:sz w:val="28"/>
          <w:szCs w:val="28"/>
        </w:rPr>
      </w:pPr>
    </w:p>
    <w:p w:rsidR="00A9538A" w:rsidRDefault="00A9538A" w:rsidP="00705D5F">
      <w:pPr>
        <w:spacing w:after="0" w:line="360" w:lineRule="auto"/>
        <w:ind w:firstLine="709"/>
        <w:jc w:val="both"/>
        <w:rPr>
          <w:rFonts w:ascii="Times New Roman" w:hAnsi="Times New Roman" w:cs="Times New Roman"/>
          <w:sz w:val="28"/>
          <w:szCs w:val="28"/>
        </w:rPr>
      </w:pPr>
    </w:p>
    <w:p w:rsidR="00A9538A" w:rsidRDefault="00A9538A" w:rsidP="00705D5F">
      <w:pPr>
        <w:spacing w:after="0" w:line="360" w:lineRule="auto"/>
        <w:ind w:firstLine="709"/>
        <w:jc w:val="both"/>
        <w:rPr>
          <w:rFonts w:ascii="Times New Roman" w:hAnsi="Times New Roman" w:cs="Times New Roman"/>
          <w:sz w:val="28"/>
          <w:szCs w:val="28"/>
        </w:rPr>
      </w:pPr>
    </w:p>
    <w:p w:rsidR="00904E26" w:rsidRDefault="00904E26" w:rsidP="00A9538A">
      <w:pPr>
        <w:spacing w:after="0" w:line="360" w:lineRule="auto"/>
        <w:ind w:firstLine="709"/>
        <w:jc w:val="center"/>
        <w:rPr>
          <w:rFonts w:ascii="Times New Roman" w:hAnsi="Times New Roman" w:cs="Times New Roman"/>
          <w:sz w:val="28"/>
          <w:szCs w:val="28"/>
        </w:rPr>
      </w:pPr>
    </w:p>
    <w:p w:rsidR="00904E26" w:rsidRDefault="00904E26" w:rsidP="00A9538A">
      <w:pPr>
        <w:spacing w:after="0" w:line="360" w:lineRule="auto"/>
        <w:ind w:firstLine="709"/>
        <w:jc w:val="center"/>
        <w:rPr>
          <w:rFonts w:ascii="Times New Roman" w:hAnsi="Times New Roman" w:cs="Times New Roman"/>
          <w:sz w:val="28"/>
          <w:szCs w:val="28"/>
        </w:rPr>
      </w:pPr>
    </w:p>
    <w:p w:rsidR="00904E26" w:rsidRDefault="00904E26" w:rsidP="00A9538A">
      <w:pPr>
        <w:spacing w:after="0" w:line="360" w:lineRule="auto"/>
        <w:ind w:firstLine="709"/>
        <w:jc w:val="center"/>
        <w:rPr>
          <w:rFonts w:ascii="Times New Roman" w:hAnsi="Times New Roman" w:cs="Times New Roman"/>
          <w:sz w:val="28"/>
          <w:szCs w:val="28"/>
        </w:rPr>
      </w:pPr>
    </w:p>
    <w:p w:rsidR="00904E26" w:rsidRDefault="00904E26" w:rsidP="00A9538A">
      <w:pPr>
        <w:spacing w:after="0" w:line="360" w:lineRule="auto"/>
        <w:ind w:firstLine="709"/>
        <w:jc w:val="center"/>
        <w:rPr>
          <w:rFonts w:ascii="Times New Roman" w:hAnsi="Times New Roman" w:cs="Times New Roman"/>
          <w:sz w:val="28"/>
          <w:szCs w:val="28"/>
        </w:rPr>
      </w:pPr>
    </w:p>
    <w:p w:rsidR="00904E26" w:rsidRDefault="00904E26" w:rsidP="00A9538A">
      <w:pPr>
        <w:spacing w:after="0" w:line="360" w:lineRule="auto"/>
        <w:ind w:firstLine="709"/>
        <w:jc w:val="center"/>
        <w:rPr>
          <w:rFonts w:ascii="Times New Roman" w:hAnsi="Times New Roman" w:cs="Times New Roman"/>
          <w:sz w:val="28"/>
          <w:szCs w:val="28"/>
        </w:rPr>
      </w:pPr>
    </w:p>
    <w:p w:rsidR="00904E26" w:rsidRDefault="00904E26" w:rsidP="00A9538A">
      <w:pPr>
        <w:spacing w:after="0" w:line="360" w:lineRule="auto"/>
        <w:ind w:firstLine="709"/>
        <w:jc w:val="center"/>
        <w:rPr>
          <w:rFonts w:ascii="Times New Roman" w:hAnsi="Times New Roman" w:cs="Times New Roman"/>
          <w:sz w:val="28"/>
          <w:szCs w:val="28"/>
        </w:rPr>
      </w:pPr>
    </w:p>
    <w:p w:rsidR="00904E26" w:rsidRDefault="00904E26" w:rsidP="00A9538A">
      <w:pPr>
        <w:spacing w:after="0" w:line="360" w:lineRule="auto"/>
        <w:ind w:firstLine="709"/>
        <w:jc w:val="center"/>
        <w:rPr>
          <w:rFonts w:ascii="Times New Roman" w:hAnsi="Times New Roman" w:cs="Times New Roman"/>
          <w:sz w:val="28"/>
          <w:szCs w:val="28"/>
        </w:rPr>
      </w:pPr>
    </w:p>
    <w:p w:rsidR="00904E26" w:rsidRDefault="00904E26" w:rsidP="00A9538A">
      <w:pPr>
        <w:spacing w:after="0" w:line="360" w:lineRule="auto"/>
        <w:ind w:firstLine="709"/>
        <w:jc w:val="center"/>
        <w:rPr>
          <w:rFonts w:ascii="Times New Roman" w:hAnsi="Times New Roman" w:cs="Times New Roman"/>
          <w:sz w:val="28"/>
          <w:szCs w:val="28"/>
        </w:rPr>
      </w:pPr>
    </w:p>
    <w:p w:rsidR="00904E26" w:rsidRDefault="00904E26" w:rsidP="00A9538A">
      <w:pPr>
        <w:spacing w:after="0" w:line="360" w:lineRule="auto"/>
        <w:ind w:firstLine="709"/>
        <w:jc w:val="center"/>
        <w:rPr>
          <w:rFonts w:ascii="Times New Roman" w:hAnsi="Times New Roman" w:cs="Times New Roman"/>
          <w:sz w:val="28"/>
          <w:szCs w:val="28"/>
        </w:rPr>
      </w:pPr>
    </w:p>
    <w:p w:rsidR="00904E26" w:rsidRDefault="00904E26" w:rsidP="00A9538A">
      <w:pPr>
        <w:spacing w:after="0" w:line="360" w:lineRule="auto"/>
        <w:ind w:firstLine="709"/>
        <w:jc w:val="center"/>
        <w:rPr>
          <w:rFonts w:ascii="Times New Roman" w:hAnsi="Times New Roman" w:cs="Times New Roman"/>
          <w:sz w:val="28"/>
          <w:szCs w:val="28"/>
        </w:rPr>
      </w:pPr>
    </w:p>
    <w:p w:rsidR="00904E26" w:rsidRDefault="00904E26" w:rsidP="00A9538A">
      <w:pPr>
        <w:spacing w:after="0" w:line="360" w:lineRule="auto"/>
        <w:ind w:firstLine="709"/>
        <w:jc w:val="center"/>
        <w:rPr>
          <w:rFonts w:ascii="Times New Roman" w:hAnsi="Times New Roman" w:cs="Times New Roman"/>
          <w:sz w:val="28"/>
          <w:szCs w:val="28"/>
        </w:rPr>
      </w:pPr>
    </w:p>
    <w:p w:rsidR="00904E26" w:rsidRDefault="00904E26" w:rsidP="00904E26">
      <w:pPr>
        <w:spacing w:after="0" w:line="360" w:lineRule="auto"/>
        <w:rPr>
          <w:rFonts w:ascii="Times New Roman" w:hAnsi="Times New Roman" w:cs="Times New Roman"/>
          <w:sz w:val="28"/>
          <w:szCs w:val="28"/>
        </w:rPr>
      </w:pPr>
    </w:p>
    <w:p w:rsidR="00904E26" w:rsidRDefault="00904E26" w:rsidP="00904E26">
      <w:pPr>
        <w:spacing w:after="0" w:line="360" w:lineRule="auto"/>
        <w:rPr>
          <w:rFonts w:ascii="Times New Roman" w:hAnsi="Times New Roman" w:cs="Times New Roman"/>
          <w:sz w:val="28"/>
          <w:szCs w:val="28"/>
        </w:rPr>
      </w:pPr>
    </w:p>
    <w:p w:rsidR="00A9538A" w:rsidRDefault="00A9538A" w:rsidP="00A9538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A9538A" w:rsidRDefault="00A9538A" w:rsidP="00A9538A">
      <w:pPr>
        <w:spacing w:after="0" w:line="360" w:lineRule="auto"/>
        <w:ind w:firstLine="709"/>
        <w:jc w:val="center"/>
        <w:rPr>
          <w:rFonts w:ascii="Times New Roman" w:hAnsi="Times New Roman" w:cs="Times New Roman"/>
          <w:sz w:val="28"/>
          <w:szCs w:val="28"/>
        </w:rPr>
      </w:pPr>
    </w:p>
    <w:p w:rsidR="00410AAB" w:rsidRDefault="00410AAB" w:rsidP="00A9538A">
      <w:pPr>
        <w:spacing w:after="0" w:line="360" w:lineRule="auto"/>
        <w:ind w:firstLine="709"/>
        <w:jc w:val="center"/>
        <w:rPr>
          <w:rFonts w:ascii="Times New Roman" w:hAnsi="Times New Roman" w:cs="Times New Roman"/>
          <w:sz w:val="28"/>
          <w:szCs w:val="28"/>
        </w:rPr>
      </w:pPr>
    </w:p>
    <w:p w:rsidR="00710B14" w:rsidRPr="00710B14" w:rsidRDefault="00710B14" w:rsidP="00710B14">
      <w:pPr>
        <w:spacing w:after="0" w:line="360" w:lineRule="auto"/>
        <w:ind w:firstLine="709"/>
        <w:jc w:val="both"/>
        <w:rPr>
          <w:rFonts w:ascii="Times New Roman" w:hAnsi="Times New Roman" w:cs="Times New Roman"/>
          <w:sz w:val="28"/>
          <w:szCs w:val="28"/>
        </w:rPr>
      </w:pPr>
      <w:r w:rsidRPr="00710B14">
        <w:rPr>
          <w:rFonts w:ascii="Times New Roman" w:hAnsi="Times New Roman" w:cs="Times New Roman"/>
          <w:sz w:val="28"/>
          <w:szCs w:val="28"/>
        </w:rPr>
        <w:t>Для надлежащего использования терминов базисных условий поставок Инкотермс-2010 предприниматель должен просто вставить соответствующий б</w:t>
      </w:r>
      <w:r>
        <w:rPr>
          <w:rFonts w:ascii="Times New Roman" w:hAnsi="Times New Roman" w:cs="Times New Roman"/>
          <w:sz w:val="28"/>
          <w:szCs w:val="28"/>
        </w:rPr>
        <w:t>азис поставки в текст договора.</w:t>
      </w:r>
    </w:p>
    <w:p w:rsidR="00710B14" w:rsidRPr="00710B14" w:rsidRDefault="00710B14" w:rsidP="00710B14">
      <w:pPr>
        <w:spacing w:after="0" w:line="360" w:lineRule="auto"/>
        <w:ind w:firstLine="709"/>
        <w:jc w:val="both"/>
        <w:rPr>
          <w:rFonts w:ascii="Times New Roman" w:hAnsi="Times New Roman" w:cs="Times New Roman"/>
          <w:sz w:val="28"/>
          <w:szCs w:val="28"/>
        </w:rPr>
      </w:pPr>
      <w:r w:rsidRPr="00710B14">
        <w:rPr>
          <w:rFonts w:ascii="Times New Roman" w:hAnsi="Times New Roman" w:cs="Times New Roman"/>
          <w:sz w:val="28"/>
          <w:szCs w:val="28"/>
        </w:rPr>
        <w:t xml:space="preserve">Несмотря на то, что термины </w:t>
      </w:r>
      <w:proofErr w:type="spellStart"/>
      <w:r w:rsidRPr="00710B14">
        <w:rPr>
          <w:rFonts w:ascii="Times New Roman" w:hAnsi="Times New Roman" w:cs="Times New Roman"/>
          <w:sz w:val="28"/>
          <w:szCs w:val="28"/>
        </w:rPr>
        <w:t>Инкотермс</w:t>
      </w:r>
      <w:proofErr w:type="spellEnd"/>
      <w:r w:rsidRPr="00710B14">
        <w:rPr>
          <w:rFonts w:ascii="Times New Roman" w:hAnsi="Times New Roman" w:cs="Times New Roman"/>
          <w:sz w:val="28"/>
          <w:szCs w:val="28"/>
        </w:rPr>
        <w:t xml:space="preserve"> признаны во всем мире, при проведении поставок следует учитывать, что в каждой стране и в каждом порту имеются свои обычаи делового эти</w:t>
      </w:r>
      <w:r>
        <w:rPr>
          <w:rFonts w:ascii="Times New Roman" w:hAnsi="Times New Roman" w:cs="Times New Roman"/>
          <w:sz w:val="28"/>
          <w:szCs w:val="28"/>
        </w:rPr>
        <w:t xml:space="preserve">кета, которые могут повлиять на </w:t>
      </w:r>
      <w:r w:rsidRPr="00710B14">
        <w:rPr>
          <w:rFonts w:ascii="Times New Roman" w:hAnsi="Times New Roman" w:cs="Times New Roman"/>
          <w:sz w:val="28"/>
          <w:szCs w:val="28"/>
        </w:rPr>
        <w:t>толкован</w:t>
      </w:r>
      <w:r>
        <w:rPr>
          <w:rFonts w:ascii="Times New Roman" w:hAnsi="Times New Roman" w:cs="Times New Roman"/>
          <w:sz w:val="28"/>
          <w:szCs w:val="28"/>
        </w:rPr>
        <w:t>ие конкретных нюансов поставки.</w:t>
      </w:r>
    </w:p>
    <w:p w:rsidR="00710B14" w:rsidRPr="00710B14" w:rsidRDefault="00710B14" w:rsidP="00710B14">
      <w:pPr>
        <w:spacing w:after="0" w:line="360" w:lineRule="auto"/>
        <w:ind w:firstLine="709"/>
        <w:jc w:val="both"/>
        <w:rPr>
          <w:rFonts w:ascii="Times New Roman" w:hAnsi="Times New Roman" w:cs="Times New Roman"/>
          <w:sz w:val="28"/>
          <w:szCs w:val="28"/>
        </w:rPr>
      </w:pPr>
      <w:r w:rsidRPr="00710B14">
        <w:rPr>
          <w:rFonts w:ascii="Times New Roman" w:hAnsi="Times New Roman" w:cs="Times New Roman"/>
          <w:sz w:val="28"/>
          <w:szCs w:val="28"/>
        </w:rPr>
        <w:t>При внедрении в текст договора терминов Инкотермс-2010 необходимо стремиться к как можно более точному определению пункта назначения или порта, в котором должен осуществляться переход ответственности. Кроме того, необходимо помнить, что базисные условия поставки EXW, FCA, DAT, DAP, DDP, FAS, FOB предусматривают, что место осуществления поставки и место перехода рисков на покупателя совпадают. А вот при избрании в качестве базисного условия поставки CPT, CIP, CFR, CIF в качестве пункта назначение указывается то место, до кот</w:t>
      </w:r>
      <w:r>
        <w:rPr>
          <w:rFonts w:ascii="Times New Roman" w:hAnsi="Times New Roman" w:cs="Times New Roman"/>
          <w:sz w:val="28"/>
          <w:szCs w:val="28"/>
        </w:rPr>
        <w:t>орого осуществляется перевозка.</w:t>
      </w:r>
    </w:p>
    <w:p w:rsidR="00710B14" w:rsidRDefault="00710B14" w:rsidP="00710B14">
      <w:pPr>
        <w:spacing w:after="0" w:line="360" w:lineRule="auto"/>
        <w:ind w:firstLine="709"/>
        <w:jc w:val="both"/>
        <w:rPr>
          <w:rFonts w:ascii="Times New Roman" w:hAnsi="Times New Roman" w:cs="Times New Roman"/>
          <w:sz w:val="28"/>
          <w:szCs w:val="28"/>
        </w:rPr>
      </w:pPr>
      <w:r w:rsidRPr="00710B14">
        <w:rPr>
          <w:rFonts w:ascii="Times New Roman" w:hAnsi="Times New Roman" w:cs="Times New Roman"/>
          <w:sz w:val="28"/>
          <w:szCs w:val="28"/>
        </w:rPr>
        <w:t xml:space="preserve">Базисные условия поставки, несмотря на свою универсальность, все же не являются полноценными договорами купли-продажи. В условиях </w:t>
      </w:r>
      <w:proofErr w:type="spellStart"/>
      <w:r w:rsidRPr="00710B14">
        <w:rPr>
          <w:rFonts w:ascii="Times New Roman" w:hAnsi="Times New Roman" w:cs="Times New Roman"/>
          <w:sz w:val="28"/>
          <w:szCs w:val="28"/>
        </w:rPr>
        <w:t>Инкотермс</w:t>
      </w:r>
      <w:proofErr w:type="spellEnd"/>
      <w:r w:rsidRPr="00710B14">
        <w:rPr>
          <w:rFonts w:ascii="Times New Roman" w:hAnsi="Times New Roman" w:cs="Times New Roman"/>
          <w:sz w:val="28"/>
          <w:szCs w:val="28"/>
        </w:rPr>
        <w:t xml:space="preserve"> не прописаны, например, способы уплаты товара, последствия нарушения договорных обязательств или определение правил перехода прав собственности на товары. Также необходимо помнить, что при составлении внешнеторгового договора стоит учитывать национальные законы, обязательные для применения. При этом такой национальный закон будет иметь преимущество перед условиями </w:t>
      </w:r>
      <w:proofErr w:type="spellStart"/>
      <w:r w:rsidRPr="00710B14">
        <w:rPr>
          <w:rFonts w:ascii="Times New Roman" w:hAnsi="Times New Roman" w:cs="Times New Roman"/>
          <w:sz w:val="28"/>
          <w:szCs w:val="28"/>
        </w:rPr>
        <w:t>Инкотермс</w:t>
      </w:r>
      <w:proofErr w:type="spellEnd"/>
      <w:r w:rsidRPr="00710B14">
        <w:rPr>
          <w:rFonts w:ascii="Times New Roman" w:hAnsi="Times New Roman" w:cs="Times New Roman"/>
          <w:sz w:val="28"/>
          <w:szCs w:val="28"/>
        </w:rPr>
        <w:t>.</w:t>
      </w:r>
    </w:p>
    <w:p w:rsidR="00A9538A" w:rsidRDefault="00A9538A" w:rsidP="00A9538A">
      <w:pPr>
        <w:spacing w:after="0" w:line="360" w:lineRule="auto"/>
        <w:ind w:firstLine="709"/>
        <w:jc w:val="center"/>
        <w:rPr>
          <w:rFonts w:ascii="Times New Roman" w:hAnsi="Times New Roman" w:cs="Times New Roman"/>
          <w:sz w:val="28"/>
          <w:szCs w:val="28"/>
        </w:rPr>
      </w:pPr>
    </w:p>
    <w:p w:rsidR="00A9538A" w:rsidRDefault="00A9538A" w:rsidP="00A9538A">
      <w:pPr>
        <w:spacing w:after="0" w:line="360" w:lineRule="auto"/>
        <w:ind w:firstLine="709"/>
        <w:jc w:val="center"/>
        <w:rPr>
          <w:rFonts w:ascii="Times New Roman" w:hAnsi="Times New Roman" w:cs="Times New Roman"/>
          <w:sz w:val="28"/>
          <w:szCs w:val="28"/>
        </w:rPr>
      </w:pPr>
    </w:p>
    <w:p w:rsidR="00A9538A" w:rsidRDefault="00A9538A" w:rsidP="00A9538A">
      <w:pPr>
        <w:spacing w:after="0" w:line="360" w:lineRule="auto"/>
        <w:ind w:firstLine="709"/>
        <w:jc w:val="center"/>
        <w:rPr>
          <w:rFonts w:ascii="Times New Roman" w:hAnsi="Times New Roman" w:cs="Times New Roman"/>
          <w:sz w:val="28"/>
          <w:szCs w:val="28"/>
        </w:rPr>
      </w:pPr>
    </w:p>
    <w:p w:rsidR="00A9538A" w:rsidRDefault="00A9538A" w:rsidP="00410AAB">
      <w:pPr>
        <w:spacing w:after="0" w:line="360" w:lineRule="auto"/>
        <w:rPr>
          <w:rFonts w:ascii="Times New Roman" w:hAnsi="Times New Roman" w:cs="Times New Roman"/>
          <w:sz w:val="28"/>
          <w:szCs w:val="28"/>
        </w:rPr>
      </w:pPr>
    </w:p>
    <w:p w:rsidR="00A9538A" w:rsidRDefault="00A9538A" w:rsidP="00A9538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904E26" w:rsidRDefault="00904E26" w:rsidP="00A9538A">
      <w:pPr>
        <w:spacing w:after="0" w:line="360" w:lineRule="auto"/>
        <w:ind w:firstLine="709"/>
        <w:jc w:val="center"/>
        <w:rPr>
          <w:rFonts w:ascii="Times New Roman" w:hAnsi="Times New Roman" w:cs="Times New Roman"/>
          <w:sz w:val="28"/>
          <w:szCs w:val="28"/>
        </w:rPr>
      </w:pPr>
    </w:p>
    <w:p w:rsidR="0090281F" w:rsidRPr="0090281F" w:rsidRDefault="00904E26" w:rsidP="009028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90281F">
        <w:rPr>
          <w:rFonts w:ascii="Times New Roman" w:hAnsi="Times New Roman" w:cs="Times New Roman"/>
          <w:sz w:val="28"/>
          <w:szCs w:val="28"/>
        </w:rPr>
        <w:t xml:space="preserve"> Википедия </w:t>
      </w:r>
      <w:r w:rsidR="0090281F" w:rsidRPr="0090281F">
        <w:rPr>
          <w:rFonts w:ascii="Times New Roman" w:hAnsi="Times New Roman" w:cs="Times New Roman"/>
          <w:sz w:val="28"/>
          <w:szCs w:val="28"/>
        </w:rPr>
        <w:t>[</w:t>
      </w:r>
      <w:r w:rsidR="0090281F">
        <w:rPr>
          <w:rFonts w:ascii="Times New Roman" w:hAnsi="Times New Roman" w:cs="Times New Roman"/>
          <w:sz w:val="28"/>
          <w:szCs w:val="28"/>
        </w:rPr>
        <w:t>Электронный ресурс</w:t>
      </w:r>
      <w:r w:rsidR="0090281F" w:rsidRPr="0090281F">
        <w:rPr>
          <w:rFonts w:ascii="Times New Roman" w:hAnsi="Times New Roman" w:cs="Times New Roman"/>
          <w:sz w:val="28"/>
          <w:szCs w:val="28"/>
        </w:rPr>
        <w:t>]</w:t>
      </w:r>
      <w:r w:rsidR="0090281F">
        <w:rPr>
          <w:rFonts w:ascii="Times New Roman" w:hAnsi="Times New Roman" w:cs="Times New Roman"/>
          <w:sz w:val="28"/>
          <w:szCs w:val="28"/>
        </w:rPr>
        <w:t xml:space="preserve">.- </w:t>
      </w:r>
      <w:r w:rsidR="0090281F" w:rsidRPr="0090281F">
        <w:rPr>
          <w:rFonts w:ascii="Times New Roman" w:hAnsi="Times New Roman" w:cs="Times New Roman"/>
          <w:sz w:val="28"/>
          <w:szCs w:val="28"/>
        </w:rPr>
        <w:t>https://ru.wikipedia.org/</w:t>
      </w:r>
      <w:r w:rsidR="0090281F">
        <w:rPr>
          <w:rFonts w:ascii="Times New Roman" w:hAnsi="Times New Roman" w:cs="Times New Roman"/>
          <w:sz w:val="28"/>
          <w:szCs w:val="28"/>
        </w:rPr>
        <w:t xml:space="preserve"> (дата обращения 21.04.2019г.) </w:t>
      </w:r>
    </w:p>
    <w:p w:rsidR="00904E26" w:rsidRDefault="0090281F" w:rsidP="009028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B751A">
        <w:rPr>
          <w:rFonts w:ascii="Times New Roman" w:hAnsi="Times New Roman" w:cs="Times New Roman"/>
          <w:sz w:val="28"/>
          <w:szCs w:val="28"/>
        </w:rPr>
        <w:t xml:space="preserve"> </w:t>
      </w:r>
      <w:r w:rsidR="00BB751A" w:rsidRPr="00BB751A">
        <w:rPr>
          <w:rFonts w:ascii="Times New Roman" w:hAnsi="Times New Roman" w:cs="Times New Roman"/>
          <w:sz w:val="28"/>
          <w:szCs w:val="28"/>
        </w:rPr>
        <w:t xml:space="preserve">Правила </w:t>
      </w:r>
      <w:proofErr w:type="spellStart"/>
      <w:r w:rsidR="00BB751A" w:rsidRPr="00BB751A">
        <w:rPr>
          <w:rFonts w:ascii="Times New Roman" w:hAnsi="Times New Roman" w:cs="Times New Roman"/>
          <w:sz w:val="28"/>
          <w:szCs w:val="28"/>
        </w:rPr>
        <w:t>Incoterms</w:t>
      </w:r>
      <w:proofErr w:type="spellEnd"/>
      <w:r w:rsidR="00BB751A" w:rsidRPr="00BB751A">
        <w:rPr>
          <w:rFonts w:ascii="Times New Roman" w:hAnsi="Times New Roman" w:cs="Times New Roman"/>
          <w:sz w:val="28"/>
          <w:szCs w:val="28"/>
        </w:rPr>
        <w:t>® 2010 (</w:t>
      </w:r>
      <w:proofErr w:type="spellStart"/>
      <w:r w:rsidR="00BB751A" w:rsidRPr="00BB751A">
        <w:rPr>
          <w:rFonts w:ascii="Times New Roman" w:hAnsi="Times New Roman" w:cs="Times New Roman"/>
          <w:sz w:val="28"/>
          <w:szCs w:val="28"/>
        </w:rPr>
        <w:t>Инкотермс</w:t>
      </w:r>
      <w:proofErr w:type="spellEnd"/>
      <w:r w:rsidR="00BB751A" w:rsidRPr="00BB751A">
        <w:rPr>
          <w:rFonts w:ascii="Times New Roman" w:hAnsi="Times New Roman" w:cs="Times New Roman"/>
          <w:sz w:val="28"/>
          <w:szCs w:val="28"/>
        </w:rPr>
        <w:t>® 2010)</w:t>
      </w:r>
      <w:r w:rsidR="00BB751A">
        <w:rPr>
          <w:rFonts w:ascii="Times New Roman" w:hAnsi="Times New Roman" w:cs="Times New Roman"/>
          <w:sz w:val="28"/>
          <w:szCs w:val="28"/>
        </w:rPr>
        <w:t xml:space="preserve"> </w:t>
      </w:r>
      <w:r w:rsidR="00BB751A" w:rsidRPr="00BB751A">
        <w:rPr>
          <w:rFonts w:ascii="Times New Roman" w:hAnsi="Times New Roman" w:cs="Times New Roman"/>
          <w:sz w:val="28"/>
          <w:szCs w:val="28"/>
        </w:rPr>
        <w:t>[</w:t>
      </w:r>
      <w:r w:rsidR="00BB751A">
        <w:rPr>
          <w:rFonts w:ascii="Times New Roman" w:hAnsi="Times New Roman" w:cs="Times New Roman"/>
          <w:sz w:val="28"/>
          <w:szCs w:val="28"/>
        </w:rPr>
        <w:t>Электронный ресурс</w:t>
      </w:r>
      <w:r w:rsidR="00BB751A" w:rsidRPr="00BB751A">
        <w:rPr>
          <w:rFonts w:ascii="Times New Roman" w:hAnsi="Times New Roman" w:cs="Times New Roman"/>
          <w:sz w:val="28"/>
          <w:szCs w:val="28"/>
        </w:rPr>
        <w:t>]</w:t>
      </w:r>
      <w:r w:rsidR="00BB751A">
        <w:rPr>
          <w:rFonts w:ascii="Times New Roman" w:hAnsi="Times New Roman" w:cs="Times New Roman"/>
          <w:sz w:val="28"/>
          <w:szCs w:val="28"/>
        </w:rPr>
        <w:t xml:space="preserve">.- </w:t>
      </w:r>
      <w:r w:rsidR="00904E26" w:rsidRPr="00904E26">
        <w:rPr>
          <w:rFonts w:ascii="Times New Roman" w:hAnsi="Times New Roman" w:cs="Times New Roman"/>
          <w:sz w:val="28"/>
          <w:szCs w:val="28"/>
        </w:rPr>
        <w:t>http://incoterms.iccwbo.ru/</w:t>
      </w:r>
      <w:r w:rsidR="00904E26">
        <w:rPr>
          <w:rFonts w:ascii="Times New Roman" w:hAnsi="Times New Roman" w:cs="Times New Roman"/>
          <w:sz w:val="28"/>
          <w:szCs w:val="28"/>
        </w:rPr>
        <w:t xml:space="preserve"> </w:t>
      </w:r>
      <w:r w:rsidR="00BB751A">
        <w:rPr>
          <w:rFonts w:ascii="Times New Roman" w:hAnsi="Times New Roman" w:cs="Times New Roman"/>
          <w:sz w:val="28"/>
          <w:szCs w:val="28"/>
        </w:rPr>
        <w:t xml:space="preserve"> (дата обращения 21.04.2019г.) </w:t>
      </w:r>
    </w:p>
    <w:p w:rsidR="00BB751A" w:rsidRDefault="0090281F" w:rsidP="009028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BB751A">
        <w:rPr>
          <w:rFonts w:ascii="Times New Roman" w:hAnsi="Times New Roman" w:cs="Times New Roman"/>
          <w:sz w:val="28"/>
          <w:szCs w:val="28"/>
        </w:rPr>
        <w:t xml:space="preserve">. Холопов К.В. </w:t>
      </w:r>
      <w:proofErr w:type="spellStart"/>
      <w:r w:rsidR="00BB751A">
        <w:rPr>
          <w:rFonts w:ascii="Times New Roman" w:hAnsi="Times New Roman" w:cs="Times New Roman"/>
          <w:sz w:val="28"/>
          <w:szCs w:val="28"/>
        </w:rPr>
        <w:t>И</w:t>
      </w:r>
      <w:r w:rsidR="00BB751A" w:rsidRPr="00BB751A">
        <w:rPr>
          <w:rFonts w:ascii="Times New Roman" w:hAnsi="Times New Roman" w:cs="Times New Roman"/>
          <w:sz w:val="28"/>
          <w:szCs w:val="28"/>
        </w:rPr>
        <w:t>нкотермс</w:t>
      </w:r>
      <w:proofErr w:type="spellEnd"/>
      <w:r w:rsidR="00BB751A" w:rsidRPr="00BB751A">
        <w:rPr>
          <w:rFonts w:ascii="Times New Roman" w:hAnsi="Times New Roman" w:cs="Times New Roman"/>
          <w:sz w:val="28"/>
          <w:szCs w:val="28"/>
        </w:rPr>
        <w:t xml:space="preserve"> 2010: назначение, изменения и отличия</w:t>
      </w:r>
      <w:r w:rsidR="00BB751A">
        <w:rPr>
          <w:rFonts w:ascii="Times New Roman" w:hAnsi="Times New Roman" w:cs="Times New Roman"/>
          <w:sz w:val="28"/>
          <w:szCs w:val="28"/>
        </w:rPr>
        <w:t>: С</w:t>
      </w:r>
      <w:r w:rsidR="00BB751A" w:rsidRPr="00BB751A">
        <w:rPr>
          <w:rFonts w:ascii="Times New Roman" w:hAnsi="Times New Roman" w:cs="Times New Roman"/>
          <w:sz w:val="28"/>
          <w:szCs w:val="28"/>
        </w:rPr>
        <w:t>татья в журнале - научная статья</w:t>
      </w:r>
      <w:r w:rsidR="00B70D33">
        <w:rPr>
          <w:rFonts w:ascii="Times New Roman" w:hAnsi="Times New Roman" w:cs="Times New Roman"/>
          <w:sz w:val="28"/>
          <w:szCs w:val="28"/>
        </w:rPr>
        <w:t>,</w:t>
      </w:r>
      <w:r w:rsidR="00BB751A">
        <w:rPr>
          <w:rFonts w:ascii="Times New Roman" w:hAnsi="Times New Roman" w:cs="Times New Roman"/>
          <w:sz w:val="28"/>
          <w:szCs w:val="28"/>
        </w:rPr>
        <w:t xml:space="preserve"> «</w:t>
      </w:r>
      <w:r w:rsidR="00BB751A" w:rsidRPr="00BB751A">
        <w:rPr>
          <w:rFonts w:ascii="Times New Roman" w:hAnsi="Times New Roman" w:cs="Times New Roman"/>
          <w:sz w:val="28"/>
          <w:szCs w:val="28"/>
        </w:rPr>
        <w:t>Всероссийская академия внешней торговли, кафедра Технологии внешнеторговых сделок</w:t>
      </w:r>
      <w:r w:rsidR="00BB751A">
        <w:rPr>
          <w:rFonts w:ascii="Times New Roman" w:hAnsi="Times New Roman" w:cs="Times New Roman"/>
          <w:sz w:val="28"/>
          <w:szCs w:val="28"/>
        </w:rPr>
        <w:t>»</w:t>
      </w:r>
      <w:r w:rsidR="00B70D33">
        <w:rPr>
          <w:rFonts w:ascii="Times New Roman" w:hAnsi="Times New Roman" w:cs="Times New Roman"/>
          <w:sz w:val="28"/>
          <w:szCs w:val="28"/>
        </w:rPr>
        <w:t>,  2015г., - 60с.</w:t>
      </w:r>
    </w:p>
    <w:p w:rsidR="00B70D33" w:rsidRDefault="0090281F" w:rsidP="009028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B70D33">
        <w:rPr>
          <w:rFonts w:ascii="Times New Roman" w:hAnsi="Times New Roman" w:cs="Times New Roman"/>
          <w:sz w:val="28"/>
          <w:szCs w:val="28"/>
        </w:rPr>
        <w:t xml:space="preserve">. </w:t>
      </w:r>
      <w:proofErr w:type="spellStart"/>
      <w:r w:rsidR="00B70D33" w:rsidRPr="00B70D33">
        <w:rPr>
          <w:rFonts w:ascii="Times New Roman" w:hAnsi="Times New Roman" w:cs="Times New Roman"/>
          <w:sz w:val="28"/>
          <w:szCs w:val="28"/>
        </w:rPr>
        <w:t>Рамберг</w:t>
      </w:r>
      <w:proofErr w:type="spellEnd"/>
      <w:r w:rsidR="00B70D33">
        <w:rPr>
          <w:rFonts w:ascii="Times New Roman" w:hAnsi="Times New Roman" w:cs="Times New Roman"/>
          <w:sz w:val="28"/>
          <w:szCs w:val="28"/>
        </w:rPr>
        <w:t xml:space="preserve"> Я.О. </w:t>
      </w:r>
      <w:r w:rsidR="00B70D33" w:rsidRPr="00B70D33">
        <w:rPr>
          <w:rFonts w:ascii="Times New Roman" w:hAnsi="Times New Roman" w:cs="Times New Roman"/>
          <w:sz w:val="28"/>
          <w:szCs w:val="28"/>
        </w:rPr>
        <w:t xml:space="preserve">Комментарий ICC к </w:t>
      </w:r>
      <w:proofErr w:type="spellStart"/>
      <w:r w:rsidR="00B70D33" w:rsidRPr="00B70D33">
        <w:rPr>
          <w:rFonts w:ascii="Times New Roman" w:hAnsi="Times New Roman" w:cs="Times New Roman"/>
          <w:sz w:val="28"/>
          <w:szCs w:val="28"/>
        </w:rPr>
        <w:t>Инкотермс</w:t>
      </w:r>
      <w:proofErr w:type="spellEnd"/>
      <w:r w:rsidR="00B70D33" w:rsidRPr="00B70D33">
        <w:rPr>
          <w:rFonts w:ascii="Times New Roman" w:hAnsi="Times New Roman" w:cs="Times New Roman"/>
          <w:sz w:val="28"/>
          <w:szCs w:val="28"/>
        </w:rPr>
        <w:t xml:space="preserve"> 2010. Понимание и практическое применение</w:t>
      </w:r>
      <w:r w:rsidR="00B70D33">
        <w:rPr>
          <w:rFonts w:ascii="Times New Roman" w:hAnsi="Times New Roman" w:cs="Times New Roman"/>
          <w:sz w:val="28"/>
          <w:szCs w:val="28"/>
        </w:rPr>
        <w:t>: Учебное пособие, «</w:t>
      </w:r>
      <w:r w:rsidR="00B70D33" w:rsidRPr="00B70D33">
        <w:rPr>
          <w:rFonts w:ascii="Times New Roman" w:hAnsi="Times New Roman" w:cs="Times New Roman"/>
          <w:sz w:val="28"/>
          <w:szCs w:val="28"/>
        </w:rPr>
        <w:t xml:space="preserve">ICC </w:t>
      </w:r>
      <w:proofErr w:type="spellStart"/>
      <w:r w:rsidR="00B70D33" w:rsidRPr="00B70D33">
        <w:rPr>
          <w:rFonts w:ascii="Times New Roman" w:hAnsi="Times New Roman" w:cs="Times New Roman"/>
          <w:sz w:val="28"/>
          <w:szCs w:val="28"/>
        </w:rPr>
        <w:t>Russia</w:t>
      </w:r>
      <w:proofErr w:type="spellEnd"/>
      <w:r w:rsidR="00B70D33">
        <w:rPr>
          <w:rFonts w:ascii="Times New Roman" w:hAnsi="Times New Roman" w:cs="Times New Roman"/>
          <w:sz w:val="28"/>
          <w:szCs w:val="28"/>
        </w:rPr>
        <w:t>», 2016г., - 350с.</w:t>
      </w:r>
    </w:p>
    <w:p w:rsidR="00B70D33" w:rsidRPr="00461473" w:rsidRDefault="0090281F" w:rsidP="009028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B70D33">
        <w:rPr>
          <w:rFonts w:ascii="Times New Roman" w:hAnsi="Times New Roman" w:cs="Times New Roman"/>
          <w:sz w:val="28"/>
          <w:szCs w:val="28"/>
        </w:rPr>
        <w:t xml:space="preserve">. </w:t>
      </w:r>
      <w:r w:rsidR="00B70D33" w:rsidRPr="00B70D33">
        <w:rPr>
          <w:rFonts w:ascii="Times New Roman" w:hAnsi="Times New Roman" w:cs="Times New Roman"/>
          <w:sz w:val="28"/>
          <w:szCs w:val="28"/>
        </w:rPr>
        <w:t xml:space="preserve">Соколова Е.А., </w:t>
      </w:r>
      <w:proofErr w:type="spellStart"/>
      <w:r w:rsidR="00B70D33" w:rsidRPr="00B70D33">
        <w:rPr>
          <w:rFonts w:ascii="Times New Roman" w:hAnsi="Times New Roman" w:cs="Times New Roman"/>
          <w:sz w:val="28"/>
          <w:szCs w:val="28"/>
        </w:rPr>
        <w:t>Бартновская</w:t>
      </w:r>
      <w:proofErr w:type="spellEnd"/>
      <w:r w:rsidR="00B70D33" w:rsidRPr="00B70D33">
        <w:rPr>
          <w:rFonts w:ascii="Times New Roman" w:hAnsi="Times New Roman" w:cs="Times New Roman"/>
          <w:sz w:val="28"/>
          <w:szCs w:val="28"/>
        </w:rPr>
        <w:t xml:space="preserve"> Е.С., Чернова Л.Г.</w:t>
      </w:r>
      <w:r w:rsidR="00B70D33">
        <w:rPr>
          <w:rFonts w:ascii="Times New Roman" w:hAnsi="Times New Roman" w:cs="Times New Roman"/>
          <w:sz w:val="28"/>
          <w:szCs w:val="28"/>
        </w:rPr>
        <w:t xml:space="preserve"> </w:t>
      </w:r>
      <w:r w:rsidR="00B70D33" w:rsidRPr="00B70D33">
        <w:rPr>
          <w:rFonts w:ascii="Times New Roman" w:hAnsi="Times New Roman" w:cs="Times New Roman"/>
          <w:sz w:val="28"/>
          <w:szCs w:val="28"/>
        </w:rPr>
        <w:t>ИНКОТЕРМС 2010</w:t>
      </w:r>
      <w:r>
        <w:rPr>
          <w:rFonts w:ascii="Times New Roman" w:hAnsi="Times New Roman" w:cs="Times New Roman"/>
          <w:sz w:val="28"/>
          <w:szCs w:val="28"/>
        </w:rPr>
        <w:t>: Научная статья, «</w:t>
      </w:r>
      <w:r w:rsidRPr="0090281F">
        <w:rPr>
          <w:rFonts w:ascii="Times New Roman" w:hAnsi="Times New Roman" w:cs="Times New Roman"/>
          <w:sz w:val="28"/>
          <w:szCs w:val="28"/>
        </w:rPr>
        <w:t xml:space="preserve">Сибирский государственный аэрокосмический университет имени академика М. Ф. </w:t>
      </w:r>
      <w:proofErr w:type="spellStart"/>
      <w:r w:rsidRPr="0090281F">
        <w:rPr>
          <w:rFonts w:ascii="Times New Roman" w:hAnsi="Times New Roman" w:cs="Times New Roman"/>
          <w:sz w:val="28"/>
          <w:szCs w:val="28"/>
        </w:rPr>
        <w:t>Решетнева</w:t>
      </w:r>
      <w:proofErr w:type="spellEnd"/>
      <w:r>
        <w:rPr>
          <w:rFonts w:ascii="Times New Roman" w:hAnsi="Times New Roman" w:cs="Times New Roman"/>
          <w:sz w:val="28"/>
          <w:szCs w:val="28"/>
        </w:rPr>
        <w:t>», 2015г., - 223с.</w:t>
      </w:r>
    </w:p>
    <w:sectPr w:rsidR="00B70D33" w:rsidRPr="00461473" w:rsidSect="0090281F">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C5" w:rsidRDefault="00667FC5" w:rsidP="0090281F">
      <w:pPr>
        <w:spacing w:after="0" w:line="240" w:lineRule="auto"/>
      </w:pPr>
      <w:r>
        <w:separator/>
      </w:r>
    </w:p>
  </w:endnote>
  <w:endnote w:type="continuationSeparator" w:id="0">
    <w:p w:rsidR="00667FC5" w:rsidRDefault="00667FC5" w:rsidP="0090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865631"/>
      <w:docPartObj>
        <w:docPartGallery w:val="Page Numbers (Bottom of Page)"/>
        <w:docPartUnique/>
      </w:docPartObj>
    </w:sdtPr>
    <w:sdtEndPr/>
    <w:sdtContent>
      <w:p w:rsidR="0090281F" w:rsidRDefault="0090281F">
        <w:pPr>
          <w:pStyle w:val="a8"/>
          <w:jc w:val="center"/>
        </w:pPr>
        <w:r>
          <w:fldChar w:fldCharType="begin"/>
        </w:r>
        <w:r>
          <w:instrText>PAGE   \* MERGEFORMAT</w:instrText>
        </w:r>
        <w:r>
          <w:fldChar w:fldCharType="separate"/>
        </w:r>
        <w:r w:rsidR="00AB3FE6">
          <w:rPr>
            <w:noProof/>
          </w:rPr>
          <w:t>2</w:t>
        </w:r>
        <w:r>
          <w:fldChar w:fldCharType="end"/>
        </w:r>
      </w:p>
    </w:sdtContent>
  </w:sdt>
  <w:p w:rsidR="0090281F" w:rsidRDefault="009028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C5" w:rsidRDefault="00667FC5" w:rsidP="0090281F">
      <w:pPr>
        <w:spacing w:after="0" w:line="240" w:lineRule="auto"/>
      </w:pPr>
      <w:r>
        <w:separator/>
      </w:r>
    </w:p>
  </w:footnote>
  <w:footnote w:type="continuationSeparator" w:id="0">
    <w:p w:rsidR="00667FC5" w:rsidRDefault="00667FC5" w:rsidP="009028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28"/>
    <w:rsid w:val="0004360E"/>
    <w:rsid w:val="00112660"/>
    <w:rsid w:val="00113C87"/>
    <w:rsid w:val="00215328"/>
    <w:rsid w:val="00335B16"/>
    <w:rsid w:val="00410AAB"/>
    <w:rsid w:val="00461473"/>
    <w:rsid w:val="00667FC5"/>
    <w:rsid w:val="00705D5F"/>
    <w:rsid w:val="00710B14"/>
    <w:rsid w:val="007B7399"/>
    <w:rsid w:val="0090281F"/>
    <w:rsid w:val="00904E26"/>
    <w:rsid w:val="00A9538A"/>
    <w:rsid w:val="00AB3FE6"/>
    <w:rsid w:val="00B56FF2"/>
    <w:rsid w:val="00B70D33"/>
    <w:rsid w:val="00BB7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1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3C87"/>
    <w:pPr>
      <w:ind w:left="720"/>
      <w:contextualSpacing/>
    </w:pPr>
  </w:style>
  <w:style w:type="character" w:styleId="a5">
    <w:name w:val="Hyperlink"/>
    <w:basedOn w:val="a0"/>
    <w:uiPriority w:val="99"/>
    <w:unhideWhenUsed/>
    <w:rsid w:val="0090281F"/>
    <w:rPr>
      <w:color w:val="0000FF" w:themeColor="hyperlink"/>
      <w:u w:val="single"/>
    </w:rPr>
  </w:style>
  <w:style w:type="paragraph" w:styleId="a6">
    <w:name w:val="header"/>
    <w:basedOn w:val="a"/>
    <w:link w:val="a7"/>
    <w:uiPriority w:val="99"/>
    <w:unhideWhenUsed/>
    <w:rsid w:val="009028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281F"/>
  </w:style>
  <w:style w:type="paragraph" w:styleId="a8">
    <w:name w:val="footer"/>
    <w:basedOn w:val="a"/>
    <w:link w:val="a9"/>
    <w:uiPriority w:val="99"/>
    <w:unhideWhenUsed/>
    <w:rsid w:val="00902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2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1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3C87"/>
    <w:pPr>
      <w:ind w:left="720"/>
      <w:contextualSpacing/>
    </w:pPr>
  </w:style>
  <w:style w:type="character" w:styleId="a5">
    <w:name w:val="Hyperlink"/>
    <w:basedOn w:val="a0"/>
    <w:uiPriority w:val="99"/>
    <w:unhideWhenUsed/>
    <w:rsid w:val="0090281F"/>
    <w:rPr>
      <w:color w:val="0000FF" w:themeColor="hyperlink"/>
      <w:u w:val="single"/>
    </w:rPr>
  </w:style>
  <w:style w:type="paragraph" w:styleId="a6">
    <w:name w:val="header"/>
    <w:basedOn w:val="a"/>
    <w:link w:val="a7"/>
    <w:uiPriority w:val="99"/>
    <w:unhideWhenUsed/>
    <w:rsid w:val="009028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281F"/>
  </w:style>
  <w:style w:type="paragraph" w:styleId="a8">
    <w:name w:val="footer"/>
    <w:basedOn w:val="a"/>
    <w:link w:val="a9"/>
    <w:uiPriority w:val="99"/>
    <w:unhideWhenUsed/>
    <w:rsid w:val="009028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2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0662">
      <w:bodyDiv w:val="1"/>
      <w:marLeft w:val="0"/>
      <w:marRight w:val="0"/>
      <w:marTop w:val="0"/>
      <w:marBottom w:val="0"/>
      <w:divBdr>
        <w:top w:val="none" w:sz="0" w:space="0" w:color="auto"/>
        <w:left w:val="none" w:sz="0" w:space="0" w:color="auto"/>
        <w:bottom w:val="none" w:sz="0" w:space="0" w:color="auto"/>
        <w:right w:val="none" w:sz="0" w:space="0" w:color="auto"/>
      </w:divBdr>
    </w:div>
    <w:div w:id="228393911">
      <w:bodyDiv w:val="1"/>
      <w:marLeft w:val="0"/>
      <w:marRight w:val="0"/>
      <w:marTop w:val="0"/>
      <w:marBottom w:val="0"/>
      <w:divBdr>
        <w:top w:val="none" w:sz="0" w:space="0" w:color="auto"/>
        <w:left w:val="none" w:sz="0" w:space="0" w:color="auto"/>
        <w:bottom w:val="none" w:sz="0" w:space="0" w:color="auto"/>
        <w:right w:val="none" w:sz="0" w:space="0" w:color="auto"/>
      </w:divBdr>
      <w:divsChild>
        <w:div w:id="1154102702">
          <w:marLeft w:val="0"/>
          <w:marRight w:val="300"/>
          <w:marTop w:val="105"/>
          <w:marBottom w:val="0"/>
          <w:divBdr>
            <w:top w:val="none" w:sz="0" w:space="0" w:color="auto"/>
            <w:left w:val="none" w:sz="0" w:space="0" w:color="auto"/>
            <w:bottom w:val="none" w:sz="0" w:space="0" w:color="auto"/>
            <w:right w:val="none" w:sz="0" w:space="0" w:color="auto"/>
          </w:divBdr>
        </w:div>
        <w:div w:id="1738671826">
          <w:marLeft w:val="0"/>
          <w:marRight w:val="0"/>
          <w:marTop w:val="0"/>
          <w:marBottom w:val="0"/>
          <w:divBdr>
            <w:top w:val="none" w:sz="0" w:space="0" w:color="auto"/>
            <w:left w:val="none" w:sz="0" w:space="0" w:color="auto"/>
            <w:bottom w:val="none" w:sz="0" w:space="0" w:color="auto"/>
            <w:right w:val="none" w:sz="0" w:space="0" w:color="auto"/>
          </w:divBdr>
        </w:div>
        <w:div w:id="1096822581">
          <w:marLeft w:val="0"/>
          <w:marRight w:val="300"/>
          <w:marTop w:val="105"/>
          <w:marBottom w:val="0"/>
          <w:divBdr>
            <w:top w:val="none" w:sz="0" w:space="0" w:color="auto"/>
            <w:left w:val="none" w:sz="0" w:space="0" w:color="auto"/>
            <w:bottom w:val="none" w:sz="0" w:space="0" w:color="auto"/>
            <w:right w:val="none" w:sz="0" w:space="0" w:color="auto"/>
          </w:divBdr>
        </w:div>
        <w:div w:id="551817960">
          <w:marLeft w:val="0"/>
          <w:marRight w:val="0"/>
          <w:marTop w:val="0"/>
          <w:marBottom w:val="0"/>
          <w:divBdr>
            <w:top w:val="none" w:sz="0" w:space="0" w:color="auto"/>
            <w:left w:val="none" w:sz="0" w:space="0" w:color="auto"/>
            <w:bottom w:val="none" w:sz="0" w:space="0" w:color="auto"/>
            <w:right w:val="none" w:sz="0" w:space="0" w:color="auto"/>
          </w:divBdr>
        </w:div>
        <w:div w:id="1418357239">
          <w:marLeft w:val="0"/>
          <w:marRight w:val="300"/>
          <w:marTop w:val="105"/>
          <w:marBottom w:val="0"/>
          <w:divBdr>
            <w:top w:val="none" w:sz="0" w:space="0" w:color="auto"/>
            <w:left w:val="none" w:sz="0" w:space="0" w:color="auto"/>
            <w:bottom w:val="none" w:sz="0" w:space="0" w:color="auto"/>
            <w:right w:val="none" w:sz="0" w:space="0" w:color="auto"/>
          </w:divBdr>
        </w:div>
        <w:div w:id="1244023151">
          <w:marLeft w:val="0"/>
          <w:marRight w:val="0"/>
          <w:marTop w:val="0"/>
          <w:marBottom w:val="0"/>
          <w:divBdr>
            <w:top w:val="none" w:sz="0" w:space="0" w:color="auto"/>
            <w:left w:val="none" w:sz="0" w:space="0" w:color="auto"/>
            <w:bottom w:val="none" w:sz="0" w:space="0" w:color="auto"/>
            <w:right w:val="none" w:sz="0" w:space="0" w:color="auto"/>
          </w:divBdr>
        </w:div>
        <w:div w:id="1222787992">
          <w:marLeft w:val="0"/>
          <w:marRight w:val="300"/>
          <w:marTop w:val="105"/>
          <w:marBottom w:val="0"/>
          <w:divBdr>
            <w:top w:val="none" w:sz="0" w:space="0" w:color="auto"/>
            <w:left w:val="none" w:sz="0" w:space="0" w:color="auto"/>
            <w:bottom w:val="none" w:sz="0" w:space="0" w:color="auto"/>
            <w:right w:val="none" w:sz="0" w:space="0" w:color="auto"/>
          </w:divBdr>
        </w:div>
        <w:div w:id="1237589194">
          <w:marLeft w:val="0"/>
          <w:marRight w:val="0"/>
          <w:marTop w:val="0"/>
          <w:marBottom w:val="0"/>
          <w:divBdr>
            <w:top w:val="none" w:sz="0" w:space="0" w:color="auto"/>
            <w:left w:val="none" w:sz="0" w:space="0" w:color="auto"/>
            <w:bottom w:val="none" w:sz="0" w:space="0" w:color="auto"/>
            <w:right w:val="none" w:sz="0" w:space="0" w:color="auto"/>
          </w:divBdr>
        </w:div>
      </w:divsChild>
    </w:div>
    <w:div w:id="281112010">
      <w:bodyDiv w:val="1"/>
      <w:marLeft w:val="0"/>
      <w:marRight w:val="0"/>
      <w:marTop w:val="0"/>
      <w:marBottom w:val="0"/>
      <w:divBdr>
        <w:top w:val="none" w:sz="0" w:space="0" w:color="auto"/>
        <w:left w:val="none" w:sz="0" w:space="0" w:color="auto"/>
        <w:bottom w:val="none" w:sz="0" w:space="0" w:color="auto"/>
        <w:right w:val="none" w:sz="0" w:space="0" w:color="auto"/>
      </w:divBdr>
    </w:div>
    <w:div w:id="403450506">
      <w:bodyDiv w:val="1"/>
      <w:marLeft w:val="0"/>
      <w:marRight w:val="0"/>
      <w:marTop w:val="0"/>
      <w:marBottom w:val="0"/>
      <w:divBdr>
        <w:top w:val="none" w:sz="0" w:space="0" w:color="auto"/>
        <w:left w:val="none" w:sz="0" w:space="0" w:color="auto"/>
        <w:bottom w:val="none" w:sz="0" w:space="0" w:color="auto"/>
        <w:right w:val="none" w:sz="0" w:space="0" w:color="auto"/>
      </w:divBdr>
    </w:div>
    <w:div w:id="484517385">
      <w:bodyDiv w:val="1"/>
      <w:marLeft w:val="0"/>
      <w:marRight w:val="0"/>
      <w:marTop w:val="0"/>
      <w:marBottom w:val="0"/>
      <w:divBdr>
        <w:top w:val="none" w:sz="0" w:space="0" w:color="auto"/>
        <w:left w:val="none" w:sz="0" w:space="0" w:color="auto"/>
        <w:bottom w:val="none" w:sz="0" w:space="0" w:color="auto"/>
        <w:right w:val="none" w:sz="0" w:space="0" w:color="auto"/>
      </w:divBdr>
    </w:div>
    <w:div w:id="520317819">
      <w:bodyDiv w:val="1"/>
      <w:marLeft w:val="0"/>
      <w:marRight w:val="0"/>
      <w:marTop w:val="0"/>
      <w:marBottom w:val="0"/>
      <w:divBdr>
        <w:top w:val="none" w:sz="0" w:space="0" w:color="auto"/>
        <w:left w:val="none" w:sz="0" w:space="0" w:color="auto"/>
        <w:bottom w:val="none" w:sz="0" w:space="0" w:color="auto"/>
        <w:right w:val="none" w:sz="0" w:space="0" w:color="auto"/>
      </w:divBdr>
    </w:div>
    <w:div w:id="571237527">
      <w:bodyDiv w:val="1"/>
      <w:marLeft w:val="0"/>
      <w:marRight w:val="0"/>
      <w:marTop w:val="0"/>
      <w:marBottom w:val="0"/>
      <w:divBdr>
        <w:top w:val="none" w:sz="0" w:space="0" w:color="auto"/>
        <w:left w:val="none" w:sz="0" w:space="0" w:color="auto"/>
        <w:bottom w:val="none" w:sz="0" w:space="0" w:color="auto"/>
        <w:right w:val="none" w:sz="0" w:space="0" w:color="auto"/>
      </w:divBdr>
    </w:div>
    <w:div w:id="676276528">
      <w:bodyDiv w:val="1"/>
      <w:marLeft w:val="0"/>
      <w:marRight w:val="0"/>
      <w:marTop w:val="0"/>
      <w:marBottom w:val="0"/>
      <w:divBdr>
        <w:top w:val="none" w:sz="0" w:space="0" w:color="auto"/>
        <w:left w:val="none" w:sz="0" w:space="0" w:color="auto"/>
        <w:bottom w:val="none" w:sz="0" w:space="0" w:color="auto"/>
        <w:right w:val="none" w:sz="0" w:space="0" w:color="auto"/>
      </w:divBdr>
    </w:div>
    <w:div w:id="734667618">
      <w:bodyDiv w:val="1"/>
      <w:marLeft w:val="0"/>
      <w:marRight w:val="0"/>
      <w:marTop w:val="0"/>
      <w:marBottom w:val="0"/>
      <w:divBdr>
        <w:top w:val="none" w:sz="0" w:space="0" w:color="auto"/>
        <w:left w:val="none" w:sz="0" w:space="0" w:color="auto"/>
        <w:bottom w:val="none" w:sz="0" w:space="0" w:color="auto"/>
        <w:right w:val="none" w:sz="0" w:space="0" w:color="auto"/>
      </w:divBdr>
    </w:div>
    <w:div w:id="887061667">
      <w:bodyDiv w:val="1"/>
      <w:marLeft w:val="0"/>
      <w:marRight w:val="0"/>
      <w:marTop w:val="0"/>
      <w:marBottom w:val="0"/>
      <w:divBdr>
        <w:top w:val="none" w:sz="0" w:space="0" w:color="auto"/>
        <w:left w:val="none" w:sz="0" w:space="0" w:color="auto"/>
        <w:bottom w:val="none" w:sz="0" w:space="0" w:color="auto"/>
        <w:right w:val="none" w:sz="0" w:space="0" w:color="auto"/>
      </w:divBdr>
    </w:div>
    <w:div w:id="965501144">
      <w:bodyDiv w:val="1"/>
      <w:marLeft w:val="0"/>
      <w:marRight w:val="0"/>
      <w:marTop w:val="0"/>
      <w:marBottom w:val="0"/>
      <w:divBdr>
        <w:top w:val="none" w:sz="0" w:space="0" w:color="auto"/>
        <w:left w:val="none" w:sz="0" w:space="0" w:color="auto"/>
        <w:bottom w:val="none" w:sz="0" w:space="0" w:color="auto"/>
        <w:right w:val="none" w:sz="0" w:space="0" w:color="auto"/>
      </w:divBdr>
    </w:div>
    <w:div w:id="1020425230">
      <w:bodyDiv w:val="1"/>
      <w:marLeft w:val="0"/>
      <w:marRight w:val="0"/>
      <w:marTop w:val="0"/>
      <w:marBottom w:val="0"/>
      <w:divBdr>
        <w:top w:val="none" w:sz="0" w:space="0" w:color="auto"/>
        <w:left w:val="none" w:sz="0" w:space="0" w:color="auto"/>
        <w:bottom w:val="none" w:sz="0" w:space="0" w:color="auto"/>
        <w:right w:val="none" w:sz="0" w:space="0" w:color="auto"/>
      </w:divBdr>
    </w:div>
    <w:div w:id="1497259335">
      <w:bodyDiv w:val="1"/>
      <w:marLeft w:val="0"/>
      <w:marRight w:val="0"/>
      <w:marTop w:val="0"/>
      <w:marBottom w:val="0"/>
      <w:divBdr>
        <w:top w:val="none" w:sz="0" w:space="0" w:color="auto"/>
        <w:left w:val="none" w:sz="0" w:space="0" w:color="auto"/>
        <w:bottom w:val="none" w:sz="0" w:space="0" w:color="auto"/>
        <w:right w:val="none" w:sz="0" w:space="0" w:color="auto"/>
      </w:divBdr>
    </w:div>
    <w:div w:id="1695186142">
      <w:bodyDiv w:val="1"/>
      <w:marLeft w:val="0"/>
      <w:marRight w:val="0"/>
      <w:marTop w:val="0"/>
      <w:marBottom w:val="0"/>
      <w:divBdr>
        <w:top w:val="none" w:sz="0" w:space="0" w:color="auto"/>
        <w:left w:val="none" w:sz="0" w:space="0" w:color="auto"/>
        <w:bottom w:val="none" w:sz="0" w:space="0" w:color="auto"/>
        <w:right w:val="none" w:sz="0" w:space="0" w:color="auto"/>
      </w:divBdr>
    </w:div>
    <w:div w:id="1904174428">
      <w:bodyDiv w:val="1"/>
      <w:marLeft w:val="0"/>
      <w:marRight w:val="0"/>
      <w:marTop w:val="0"/>
      <w:marBottom w:val="0"/>
      <w:divBdr>
        <w:top w:val="none" w:sz="0" w:space="0" w:color="auto"/>
        <w:left w:val="none" w:sz="0" w:space="0" w:color="auto"/>
        <w:bottom w:val="none" w:sz="0" w:space="0" w:color="auto"/>
        <w:right w:val="none" w:sz="0" w:space="0" w:color="auto"/>
      </w:divBdr>
    </w:div>
    <w:div w:id="2001082169">
      <w:bodyDiv w:val="1"/>
      <w:marLeft w:val="0"/>
      <w:marRight w:val="0"/>
      <w:marTop w:val="0"/>
      <w:marBottom w:val="0"/>
      <w:divBdr>
        <w:top w:val="none" w:sz="0" w:space="0" w:color="auto"/>
        <w:left w:val="none" w:sz="0" w:space="0" w:color="auto"/>
        <w:bottom w:val="none" w:sz="0" w:space="0" w:color="auto"/>
        <w:right w:val="none" w:sz="0" w:space="0" w:color="auto"/>
      </w:divBdr>
    </w:div>
    <w:div w:id="2034265557">
      <w:bodyDiv w:val="1"/>
      <w:marLeft w:val="0"/>
      <w:marRight w:val="0"/>
      <w:marTop w:val="0"/>
      <w:marBottom w:val="0"/>
      <w:divBdr>
        <w:top w:val="none" w:sz="0" w:space="0" w:color="auto"/>
        <w:left w:val="none" w:sz="0" w:space="0" w:color="auto"/>
        <w:bottom w:val="none" w:sz="0" w:space="0" w:color="auto"/>
        <w:right w:val="none" w:sz="0" w:space="0" w:color="auto"/>
      </w:divBdr>
    </w:div>
    <w:div w:id="2072922987">
      <w:bodyDiv w:val="1"/>
      <w:marLeft w:val="0"/>
      <w:marRight w:val="0"/>
      <w:marTop w:val="0"/>
      <w:marBottom w:val="0"/>
      <w:divBdr>
        <w:top w:val="none" w:sz="0" w:space="0" w:color="auto"/>
        <w:left w:val="none" w:sz="0" w:space="0" w:color="auto"/>
        <w:bottom w:val="none" w:sz="0" w:space="0" w:color="auto"/>
        <w:right w:val="none" w:sz="0" w:space="0" w:color="auto"/>
      </w:divBdr>
    </w:div>
    <w:div w:id="214704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14</Pages>
  <Words>2528</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2019-04-21T13:43:00Z</dcterms:created>
  <dcterms:modified xsi:type="dcterms:W3CDTF">2019-05-21T06:19:00Z</dcterms:modified>
</cp:coreProperties>
</file>