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 xml:space="preserve">Портальная система ( активная или пассивная ) общей мощностью не менее 1.5 киловатт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2 монитора не менее 300 ватт каждый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Микшерный пульт (цифровой)на 10 каналов входа (xlr и jack) и 2 aux канала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Комбики гитарный и басовый приветствуются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Барабаны в составе:</w:t>
      </w:r>
    </w:p>
    <w:p>
      <w:pPr>
        <w:pStyle w:val="PreformattedText"/>
        <w:rPr/>
      </w:pPr>
      <w:r>
        <w:rPr/>
        <w:t>Стойка под тарелки - 2шт</w:t>
      </w:r>
    </w:p>
    <w:p>
      <w:pPr>
        <w:pStyle w:val="PreformattedText"/>
        <w:rPr/>
      </w:pPr>
      <w:r>
        <w:rPr/>
        <w:t>Бочка - 1шт</w:t>
      </w:r>
    </w:p>
    <w:p>
      <w:pPr>
        <w:pStyle w:val="PreformattedText"/>
        <w:rPr/>
      </w:pPr>
      <w:r>
        <w:rPr/>
        <w:t>Малый барабан - 1шт</w:t>
      </w:r>
    </w:p>
    <w:p>
      <w:pPr>
        <w:pStyle w:val="PreformattedText"/>
        <w:rPr/>
      </w:pPr>
      <w:r>
        <w:rPr/>
        <w:t>Напольный том - 1шт</w:t>
      </w:r>
    </w:p>
    <w:p>
      <w:pPr>
        <w:pStyle w:val="PreformattedText"/>
        <w:rPr/>
      </w:pPr>
      <w:r>
        <w:rPr/>
        <w:t>Стойка хай хэт - 1шт</w:t>
      </w:r>
    </w:p>
    <w:p>
      <w:pPr>
        <w:pStyle w:val="PreformattedText"/>
        <w:rPr/>
      </w:pPr>
      <w:r>
        <w:rPr/>
        <w:t>Стойка под малый барабан - 1шт</w:t>
      </w:r>
    </w:p>
    <w:p>
      <w:pPr>
        <w:pStyle w:val="PreformattedText"/>
        <w:rPr/>
      </w:pPr>
      <w:r>
        <w:rPr/>
        <w:t>Стул с регулируемой высотой - 1шт</w:t>
      </w:r>
    </w:p>
    <w:p>
      <w:pPr>
        <w:pStyle w:val="PreformattedText"/>
        <w:rPr/>
      </w:pPr>
      <w:r>
        <w:rPr/>
        <w:t>Коврик под барабаны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Стойка микрофонная для вокалиста - 1шт</w:t>
      </w:r>
    </w:p>
    <w:p>
      <w:pPr>
        <w:pStyle w:val="PreformattedText"/>
        <w:rPr/>
      </w:pPr>
      <w:r>
        <w:rPr/>
        <w:t>Микрофон shure 58beta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Коммутация xlr 12 шт не менее 6м каждый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Jack jack 3шт не менее 6м каждый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Mono">
    <w:altName w:val="Courier New"/>
    <w:charset w:val="01" w:characterSet="utf-8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AR PL SungtiL GB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