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1" w:rsidRDefault="00545850">
      <w:pPr>
        <w:rPr>
          <w:sz w:val="28"/>
        </w:rPr>
      </w:pPr>
      <w:r w:rsidRPr="00545850">
        <w:rPr>
          <w:b/>
          <w:sz w:val="28"/>
          <w:u w:val="single"/>
        </w:rPr>
        <w:t>Тема</w:t>
      </w:r>
      <w:r>
        <w:rPr>
          <w:sz w:val="28"/>
        </w:rPr>
        <w:t>: ЛДПС Воронеж</w:t>
      </w:r>
    </w:p>
    <w:p w:rsidR="00A12AA0" w:rsidRDefault="00A12AA0">
      <w:pPr>
        <w:rPr>
          <w:sz w:val="28"/>
          <w:lang w:val="en-US"/>
        </w:rPr>
      </w:pPr>
      <w:r>
        <w:rPr>
          <w:sz w:val="28"/>
          <w:lang w:val="en-US"/>
        </w:rPr>
        <w:t xml:space="preserve">Text.ru: </w:t>
      </w:r>
      <w:hyperlink r:id="rId5" w:history="1">
        <w:r w:rsidRPr="00281060">
          <w:rPr>
            <w:rStyle w:val="a4"/>
            <w:sz w:val="28"/>
            <w:lang w:val="en-US"/>
          </w:rPr>
          <w:t>https://text.ru/spelling/5d21c74f8f7c8</w:t>
        </w:r>
      </w:hyperlink>
    </w:p>
    <w:p w:rsidR="007A5930" w:rsidRDefault="007A5930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Textanalyzer</w:t>
      </w:r>
      <w:proofErr w:type="spellEnd"/>
      <w:r>
        <w:rPr>
          <w:sz w:val="28"/>
          <w:lang w:val="en-US"/>
        </w:rPr>
        <w:t xml:space="preserve">: </w:t>
      </w:r>
      <w:hyperlink r:id="rId6" w:history="1">
        <w:r w:rsidR="00A12AA0" w:rsidRPr="00281060">
          <w:rPr>
            <w:rStyle w:val="a4"/>
            <w:sz w:val="28"/>
            <w:lang w:val="en-US"/>
          </w:rPr>
          <w:t>http://prntscr.com/obnmhb</w:t>
        </w:r>
      </w:hyperlink>
    </w:p>
    <w:p w:rsidR="00A12AA0" w:rsidRDefault="00A12AA0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Glavred</w:t>
      </w:r>
      <w:proofErr w:type="spellEnd"/>
      <w:r>
        <w:rPr>
          <w:sz w:val="28"/>
          <w:lang w:val="en-US"/>
        </w:rPr>
        <w:t xml:space="preserve">: </w:t>
      </w:r>
      <w:hyperlink r:id="rId7" w:history="1">
        <w:r w:rsidRPr="00281060">
          <w:rPr>
            <w:rStyle w:val="a4"/>
            <w:sz w:val="28"/>
            <w:lang w:val="en-US"/>
          </w:rPr>
          <w:t>http://prntscr.com/obnn9q</w:t>
        </w:r>
      </w:hyperlink>
    </w:p>
    <w:p w:rsidR="00A12AA0" w:rsidRDefault="00A12AA0">
      <w:pPr>
        <w:rPr>
          <w:sz w:val="28"/>
        </w:rPr>
      </w:pPr>
      <w:proofErr w:type="spellStart"/>
      <w:r>
        <w:rPr>
          <w:sz w:val="28"/>
          <w:lang w:val="en-US"/>
        </w:rPr>
        <w:t>Advego</w:t>
      </w:r>
      <w:proofErr w:type="spellEnd"/>
      <w:r>
        <w:rPr>
          <w:sz w:val="28"/>
          <w:lang w:val="en-US"/>
        </w:rPr>
        <w:t xml:space="preserve">: </w:t>
      </w:r>
      <w:hyperlink r:id="rId8" w:history="1">
        <w:r w:rsidR="009A1151" w:rsidRPr="00281060">
          <w:rPr>
            <w:rStyle w:val="a4"/>
            <w:sz w:val="28"/>
            <w:lang w:val="en-US"/>
          </w:rPr>
          <w:t>http://prntscr.com/obnoxd</w:t>
        </w:r>
      </w:hyperlink>
    </w:p>
    <w:p w:rsidR="0039087D" w:rsidRDefault="0039087D">
      <w:pPr>
        <w:rPr>
          <w:sz w:val="28"/>
        </w:rPr>
      </w:pPr>
      <w:r>
        <w:rPr>
          <w:sz w:val="28"/>
        </w:rPr>
        <w:t>Самый крупный объект промышленности Воронежской области – это линейная производственно-диспетчерская станция «Воронеж» (</w:t>
      </w:r>
      <w:r w:rsidR="003A1EF2">
        <w:rPr>
          <w:sz w:val="28"/>
        </w:rPr>
        <w:t xml:space="preserve">ЛПДС </w:t>
      </w:r>
      <w:r>
        <w:rPr>
          <w:sz w:val="28"/>
        </w:rPr>
        <w:t xml:space="preserve">«Воронеж»). Продукты нефтепереработки транспортируются через эту станцию, обладая также и нефтехранилища. </w:t>
      </w:r>
    </w:p>
    <w:p w:rsidR="0039087D" w:rsidRDefault="00925045">
      <w:pPr>
        <w:rPr>
          <w:sz w:val="28"/>
        </w:rPr>
      </w:pPr>
      <w:r>
        <w:rPr>
          <w:sz w:val="28"/>
        </w:rPr>
        <w:t xml:space="preserve">Главная задача </w:t>
      </w:r>
      <w:r w:rsidR="003A1EF2">
        <w:rPr>
          <w:sz w:val="28"/>
        </w:rPr>
        <w:t xml:space="preserve">ЛПДС </w:t>
      </w:r>
      <w:r>
        <w:rPr>
          <w:sz w:val="28"/>
        </w:rPr>
        <w:t xml:space="preserve">«Воронеж» – обеспечить всех потребителей топливом на территории </w:t>
      </w:r>
      <w:r w:rsidR="00C24E1E">
        <w:rPr>
          <w:sz w:val="28"/>
        </w:rPr>
        <w:t xml:space="preserve">Воронежа, области, </w:t>
      </w:r>
      <w:r>
        <w:rPr>
          <w:sz w:val="28"/>
        </w:rPr>
        <w:t>близлежащих территорий. Поставляемые п</w:t>
      </w:r>
      <w:r w:rsidR="0039087D">
        <w:rPr>
          <w:sz w:val="28"/>
        </w:rPr>
        <w:t>роду</w:t>
      </w:r>
      <w:r>
        <w:rPr>
          <w:sz w:val="28"/>
        </w:rPr>
        <w:t>кты нефтепереработки отвечают высоким стандартам качества, что отмечают многие клиенты.</w:t>
      </w:r>
    </w:p>
    <w:p w:rsidR="0039087D" w:rsidRDefault="00925045">
      <w:pPr>
        <w:rPr>
          <w:sz w:val="28"/>
        </w:rPr>
      </w:pPr>
      <w:r>
        <w:rPr>
          <w:sz w:val="28"/>
        </w:rPr>
        <w:t xml:space="preserve">Другие задачи, которые решает </w:t>
      </w:r>
      <w:r w:rsidR="003A1EF2">
        <w:rPr>
          <w:sz w:val="28"/>
        </w:rPr>
        <w:t>ЛПДС</w:t>
      </w:r>
      <w:r>
        <w:rPr>
          <w:sz w:val="28"/>
        </w:rPr>
        <w:t>, это:</w:t>
      </w:r>
    </w:p>
    <w:p w:rsidR="00925045" w:rsidRDefault="00925045" w:rsidP="009250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транзит сырой нефти и нефтепродуктов на нефтеперерабатывающие заводы и обратно;</w:t>
      </w:r>
    </w:p>
    <w:p w:rsidR="00925045" w:rsidRDefault="005B1AD7" w:rsidP="009250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поставки природного газа;</w:t>
      </w:r>
    </w:p>
    <w:p w:rsidR="005B1AD7" w:rsidRDefault="005B1AD7" w:rsidP="009250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отгрузка производных от переработки нефти и природного газа;</w:t>
      </w:r>
    </w:p>
    <w:p w:rsidR="005B1AD7" w:rsidRDefault="005B1AD7" w:rsidP="009250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осуществление транспортировки продуктов переработки по железной дороге и автомобильными цистернами (в составе собственного транспорта);</w:t>
      </w:r>
    </w:p>
    <w:p w:rsidR="005B1AD7" w:rsidRPr="00925045" w:rsidRDefault="005B1AD7" w:rsidP="009250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хранение нефти и продуктов ее переработки разного вида (бензин и дизельное топливо, керосин, масло и т.п.).</w:t>
      </w:r>
    </w:p>
    <w:p w:rsidR="0039087D" w:rsidRDefault="005B1AD7" w:rsidP="005B1AD7">
      <w:pPr>
        <w:pStyle w:val="2"/>
      </w:pPr>
      <w:r>
        <w:t xml:space="preserve">Историческая справка о </w:t>
      </w:r>
      <w:r w:rsidR="00A12AA0">
        <w:t>ЛПДС</w:t>
      </w:r>
      <w:r>
        <w:t xml:space="preserve"> «Воронеж»</w:t>
      </w:r>
    </w:p>
    <w:p w:rsidR="000E53D9" w:rsidRDefault="005B1AD7">
      <w:pPr>
        <w:rPr>
          <w:sz w:val="28"/>
        </w:rPr>
      </w:pPr>
      <w:r>
        <w:rPr>
          <w:sz w:val="28"/>
        </w:rPr>
        <w:t xml:space="preserve">История </w:t>
      </w:r>
      <w:r w:rsidR="00A12AA0">
        <w:rPr>
          <w:sz w:val="28"/>
        </w:rPr>
        <w:t>комплекса</w:t>
      </w:r>
      <w:r>
        <w:rPr>
          <w:sz w:val="28"/>
        </w:rPr>
        <w:t xml:space="preserve"> начинается с </w:t>
      </w:r>
      <w:r w:rsidR="000F6FE9">
        <w:rPr>
          <w:sz w:val="28"/>
        </w:rPr>
        <w:t xml:space="preserve">конца 1990 </w:t>
      </w:r>
      <w:r>
        <w:rPr>
          <w:sz w:val="28"/>
        </w:rPr>
        <w:t>года</w:t>
      </w:r>
      <w:r w:rsidR="000F6FE9">
        <w:rPr>
          <w:sz w:val="28"/>
        </w:rPr>
        <w:t>, когда она была построена и введена в эксплуатацию</w:t>
      </w:r>
      <w:r>
        <w:rPr>
          <w:sz w:val="28"/>
        </w:rPr>
        <w:t>.</w:t>
      </w:r>
      <w:r w:rsidR="000F6FE9">
        <w:rPr>
          <w:sz w:val="28"/>
        </w:rPr>
        <w:t xml:space="preserve"> Строительство было экономически целесообразным решением, так как железная дорога региона на тот момент уже не могла поставлять достаточный объем нефтепродукции.</w:t>
      </w:r>
    </w:p>
    <w:p w:rsidR="005B1AD7" w:rsidRDefault="000E53D9">
      <w:pPr>
        <w:rPr>
          <w:sz w:val="28"/>
        </w:rPr>
      </w:pPr>
      <w:r>
        <w:rPr>
          <w:sz w:val="28"/>
        </w:rPr>
        <w:t>Место нахождения станции: поселок Софьино, Новоуманский район Воронежской области. Данное место было выбрано неслучайно, так оно за счет данного месторасположения можно обе</w:t>
      </w:r>
      <w:r w:rsidR="00836596">
        <w:rPr>
          <w:sz w:val="28"/>
        </w:rPr>
        <w:t>с</w:t>
      </w:r>
      <w:r>
        <w:rPr>
          <w:sz w:val="28"/>
        </w:rPr>
        <w:t xml:space="preserve">печивать потребности в продуктах нефтепереработки Воронежской области и близлежащих </w:t>
      </w:r>
      <w:r>
        <w:rPr>
          <w:sz w:val="28"/>
        </w:rPr>
        <w:lastRenderedPageBreak/>
        <w:t>регионов, а также эффективно включить станцию в сеть трубопроводов и трубопроводный комплекс «Никольское-Харьков».</w:t>
      </w:r>
    </w:p>
    <w:p w:rsidR="003C2EEE" w:rsidRDefault="000E53D9">
      <w:pPr>
        <w:rPr>
          <w:sz w:val="28"/>
        </w:rPr>
      </w:pPr>
      <w:r>
        <w:rPr>
          <w:sz w:val="28"/>
        </w:rPr>
        <w:t>Станция строилась в трудный для страны момент, поэтому процесс шел медленно. Как и последующие усовершенствовани</w:t>
      </w:r>
      <w:r w:rsidR="003C2EEE">
        <w:rPr>
          <w:sz w:val="28"/>
        </w:rPr>
        <w:t>я</w:t>
      </w:r>
      <w:r>
        <w:rPr>
          <w:sz w:val="28"/>
        </w:rPr>
        <w:t xml:space="preserve"> на рубеже 2000-х годов.</w:t>
      </w:r>
      <w:r w:rsidR="001F2BC5">
        <w:rPr>
          <w:sz w:val="28"/>
        </w:rPr>
        <w:t xml:space="preserve"> Поэтому на производственные мощности</w:t>
      </w:r>
      <w:r w:rsidR="003C2EEE">
        <w:rPr>
          <w:sz w:val="28"/>
        </w:rPr>
        <w:t xml:space="preserve"> (около 100 тысяч тонн ежегодно)</w:t>
      </w:r>
      <w:r w:rsidR="001F2BC5">
        <w:rPr>
          <w:sz w:val="28"/>
        </w:rPr>
        <w:t xml:space="preserve"> станция вышла только в 2011 году, когда было поставлено и установлено все необходимое оборудование.</w:t>
      </w:r>
      <w:r w:rsidR="003C2EEE">
        <w:rPr>
          <w:sz w:val="28"/>
        </w:rPr>
        <w:t xml:space="preserve"> </w:t>
      </w:r>
    </w:p>
    <w:p w:rsidR="000E53D9" w:rsidRPr="000E53D9" w:rsidRDefault="003C2EEE">
      <w:pPr>
        <w:rPr>
          <w:sz w:val="28"/>
        </w:rPr>
      </w:pPr>
      <w:r>
        <w:rPr>
          <w:sz w:val="28"/>
        </w:rPr>
        <w:t xml:space="preserve">К 2019 году </w:t>
      </w:r>
      <w:r w:rsidR="003A1EF2">
        <w:rPr>
          <w:sz w:val="28"/>
        </w:rPr>
        <w:t xml:space="preserve">ЛПДС </w:t>
      </w:r>
      <w:r>
        <w:rPr>
          <w:sz w:val="28"/>
        </w:rPr>
        <w:t xml:space="preserve">увеличила пропускную способность до 600 тысяч тонн в год по трубопроводному транспорту, который насчитывает 1000 километров на территории области и близлежащих территориях. Более 115 тысяч тонн транспортируется автоцистернами собственного парка. В перспективе производственные и транспортные мощности </w:t>
      </w:r>
      <w:r w:rsidR="00C24E1E">
        <w:rPr>
          <w:sz w:val="28"/>
        </w:rPr>
        <w:t>комплекса</w:t>
      </w:r>
      <w:r>
        <w:rPr>
          <w:sz w:val="28"/>
        </w:rPr>
        <w:t xml:space="preserve"> будут увеличены еще на 50 процентов.</w:t>
      </w:r>
    </w:p>
    <w:p w:rsidR="0039087D" w:rsidRDefault="003A1EF2" w:rsidP="003A1EF2">
      <w:pPr>
        <w:pStyle w:val="2"/>
      </w:pPr>
      <w:r>
        <w:t>Современное состояние ЛПДС «Воронеж»</w:t>
      </w:r>
    </w:p>
    <w:p w:rsidR="003A1EF2" w:rsidRDefault="003A1EF2">
      <w:pPr>
        <w:rPr>
          <w:sz w:val="28"/>
        </w:rPr>
      </w:pPr>
      <w:r>
        <w:rPr>
          <w:sz w:val="28"/>
        </w:rPr>
        <w:t xml:space="preserve">Станция </w:t>
      </w:r>
      <w:r w:rsidR="00C24E1E">
        <w:rPr>
          <w:sz w:val="28"/>
        </w:rPr>
        <w:t>входит в структуру Транснефти. И</w:t>
      </w:r>
      <w:r>
        <w:rPr>
          <w:sz w:val="28"/>
        </w:rPr>
        <w:t>меет разветвленную сеть трубопроводов, современное оборудование и коммуникации. Она является важным узлом по транспортировке нефти в регионе.</w:t>
      </w:r>
    </w:p>
    <w:p w:rsidR="003A1EF2" w:rsidRDefault="003A1EF2">
      <w:pPr>
        <w:rPr>
          <w:sz w:val="28"/>
        </w:rPr>
      </w:pPr>
      <w:r>
        <w:rPr>
          <w:sz w:val="28"/>
        </w:rPr>
        <w:t>Станция оснащена:</w:t>
      </w:r>
    </w:p>
    <w:p w:rsidR="003A1EF2" w:rsidRDefault="003A1EF2" w:rsidP="003A1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резервуарами общим объемом более 500 тысяч кубических метров;</w:t>
      </w:r>
    </w:p>
    <w:p w:rsidR="003A1EF2" w:rsidRDefault="003A1EF2" w:rsidP="003A1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эстакадой для слива топлива на 6 автобензовозов;</w:t>
      </w:r>
    </w:p>
    <w:p w:rsidR="003A1EF2" w:rsidRDefault="00401727" w:rsidP="003A1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ж</w:t>
      </w:r>
      <w:r w:rsidR="003A1EF2">
        <w:rPr>
          <w:sz w:val="28"/>
        </w:rPr>
        <w:t>елезнодорожной эстакадой под 30 вагонов-цистерн;</w:t>
      </w:r>
    </w:p>
    <w:p w:rsidR="003A1EF2" w:rsidRDefault="003A1EF2" w:rsidP="003A1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оборудованием для подготовки и промывки цистерн;</w:t>
      </w:r>
    </w:p>
    <w:p w:rsidR="003A1EF2" w:rsidRDefault="003A1EF2" w:rsidP="003A1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лабораторией для проверки качества поставляемой продукции и сырья;</w:t>
      </w:r>
    </w:p>
    <w:p w:rsidR="003A1EF2" w:rsidRDefault="003A1EF2" w:rsidP="003A1EF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сетью трубопроводов общей протяженностью более 100 км. В том числе более 350 км подземных трубопроводов.</w:t>
      </w:r>
    </w:p>
    <w:p w:rsidR="003A1EF2" w:rsidRDefault="003A1EF2" w:rsidP="003A1EF2">
      <w:pPr>
        <w:rPr>
          <w:sz w:val="28"/>
        </w:rPr>
      </w:pPr>
      <w:r>
        <w:rPr>
          <w:sz w:val="28"/>
        </w:rPr>
        <w:t>Помимо обеспечения продуктами нефтепереработки Воронежской области, ЛПДС является важным звеном в работе НПЗ Ставропольского края, Краснодарского края и Ростовской области. Предприятия данных регионов являются самыми важными и ключевыми партнерами станции.</w:t>
      </w:r>
    </w:p>
    <w:p w:rsidR="003A1EF2" w:rsidRDefault="003A1EF2" w:rsidP="003A1EF2">
      <w:pPr>
        <w:rPr>
          <w:sz w:val="28"/>
        </w:rPr>
      </w:pPr>
      <w:r>
        <w:rPr>
          <w:sz w:val="28"/>
        </w:rPr>
        <w:t>Штат сотрудников на сегодняшний день превышает 500 человек.</w:t>
      </w:r>
      <w:r w:rsidR="00836596">
        <w:rPr>
          <w:sz w:val="28"/>
        </w:rPr>
        <w:t xml:space="preserve"> Богатый опыт работы, стратегическое географическое положение, обширный </w:t>
      </w:r>
      <w:r w:rsidR="00836596">
        <w:rPr>
          <w:sz w:val="28"/>
        </w:rPr>
        <w:lastRenderedPageBreak/>
        <w:t>функционал станции и современное материально-техническое оснащение станции, обеспечивает ей серьезные перспективы дальнейшего развития.</w:t>
      </w:r>
    </w:p>
    <w:p w:rsidR="003A1EF2" w:rsidRDefault="003A1EF2" w:rsidP="003A1EF2">
      <w:pPr>
        <w:rPr>
          <w:sz w:val="28"/>
        </w:rPr>
      </w:pPr>
    </w:p>
    <w:p w:rsidR="003A1EF2" w:rsidRDefault="003A1EF2" w:rsidP="003A1EF2">
      <w:pPr>
        <w:rPr>
          <w:sz w:val="28"/>
        </w:rPr>
      </w:pPr>
    </w:p>
    <w:p w:rsidR="003A1EF2" w:rsidRDefault="003A1EF2" w:rsidP="003A1EF2">
      <w:pPr>
        <w:rPr>
          <w:sz w:val="28"/>
        </w:rPr>
      </w:pPr>
    </w:p>
    <w:p w:rsidR="003A1EF2" w:rsidRPr="003A1EF2" w:rsidRDefault="003A1EF2" w:rsidP="003A1EF2">
      <w:pPr>
        <w:rPr>
          <w:sz w:val="28"/>
        </w:rPr>
      </w:pPr>
    </w:p>
    <w:p w:rsidR="00545850" w:rsidRDefault="00545850">
      <w:pPr>
        <w:rPr>
          <w:sz w:val="28"/>
        </w:rPr>
      </w:pPr>
    </w:p>
    <w:p w:rsidR="00545850" w:rsidRDefault="00545850">
      <w:pPr>
        <w:rPr>
          <w:sz w:val="28"/>
        </w:rPr>
      </w:pPr>
    </w:p>
    <w:p w:rsidR="00545850" w:rsidRPr="00545850" w:rsidRDefault="00545850">
      <w:pPr>
        <w:rPr>
          <w:sz w:val="28"/>
        </w:rPr>
      </w:pPr>
    </w:p>
    <w:sectPr w:rsidR="00545850" w:rsidRPr="00545850" w:rsidSect="00B1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06A"/>
    <w:multiLevelType w:val="hybridMultilevel"/>
    <w:tmpl w:val="1082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69B"/>
    <w:multiLevelType w:val="hybridMultilevel"/>
    <w:tmpl w:val="489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F98"/>
    <w:rsid w:val="000E53D9"/>
    <w:rsid w:val="000F6FE9"/>
    <w:rsid w:val="001F2BC5"/>
    <w:rsid w:val="00233F91"/>
    <w:rsid w:val="0034707C"/>
    <w:rsid w:val="0039087D"/>
    <w:rsid w:val="003A1EF2"/>
    <w:rsid w:val="003C2EEE"/>
    <w:rsid w:val="00401727"/>
    <w:rsid w:val="00543E25"/>
    <w:rsid w:val="00545850"/>
    <w:rsid w:val="005866E5"/>
    <w:rsid w:val="005A5FAC"/>
    <w:rsid w:val="005B1AD7"/>
    <w:rsid w:val="007A5930"/>
    <w:rsid w:val="00836596"/>
    <w:rsid w:val="00847B79"/>
    <w:rsid w:val="00856F98"/>
    <w:rsid w:val="00925045"/>
    <w:rsid w:val="009A1151"/>
    <w:rsid w:val="00A12AA0"/>
    <w:rsid w:val="00B13E95"/>
    <w:rsid w:val="00C24E1E"/>
    <w:rsid w:val="00E3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95"/>
  </w:style>
  <w:style w:type="paragraph" w:styleId="2">
    <w:name w:val="heading 2"/>
    <w:basedOn w:val="a"/>
    <w:next w:val="a"/>
    <w:link w:val="20"/>
    <w:uiPriority w:val="9"/>
    <w:unhideWhenUsed/>
    <w:qFormat/>
    <w:rsid w:val="005B1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12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obnox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ntscr.com/obnn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obnmhb" TargetMode="External"/><Relationship Id="rId5" Type="http://schemas.openxmlformats.org/officeDocument/2006/relationships/hyperlink" Target="https://text.ru/spelling/5d21c74f8f7c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2019-07-07T10:37:00Z</dcterms:created>
  <dcterms:modified xsi:type="dcterms:W3CDTF">2019-07-07T10:37:00Z</dcterms:modified>
</cp:coreProperties>
</file>