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59" w:rsidRDefault="00901C59" w:rsidP="00901C59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Бриф на разработку скрипта холодных звонков.</w:t>
      </w:r>
    </w:p>
    <w:p w:rsidR="00901C59" w:rsidRDefault="00901C59" w:rsidP="00901C5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Заполнив бриф подробно, вы обеспечите максимальное качество скрипта, соответственно и качество работы телемаркетолога.</w:t>
      </w:r>
    </w:p>
    <w:tbl>
      <w:tblPr>
        <w:tblW w:w="10740" w:type="dxa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dotted" w:sz="4" w:space="0" w:color="F79646"/>
          <w:insideV w:val="dotted" w:sz="4" w:space="0" w:color="F79646"/>
        </w:tblBorders>
        <w:tblLayout w:type="fixed"/>
        <w:tblLook w:val="04A0"/>
      </w:tblPr>
      <w:tblGrid>
        <w:gridCol w:w="5495"/>
        <w:gridCol w:w="5245"/>
      </w:tblGrid>
      <w:tr w:rsidR="00901C59" w:rsidTr="00901C59">
        <w:trPr>
          <w:trHeight w:val="720"/>
          <w:jc w:val="center"/>
        </w:trPr>
        <w:tc>
          <w:tcPr>
            <w:tcW w:w="5495" w:type="dxa"/>
            <w:tcBorders>
              <w:top w:val="single" w:sz="4" w:space="0" w:color="F79646"/>
              <w:left w:val="single" w:sz="4" w:space="0" w:color="F79646"/>
              <w:bottom w:val="dotted" w:sz="4" w:space="0" w:color="F79646"/>
              <w:right w:val="dotted" w:sz="4" w:space="0" w:color="F79646"/>
            </w:tcBorders>
            <w:shd w:val="clear" w:color="auto" w:fill="FFFFFF"/>
            <w:hideMark/>
          </w:tcPr>
          <w:p w:rsidR="00901C59" w:rsidRDefault="00901C5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  <w:t>Название компании, город, адрес сайта</w:t>
            </w:r>
          </w:p>
        </w:tc>
        <w:tc>
          <w:tcPr>
            <w:tcW w:w="5245" w:type="dxa"/>
            <w:tcBorders>
              <w:top w:val="single" w:sz="4" w:space="0" w:color="F79646"/>
              <w:left w:val="dotted" w:sz="4" w:space="0" w:color="F79646"/>
              <w:bottom w:val="dotted" w:sz="4" w:space="0" w:color="F79646"/>
              <w:right w:val="single" w:sz="4" w:space="0" w:color="F79646"/>
            </w:tcBorders>
            <w:shd w:val="clear" w:color="auto" w:fill="F2F2F2"/>
          </w:tcPr>
          <w:p w:rsidR="00901C59" w:rsidRDefault="00901C5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  <w:p w:rsidR="00901C59" w:rsidRDefault="00901C5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01C59" w:rsidTr="00901C59">
        <w:trPr>
          <w:trHeight w:val="720"/>
          <w:jc w:val="center"/>
        </w:trPr>
        <w:tc>
          <w:tcPr>
            <w:tcW w:w="5495" w:type="dxa"/>
            <w:tcBorders>
              <w:top w:val="dotted" w:sz="4" w:space="0" w:color="F79646"/>
              <w:left w:val="single" w:sz="4" w:space="0" w:color="F79646"/>
              <w:bottom w:val="dotted" w:sz="4" w:space="0" w:color="F79646"/>
              <w:right w:val="dotted" w:sz="4" w:space="0" w:color="F79646"/>
            </w:tcBorders>
            <w:shd w:val="clear" w:color="auto" w:fill="FFFFFF"/>
            <w:hideMark/>
          </w:tcPr>
          <w:p w:rsidR="00901C59" w:rsidRDefault="00901C5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  <w:t>Описание продукта/услуги, продажи которой необходимо организовать</w:t>
            </w:r>
          </w:p>
        </w:tc>
        <w:tc>
          <w:tcPr>
            <w:tcW w:w="5245" w:type="dxa"/>
            <w:tcBorders>
              <w:top w:val="dotted" w:sz="4" w:space="0" w:color="F79646"/>
              <w:left w:val="dotted" w:sz="4" w:space="0" w:color="F79646"/>
              <w:bottom w:val="dotted" w:sz="4" w:space="0" w:color="F79646"/>
              <w:right w:val="single" w:sz="4" w:space="0" w:color="F79646"/>
            </w:tcBorders>
            <w:shd w:val="clear" w:color="auto" w:fill="F2F2F2"/>
          </w:tcPr>
          <w:p w:rsidR="00901C59" w:rsidRDefault="00901C5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  <w:p w:rsidR="00901C59" w:rsidRDefault="00901C5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01C59" w:rsidTr="00901C59">
        <w:trPr>
          <w:trHeight w:val="720"/>
          <w:jc w:val="center"/>
        </w:trPr>
        <w:tc>
          <w:tcPr>
            <w:tcW w:w="5495" w:type="dxa"/>
            <w:tcBorders>
              <w:top w:val="dotted" w:sz="4" w:space="0" w:color="F79646"/>
              <w:left w:val="single" w:sz="4" w:space="0" w:color="F79646"/>
              <w:bottom w:val="dotted" w:sz="4" w:space="0" w:color="F79646"/>
              <w:right w:val="dotted" w:sz="4" w:space="0" w:color="F79646"/>
            </w:tcBorders>
            <w:shd w:val="clear" w:color="auto" w:fill="FFFFFF"/>
            <w:hideMark/>
          </w:tcPr>
          <w:p w:rsidR="00901C59" w:rsidRDefault="00901C5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  <w:t>Регионы, в которых работает компания</w:t>
            </w:r>
          </w:p>
        </w:tc>
        <w:tc>
          <w:tcPr>
            <w:tcW w:w="5245" w:type="dxa"/>
            <w:tcBorders>
              <w:top w:val="dotted" w:sz="4" w:space="0" w:color="F79646"/>
              <w:left w:val="dotted" w:sz="4" w:space="0" w:color="F79646"/>
              <w:bottom w:val="dotted" w:sz="4" w:space="0" w:color="F79646"/>
              <w:right w:val="single" w:sz="4" w:space="0" w:color="F79646"/>
            </w:tcBorders>
            <w:shd w:val="clear" w:color="auto" w:fill="F2F2F2"/>
          </w:tcPr>
          <w:p w:rsidR="00901C59" w:rsidRDefault="00901C5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01C59" w:rsidTr="00901C59">
        <w:trPr>
          <w:trHeight w:val="720"/>
          <w:jc w:val="center"/>
        </w:trPr>
        <w:tc>
          <w:tcPr>
            <w:tcW w:w="5495" w:type="dxa"/>
            <w:tcBorders>
              <w:top w:val="dotted" w:sz="4" w:space="0" w:color="F79646"/>
              <w:left w:val="single" w:sz="4" w:space="0" w:color="F79646"/>
              <w:bottom w:val="dotted" w:sz="4" w:space="0" w:color="F79646"/>
              <w:right w:val="dotted" w:sz="4" w:space="0" w:color="F79646"/>
            </w:tcBorders>
            <w:shd w:val="clear" w:color="auto" w:fill="FFFFFF"/>
            <w:hideMark/>
          </w:tcPr>
          <w:p w:rsidR="00901C59" w:rsidRDefault="00901C5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  <w:bookmarkStart w:id="0" w:name="_gjdgxs"/>
            <w:bookmarkEnd w:id="0"/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  <w:t>Целевая аудитория (вид деятельности компаний, лицо принимающее решение)</w:t>
            </w:r>
          </w:p>
        </w:tc>
        <w:tc>
          <w:tcPr>
            <w:tcW w:w="5245" w:type="dxa"/>
            <w:tcBorders>
              <w:top w:val="dotted" w:sz="4" w:space="0" w:color="F79646"/>
              <w:left w:val="dotted" w:sz="4" w:space="0" w:color="F79646"/>
              <w:bottom w:val="dotted" w:sz="4" w:space="0" w:color="F79646"/>
              <w:right w:val="single" w:sz="4" w:space="0" w:color="F79646"/>
            </w:tcBorders>
            <w:shd w:val="clear" w:color="auto" w:fill="F2F2F2"/>
          </w:tcPr>
          <w:p w:rsidR="00901C59" w:rsidRDefault="00901C5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01C59" w:rsidTr="00901C59">
        <w:trPr>
          <w:trHeight w:val="720"/>
          <w:jc w:val="center"/>
        </w:trPr>
        <w:tc>
          <w:tcPr>
            <w:tcW w:w="5495" w:type="dxa"/>
            <w:tcBorders>
              <w:top w:val="dotted" w:sz="4" w:space="0" w:color="F79646"/>
              <w:left w:val="single" w:sz="4" w:space="0" w:color="F79646"/>
              <w:bottom w:val="dotted" w:sz="4" w:space="0" w:color="F79646"/>
              <w:right w:val="dotted" w:sz="4" w:space="0" w:color="F79646"/>
            </w:tcBorders>
            <w:shd w:val="clear" w:color="auto" w:fill="FFFFFF"/>
            <w:hideMark/>
          </w:tcPr>
          <w:p w:rsidR="00901C59" w:rsidRDefault="00901C5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  <w:t>Ключевая выгода продукта для покупателя (конечная выгода, к чему приводит покупка)</w:t>
            </w:r>
          </w:p>
        </w:tc>
        <w:tc>
          <w:tcPr>
            <w:tcW w:w="5245" w:type="dxa"/>
            <w:tcBorders>
              <w:top w:val="dotted" w:sz="4" w:space="0" w:color="F79646"/>
              <w:left w:val="dotted" w:sz="4" w:space="0" w:color="F79646"/>
              <w:bottom w:val="dotted" w:sz="4" w:space="0" w:color="F79646"/>
              <w:right w:val="single" w:sz="4" w:space="0" w:color="F79646"/>
            </w:tcBorders>
            <w:shd w:val="clear" w:color="auto" w:fill="F2F2F2"/>
          </w:tcPr>
          <w:p w:rsidR="00901C59" w:rsidRDefault="00901C5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01C59" w:rsidTr="00901C59">
        <w:trPr>
          <w:trHeight w:val="720"/>
          <w:jc w:val="center"/>
        </w:trPr>
        <w:tc>
          <w:tcPr>
            <w:tcW w:w="5495" w:type="dxa"/>
            <w:tcBorders>
              <w:top w:val="dotted" w:sz="4" w:space="0" w:color="F79646"/>
              <w:left w:val="single" w:sz="4" w:space="0" w:color="F79646"/>
              <w:bottom w:val="dotted" w:sz="4" w:space="0" w:color="F79646"/>
              <w:right w:val="dotted" w:sz="4" w:space="0" w:color="F79646"/>
            </w:tcBorders>
            <w:shd w:val="clear" w:color="auto" w:fill="FFFFFF"/>
            <w:hideMark/>
          </w:tcPr>
          <w:p w:rsidR="00901C59" w:rsidRDefault="00901C5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  <w:t>Что является конечной целью первого звонка (взять э\почту для отправки предложения, назначить встречу, договориться о звонке с директором, итп.)?</w:t>
            </w:r>
          </w:p>
          <w:p w:rsidR="00901C59" w:rsidRDefault="00901C5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  <w:t>*Под каким предлогом мы можем назначить встречу?</w:t>
            </w:r>
          </w:p>
        </w:tc>
        <w:tc>
          <w:tcPr>
            <w:tcW w:w="5245" w:type="dxa"/>
            <w:tcBorders>
              <w:top w:val="dotted" w:sz="4" w:space="0" w:color="F79646"/>
              <w:left w:val="dotted" w:sz="4" w:space="0" w:color="F79646"/>
              <w:bottom w:val="dotted" w:sz="4" w:space="0" w:color="F79646"/>
              <w:right w:val="single" w:sz="4" w:space="0" w:color="F79646"/>
            </w:tcBorders>
            <w:shd w:val="clear" w:color="auto" w:fill="F2F2F2"/>
          </w:tcPr>
          <w:p w:rsidR="00901C59" w:rsidRDefault="00901C59">
            <w:pPr>
              <w:spacing w:line="240" w:lineRule="auto"/>
              <w:jc w:val="left"/>
              <w:rPr>
                <w:sz w:val="23"/>
                <w:szCs w:val="23"/>
                <w:highlight w:val="white"/>
              </w:rPr>
            </w:pPr>
          </w:p>
        </w:tc>
      </w:tr>
      <w:tr w:rsidR="00901C59" w:rsidTr="00901C59">
        <w:trPr>
          <w:trHeight w:val="720"/>
          <w:jc w:val="center"/>
        </w:trPr>
        <w:tc>
          <w:tcPr>
            <w:tcW w:w="5495" w:type="dxa"/>
            <w:tcBorders>
              <w:top w:val="dotted" w:sz="4" w:space="0" w:color="F79646"/>
              <w:left w:val="single" w:sz="4" w:space="0" w:color="F79646"/>
              <w:bottom w:val="dotted" w:sz="4" w:space="0" w:color="F79646"/>
              <w:right w:val="dotted" w:sz="4" w:space="0" w:color="F79646"/>
            </w:tcBorders>
            <w:shd w:val="clear" w:color="auto" w:fill="FFFFFF"/>
            <w:hideMark/>
          </w:tcPr>
          <w:p w:rsidR="00901C59" w:rsidRDefault="00901C5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  <w:t>Болевые точки покупателя (какие проблемы решает ваш продукт)</w:t>
            </w:r>
          </w:p>
        </w:tc>
        <w:tc>
          <w:tcPr>
            <w:tcW w:w="5245" w:type="dxa"/>
            <w:tcBorders>
              <w:top w:val="dotted" w:sz="4" w:space="0" w:color="F79646"/>
              <w:left w:val="dotted" w:sz="4" w:space="0" w:color="F79646"/>
              <w:bottom w:val="dotted" w:sz="4" w:space="0" w:color="F79646"/>
              <w:right w:val="single" w:sz="4" w:space="0" w:color="F79646"/>
            </w:tcBorders>
            <w:shd w:val="clear" w:color="auto" w:fill="F2F2F2"/>
          </w:tcPr>
          <w:p w:rsidR="00901C59" w:rsidRDefault="00901C5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  <w:p w:rsidR="00901C59" w:rsidRDefault="00901C5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01C59" w:rsidTr="00901C59">
        <w:trPr>
          <w:trHeight w:val="720"/>
          <w:jc w:val="center"/>
        </w:trPr>
        <w:tc>
          <w:tcPr>
            <w:tcW w:w="5495" w:type="dxa"/>
            <w:tcBorders>
              <w:top w:val="dotted" w:sz="4" w:space="0" w:color="F79646"/>
              <w:left w:val="single" w:sz="4" w:space="0" w:color="F79646"/>
              <w:bottom w:val="dotted" w:sz="4" w:space="0" w:color="F79646"/>
              <w:right w:val="dotted" w:sz="4" w:space="0" w:color="F79646"/>
            </w:tcBorders>
            <w:shd w:val="clear" w:color="auto" w:fill="FFFFFF"/>
            <w:hideMark/>
          </w:tcPr>
          <w:p w:rsidR="00901C59" w:rsidRDefault="00901C5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  <w:t>Стоимость товара (услуги), её виды</w:t>
            </w:r>
          </w:p>
        </w:tc>
        <w:tc>
          <w:tcPr>
            <w:tcW w:w="5245" w:type="dxa"/>
            <w:tcBorders>
              <w:top w:val="dotted" w:sz="4" w:space="0" w:color="F79646"/>
              <w:left w:val="dotted" w:sz="4" w:space="0" w:color="F79646"/>
              <w:bottom w:val="dotted" w:sz="4" w:space="0" w:color="F79646"/>
              <w:right w:val="single" w:sz="4" w:space="0" w:color="F79646"/>
            </w:tcBorders>
            <w:shd w:val="clear" w:color="auto" w:fill="F2F2F2"/>
          </w:tcPr>
          <w:p w:rsidR="00901C59" w:rsidRDefault="00901C5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01C59" w:rsidTr="00901C59">
        <w:trPr>
          <w:trHeight w:val="720"/>
          <w:jc w:val="center"/>
        </w:trPr>
        <w:tc>
          <w:tcPr>
            <w:tcW w:w="5495" w:type="dxa"/>
            <w:tcBorders>
              <w:top w:val="dotted" w:sz="4" w:space="0" w:color="F79646"/>
              <w:left w:val="single" w:sz="4" w:space="0" w:color="F79646"/>
              <w:bottom w:val="dotted" w:sz="4" w:space="0" w:color="F79646"/>
              <w:right w:val="dotted" w:sz="4" w:space="0" w:color="F79646"/>
            </w:tcBorders>
            <w:shd w:val="clear" w:color="auto" w:fill="FFFFFF"/>
            <w:hideMark/>
          </w:tcPr>
          <w:p w:rsidR="00901C59" w:rsidRDefault="00901C5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  <w:t>Основные конкуренты на рынке</w:t>
            </w:r>
          </w:p>
        </w:tc>
        <w:tc>
          <w:tcPr>
            <w:tcW w:w="5245" w:type="dxa"/>
            <w:tcBorders>
              <w:top w:val="dotted" w:sz="4" w:space="0" w:color="F79646"/>
              <w:left w:val="dotted" w:sz="4" w:space="0" w:color="F79646"/>
              <w:bottom w:val="dotted" w:sz="4" w:space="0" w:color="F79646"/>
              <w:right w:val="single" w:sz="4" w:space="0" w:color="F79646"/>
            </w:tcBorders>
            <w:shd w:val="clear" w:color="auto" w:fill="F2F2F2"/>
          </w:tcPr>
          <w:p w:rsidR="00901C59" w:rsidRDefault="00901C5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01C59" w:rsidTr="00901C59">
        <w:trPr>
          <w:trHeight w:val="720"/>
          <w:jc w:val="center"/>
        </w:trPr>
        <w:tc>
          <w:tcPr>
            <w:tcW w:w="5495" w:type="dxa"/>
            <w:tcBorders>
              <w:top w:val="dotted" w:sz="4" w:space="0" w:color="F79646"/>
              <w:left w:val="single" w:sz="4" w:space="0" w:color="F79646"/>
              <w:bottom w:val="single" w:sz="4" w:space="0" w:color="F79646"/>
              <w:right w:val="dotted" w:sz="4" w:space="0" w:color="F79646"/>
            </w:tcBorders>
            <w:shd w:val="clear" w:color="auto" w:fill="FFFFFF"/>
            <w:hideMark/>
          </w:tcPr>
          <w:p w:rsidR="00901C59" w:rsidRDefault="00901C59">
            <w:pPr>
              <w:spacing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  <w:t>В чем ваше предложение превосходит конкурентов</w:t>
            </w:r>
          </w:p>
        </w:tc>
        <w:tc>
          <w:tcPr>
            <w:tcW w:w="5245" w:type="dxa"/>
            <w:tcBorders>
              <w:top w:val="dotted" w:sz="4" w:space="0" w:color="F79646"/>
              <w:left w:val="dotted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F2F2F2"/>
          </w:tcPr>
          <w:p w:rsidR="00901C59" w:rsidRDefault="00901C5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</w:tbl>
    <w:p w:rsidR="00901C59" w:rsidRDefault="00901C59" w:rsidP="00901C59">
      <w:pPr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:rsidR="00901C59" w:rsidRDefault="00901C59" w:rsidP="00901C59">
      <w:pPr>
        <w:rPr>
          <w:rFonts w:ascii="Times New Roman" w:eastAsia="Times New Roman" w:hAnsi="Times New Roman" w:cs="Times New Roman"/>
          <w:color w:val="595959"/>
          <w:sz w:val="24"/>
          <w:szCs w:val="24"/>
        </w:rPr>
      </w:pPr>
    </w:p>
    <w:p w:rsidR="00901C59" w:rsidRDefault="00901C59" w:rsidP="00901C59"/>
    <w:p w:rsidR="00901C59" w:rsidRDefault="00901C59" w:rsidP="00901C59"/>
    <w:p w:rsidR="00FC5081" w:rsidRDefault="00FC5081"/>
    <w:sectPr w:rsidR="00FC5081" w:rsidSect="00FC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1C59"/>
    <w:rsid w:val="00901C59"/>
    <w:rsid w:val="00FC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59"/>
    <w:pPr>
      <w:jc w:val="both"/>
    </w:pPr>
    <w:rPr>
      <w:rFonts w:ascii="Calibri" w:eastAsiaTheme="minorEastAsia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 room</dc:creator>
  <cp:keywords/>
  <dc:description/>
  <cp:lastModifiedBy>other room</cp:lastModifiedBy>
  <cp:revision>3</cp:revision>
  <dcterms:created xsi:type="dcterms:W3CDTF">2019-10-17T05:29:00Z</dcterms:created>
  <dcterms:modified xsi:type="dcterms:W3CDTF">2019-10-17T05:29:00Z</dcterms:modified>
</cp:coreProperties>
</file>