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2ED" w:rsidRPr="006122ED" w:rsidRDefault="006122ED" w:rsidP="006122E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сайта </w:t>
      </w:r>
      <w:r>
        <w:rPr>
          <w:rFonts w:ascii="Times New Roman" w:hAnsi="Times New Roman" w:cs="Times New Roman"/>
          <w:sz w:val="24"/>
        </w:rPr>
        <w:t>Миллион</w:t>
      </w:r>
      <w:bookmarkStart w:id="0" w:name="_GoBack"/>
      <w:bookmarkEnd w:id="0"/>
    </w:p>
    <w:p w:rsidR="006122ED" w:rsidRDefault="006122ED" w:rsidP="006122E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Хотите получить 30 </w:t>
      </w:r>
      <w:proofErr w:type="spellStart"/>
      <w:r>
        <w:rPr>
          <w:rFonts w:ascii="Times New Roman" w:hAnsi="Times New Roman" w:cs="Times New Roman"/>
          <w:sz w:val="24"/>
        </w:rPr>
        <w:t>фриспинов</w:t>
      </w:r>
      <w:proofErr w:type="spellEnd"/>
      <w:r>
        <w:rPr>
          <w:rFonts w:ascii="Times New Roman" w:hAnsi="Times New Roman" w:cs="Times New Roman"/>
          <w:sz w:val="24"/>
        </w:rPr>
        <w:t xml:space="preserve"> в популярной игре </w:t>
      </w:r>
      <w:proofErr w:type="spellStart"/>
      <w:r>
        <w:rPr>
          <w:rFonts w:ascii="Times New Roman" w:hAnsi="Times New Roman" w:cs="Times New Roman"/>
          <w:sz w:val="24"/>
        </w:rPr>
        <w:t>Rainbow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Ryan</w:t>
      </w:r>
      <w:proofErr w:type="spellEnd"/>
      <w:r>
        <w:rPr>
          <w:rFonts w:ascii="Times New Roman" w:hAnsi="Times New Roman" w:cs="Times New Roman"/>
          <w:sz w:val="24"/>
        </w:rPr>
        <w:t xml:space="preserve">, но до сих пор считаете, что нереально? Теперь получить три десятка бесплатных вращений можно достаточно просто, для этого при регистрации необходимо ввести специальный </w:t>
      </w:r>
      <w:proofErr w:type="spellStart"/>
      <w:r>
        <w:rPr>
          <w:rFonts w:ascii="Times New Roman" w:hAnsi="Times New Roman" w:cs="Times New Roman"/>
          <w:sz w:val="24"/>
        </w:rPr>
        <w:t>промокод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7D4907">
        <w:rPr>
          <w:rFonts w:ascii="Times New Roman" w:hAnsi="Times New Roman" w:cs="Times New Roman"/>
          <w:sz w:val="24"/>
        </w:rPr>
        <w:t>FRIS19</w:t>
      </w:r>
      <w:r>
        <w:rPr>
          <w:rFonts w:ascii="Times New Roman" w:hAnsi="Times New Roman" w:cs="Times New Roman"/>
          <w:sz w:val="24"/>
        </w:rPr>
        <w:t xml:space="preserve"> и выигрывать крупные суммы без собственных вложений. </w:t>
      </w:r>
    </w:p>
    <w:p w:rsidR="006122ED" w:rsidRDefault="006122ED" w:rsidP="006122E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Бесплатные вращения по указанному коду вы сможете получить только в игре </w:t>
      </w:r>
      <w:proofErr w:type="spellStart"/>
      <w:r w:rsidRPr="007128C8">
        <w:rPr>
          <w:rFonts w:ascii="Times New Roman" w:hAnsi="Times New Roman" w:cs="Times New Roman"/>
          <w:sz w:val="24"/>
        </w:rPr>
        <w:t>Rainbow</w:t>
      </w:r>
      <w:proofErr w:type="spellEnd"/>
      <w:r w:rsidRPr="007128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28C8">
        <w:rPr>
          <w:rFonts w:ascii="Times New Roman" w:hAnsi="Times New Roman" w:cs="Times New Roman"/>
          <w:sz w:val="24"/>
        </w:rPr>
        <w:t>Ryan</w:t>
      </w:r>
      <w:proofErr w:type="spellEnd"/>
      <w:r>
        <w:rPr>
          <w:rFonts w:ascii="Times New Roman" w:hAnsi="Times New Roman" w:cs="Times New Roman"/>
          <w:sz w:val="24"/>
        </w:rPr>
        <w:t xml:space="preserve">, однако она никого не может оставить равнодушным. Это увлекательная история </w:t>
      </w:r>
      <w:proofErr w:type="spellStart"/>
      <w:r>
        <w:rPr>
          <w:rFonts w:ascii="Times New Roman" w:hAnsi="Times New Roman" w:cs="Times New Roman"/>
          <w:sz w:val="24"/>
        </w:rPr>
        <w:t>Лепрекона</w:t>
      </w:r>
      <w:proofErr w:type="spellEnd"/>
      <w:r>
        <w:rPr>
          <w:rFonts w:ascii="Times New Roman" w:hAnsi="Times New Roman" w:cs="Times New Roman"/>
          <w:sz w:val="24"/>
        </w:rPr>
        <w:t xml:space="preserve"> из ирландских легенд, который очень часто становится героем различных видеоигр. Однако здесь вам посчастливится повстречать не обычного гнома из сказок, а оригинального персонажа, который увлекается рок-музыкой и без устали импровизирует под аккомпанемент вращающихся барабанов. </w:t>
      </w:r>
    </w:p>
    <w:p w:rsidR="006122ED" w:rsidRDefault="006122ED" w:rsidP="006122E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Яркий дизайн, приятное музыкальное сопровождение, а также возможность сыграть бесплатно – все это погружает вас в неповторимую атмосферу азарта и приключений.</w:t>
      </w:r>
    </w:p>
    <w:p w:rsidR="006122ED" w:rsidRDefault="006122ED" w:rsidP="006122E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Рассылка Миллион.</w:t>
      </w:r>
    </w:p>
    <w:p w:rsidR="006122ED" w:rsidRDefault="006122ED" w:rsidP="006122E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«Тропический сентябрь» уже в самом разгаре и испытать свою удачу с крупными выигрышами можно уже сегодня. С 1 по 22 сентября игровой клуб Миллион проводит увлекательный турнир, призовой фонд которого составляет 50 000 рублей, а участник, занявший первое место получит денежный приз в размере 25 000 рублей. </w:t>
      </w:r>
    </w:p>
    <w:p w:rsidR="006122ED" w:rsidRDefault="006122ED" w:rsidP="006122E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 выигрыши можно будет получить с </w:t>
      </w:r>
      <w:proofErr w:type="spellStart"/>
      <w:r>
        <w:rPr>
          <w:rFonts w:ascii="Times New Roman" w:hAnsi="Times New Roman" w:cs="Times New Roman"/>
          <w:sz w:val="24"/>
        </w:rPr>
        <w:t>вейджером</w:t>
      </w:r>
      <w:proofErr w:type="spellEnd"/>
      <w:r>
        <w:rPr>
          <w:rFonts w:ascii="Times New Roman" w:hAnsi="Times New Roman" w:cs="Times New Roman"/>
          <w:sz w:val="24"/>
        </w:rPr>
        <w:t xml:space="preserve"> 40. Главной особенностью данного турнира является то, что в нем принимают участие только те игровые автоматы, среди иконок которых есть фрукты. «Тропический сентябрь» - это прекрасная возможность играть в любимые всеми игроками фруктовые слоты и получать за это немалые бонусы. </w:t>
      </w:r>
    </w:p>
    <w:p w:rsidR="006122ED" w:rsidRDefault="006122ED" w:rsidP="006122E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того, чтобы сорвать джек-пот, вы должны стать полноправным членом нашего клуба, а для этого необходимо просто зарегистрироваться и внести свой первый депозит на игровой счет. </w:t>
      </w:r>
    </w:p>
    <w:p w:rsidR="00E67E57" w:rsidRDefault="00E67E57"/>
    <w:sectPr w:rsidR="00E67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2ED"/>
    <w:rsid w:val="006122ED"/>
    <w:rsid w:val="00E6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B1DB6"/>
  <w15:chartTrackingRefBased/>
  <w15:docId w15:val="{ADA8EBC1-0375-447C-BAE8-7CF69242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lamitech</dc:creator>
  <cp:keywords/>
  <dc:description/>
  <cp:lastModifiedBy>lamitech</cp:lastModifiedBy>
  <cp:revision>1</cp:revision>
  <dcterms:created xsi:type="dcterms:W3CDTF">2019-10-19T19:09:00Z</dcterms:created>
  <dcterms:modified xsi:type="dcterms:W3CDTF">2019-10-19T19:11:00Z</dcterms:modified>
</cp:coreProperties>
</file>