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E5" w:rsidRPr="008A49E5" w:rsidRDefault="008A49E5" w:rsidP="008A49E5">
      <w:pPr>
        <w:spacing w:before="400" w:after="120" w:line="240" w:lineRule="auto"/>
        <w:ind w:firstLine="7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9E5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Светильники для ванной комнаты</w:t>
      </w:r>
    </w:p>
    <w:p w:rsidR="008A49E5" w:rsidRPr="008A49E5" w:rsidRDefault="008A49E5" w:rsidP="008A49E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Выбор светильника в ванную комнату довольно ответственное мероприятие, так как свет должен обеспечить комфорт и качество освещения. Эстетичный вид также немало важен.</w:t>
      </w:r>
    </w:p>
    <w:p w:rsidR="008A49E5" w:rsidRPr="008A49E5" w:rsidRDefault="008A49E5" w:rsidP="008A49E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Светильники для комнаты, в которой принимается душ, должны совмещать в себе прочность, защиту от повышенной влажности, не давать сильно яркий свет, но источать вполне достаточный уровень освещения. Для ванной комнаты можно подобрать светильники нескольких видов:</w:t>
      </w:r>
    </w:p>
    <w:p w:rsidR="008A49E5" w:rsidRPr="008A49E5" w:rsidRDefault="008A49E5" w:rsidP="008A49E5">
      <w:pPr>
        <w:spacing w:after="120" w:line="240" w:lineRule="auto"/>
        <w:ind w:left="14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·        потолочные встроенные и наружные;</w:t>
      </w:r>
    </w:p>
    <w:p w:rsidR="008A49E5" w:rsidRPr="008A49E5" w:rsidRDefault="008A49E5" w:rsidP="008A49E5">
      <w:pPr>
        <w:spacing w:after="120" w:line="240" w:lineRule="auto"/>
        <w:ind w:left="14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·        подвесные бра;</w:t>
      </w:r>
    </w:p>
    <w:p w:rsidR="008A49E5" w:rsidRPr="008A49E5" w:rsidRDefault="008A49E5" w:rsidP="008A49E5">
      <w:pPr>
        <w:spacing w:after="120" w:line="240" w:lineRule="auto"/>
        <w:ind w:left="14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·        освещение вокруг зеркала.</w:t>
      </w:r>
    </w:p>
    <w:p w:rsidR="008A49E5" w:rsidRPr="008A49E5" w:rsidRDefault="008A49E5" w:rsidP="008A49E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Потолочные светильники могут быть встроенной конструкции и наружной. У каждого из этих осветительных приборов есть свои плюсы. С помощью внешнего подвижного освещения можно направить луч света туда, куда нужно, например, на область перед зеркалом. Внутренние потолочные лампочки дополнительно защищены от попадания влаги, благодаря хорошей изоляции конструкции светильника.</w:t>
      </w:r>
    </w:p>
    <w:p w:rsidR="008A49E5" w:rsidRPr="008A49E5" w:rsidRDefault="008A49E5" w:rsidP="008A49E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Подвесные бра в ванной комнате будут хорошо смотреться. Причем яркость света будет зависеть от плафона – матовый плафон придаст мягкости свету, а прозрачный – яркости. Бра можно разместить в тех точках, где свет наиболее необходим – над зеркалом для нанесения макияжа или бритья. А высокое расположение плафона позволит осветить и всю остальную площадь комнаты.</w:t>
      </w:r>
    </w:p>
    <w:p w:rsidR="008A49E5" w:rsidRPr="008A49E5" w:rsidRDefault="008A49E5" w:rsidP="008A49E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Как дополнительный вариант освещения ванной можно приобрести зеркало со встроенными лампочками. Но нужно быть уверенным в качестве этого освещения со стороны устойчивости к влаге.</w:t>
      </w:r>
    </w:p>
    <w:p w:rsidR="008A49E5" w:rsidRPr="008A49E5" w:rsidRDefault="008A49E5" w:rsidP="008A49E5">
      <w:pPr>
        <w:spacing w:after="12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9E5">
        <w:rPr>
          <w:rFonts w:ascii="Arial" w:eastAsia="Times New Roman" w:hAnsi="Arial" w:cs="Arial"/>
          <w:color w:val="1A1A1A"/>
          <w:shd w:val="clear" w:color="auto" w:fill="FFFFFF"/>
          <w:lang w:eastAsia="ru-RU"/>
        </w:rPr>
        <w:t>Какой выбрать светильник – круглый или квадратный, матовый или прозрачный, цветовая гамма зависит от общего стиля ванной комнаты и предпочтений хозяина. В идеале плафон осветительного прибора должен полностью закрыть лампу от случайного попадания на нее воды, а также оседания на нее конденсата при повышенной влажности в помещении.</w:t>
      </w:r>
    </w:p>
    <w:p w:rsidR="009E5467" w:rsidRDefault="008A49E5">
      <w:bookmarkStart w:id="0" w:name="_GoBack"/>
      <w:bookmarkEnd w:id="0"/>
    </w:p>
    <w:sectPr w:rsidR="009E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E5"/>
    <w:rsid w:val="008A49E5"/>
    <w:rsid w:val="00961B00"/>
    <w:rsid w:val="00D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E7620-4BA7-4199-A7A7-921CBD3C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tatyanka.fedotenko@gmail.com</dc:creator>
  <cp:keywords/>
  <dc:description/>
  <cp:lastModifiedBy>tatyanka.fedotenko@gmail.com</cp:lastModifiedBy>
  <cp:revision>1</cp:revision>
  <dcterms:created xsi:type="dcterms:W3CDTF">2019-10-29T16:58:00Z</dcterms:created>
  <dcterms:modified xsi:type="dcterms:W3CDTF">2019-10-29T16:59:00Z</dcterms:modified>
</cp:coreProperties>
</file>