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10" w:rsidRDefault="00BE4F62" w:rsidP="00BE4F62">
      <w:pPr>
        <w:pStyle w:val="1"/>
        <w:rPr>
          <w:lang w:val="ru-RU"/>
        </w:rPr>
      </w:pPr>
      <w:r w:rsidRPr="00967A06">
        <w:rPr>
          <w:lang w:val="ru-RU"/>
        </w:rPr>
        <w:t xml:space="preserve">Опасность умеренной </w:t>
      </w:r>
      <w:r w:rsidR="00C929F3" w:rsidRPr="00967A06">
        <w:rPr>
          <w:lang w:val="ru-RU"/>
        </w:rPr>
        <w:t>внутренней</w:t>
      </w:r>
      <w:r w:rsidRPr="00967A06">
        <w:rPr>
          <w:lang w:val="ru-RU"/>
        </w:rPr>
        <w:t xml:space="preserve"> гидроцефалии головного мозга</w:t>
      </w:r>
    </w:p>
    <w:p w:rsidR="00064A7D" w:rsidRDefault="00064A7D" w:rsidP="00FC3A3F">
      <w:pPr>
        <w:rPr>
          <w:lang w:val="ru-RU"/>
        </w:rPr>
      </w:pPr>
    </w:p>
    <w:p w:rsidR="00FC3A3F" w:rsidRDefault="00C929F3" w:rsidP="00FC3A3F">
      <w:pPr>
        <w:rPr>
          <w:lang w:val="ru-RU"/>
        </w:rPr>
      </w:pPr>
      <w:r>
        <w:rPr>
          <w:lang w:val="ru-RU"/>
        </w:rPr>
        <w:t xml:space="preserve">Согласно статистике, </w:t>
      </w:r>
      <w:r w:rsidRPr="00967A06">
        <w:rPr>
          <w:lang w:val="ru-RU"/>
        </w:rPr>
        <w:t>умеренная внутренняя гидроцефалия</w:t>
      </w:r>
      <w:r w:rsidR="006147A5">
        <w:rPr>
          <w:lang w:val="ru-RU"/>
        </w:rPr>
        <w:t xml:space="preserve"> (в народе патология известна как “водянка»)</w:t>
      </w:r>
      <w:r>
        <w:rPr>
          <w:lang w:val="ru-RU"/>
        </w:rPr>
        <w:t xml:space="preserve"> встречается у 0,3% населения планеты.  </w:t>
      </w:r>
      <w:r w:rsidR="00FC3A3F">
        <w:rPr>
          <w:lang w:val="ru-RU"/>
        </w:rPr>
        <w:t>Гидроцефалия – накопление излишков ликвора</w:t>
      </w:r>
      <w:r w:rsidR="006147A5">
        <w:rPr>
          <w:rStyle w:val="af5"/>
          <w:lang w:val="ru-RU"/>
        </w:rPr>
        <w:t xml:space="preserve"> </w:t>
      </w:r>
      <w:r w:rsidR="00FC3A3F">
        <w:rPr>
          <w:lang w:val="ru-RU"/>
        </w:rPr>
        <w:t xml:space="preserve"> </w:t>
      </w:r>
      <w:r w:rsidR="006147A5">
        <w:rPr>
          <w:lang w:val="ru-RU"/>
        </w:rPr>
        <w:t xml:space="preserve">(цереброспинальная жидкость – отвечает за вывод из органа токсинов, принимает участие в метаболизме) </w:t>
      </w:r>
      <w:r w:rsidR="00FC3A3F">
        <w:rPr>
          <w:lang w:val="ru-RU"/>
        </w:rPr>
        <w:t xml:space="preserve">в 1 или нескольких желудочках головного мозга </w:t>
      </w:r>
      <w:r>
        <w:rPr>
          <w:lang w:val="ru-RU"/>
        </w:rPr>
        <w:t>вследствие</w:t>
      </w:r>
      <w:r w:rsidR="00FC3A3F">
        <w:rPr>
          <w:lang w:val="ru-RU"/>
        </w:rPr>
        <w:t xml:space="preserve"> сильного механического или лёгкого периодического воздействия, осложнения инфекционного заболевания. </w:t>
      </w:r>
      <w:r>
        <w:rPr>
          <w:lang w:val="ru-RU"/>
        </w:rPr>
        <w:t>Следовательно,</w:t>
      </w:r>
      <w:r w:rsidR="00FC3A3F">
        <w:rPr>
          <w:lang w:val="ru-RU"/>
        </w:rPr>
        <w:t xml:space="preserve"> </w:t>
      </w:r>
      <w:r w:rsidR="00FC3A3F" w:rsidRPr="00967A06">
        <w:rPr>
          <w:lang w:val="ru-RU"/>
        </w:rPr>
        <w:t>умеренная внутренняя гидроцефалия головного мозга</w:t>
      </w:r>
      <w:r w:rsidR="00FC3A3F">
        <w:rPr>
          <w:lang w:val="ru-RU"/>
        </w:rPr>
        <w:t xml:space="preserve"> не является заболеванием. Данное явление следует рассматривать как патологию.</w:t>
      </w:r>
    </w:p>
    <w:p w:rsidR="00867D52" w:rsidRDefault="00867D52" w:rsidP="00FC3A3F">
      <w:pPr>
        <w:rPr>
          <w:lang w:val="ru-RU"/>
        </w:rPr>
      </w:pPr>
    </w:p>
    <w:p w:rsidR="00867D52" w:rsidRDefault="00867D52" w:rsidP="00867D52">
      <w:pPr>
        <w:pStyle w:val="2"/>
        <w:rPr>
          <w:lang w:val="ru-RU"/>
        </w:rPr>
      </w:pPr>
      <w:r>
        <w:rPr>
          <w:lang w:val="ru-RU"/>
        </w:rPr>
        <w:t>Классификация</w:t>
      </w:r>
    </w:p>
    <w:p w:rsidR="00867D52" w:rsidRDefault="00867D52" w:rsidP="00867D52">
      <w:pPr>
        <w:rPr>
          <w:lang w:val="ru-RU"/>
        </w:rPr>
      </w:pPr>
    </w:p>
    <w:p w:rsidR="00867D52" w:rsidRDefault="00867D52" w:rsidP="00867D52">
      <w:pPr>
        <w:rPr>
          <w:lang w:val="ru-RU"/>
        </w:rPr>
      </w:pPr>
      <w:r>
        <w:rPr>
          <w:lang w:val="ru-RU"/>
        </w:rPr>
        <w:t xml:space="preserve">Классификация имеет значение при назначении операции. Для консервативной терапии имеют значение степень повреждения головного </w:t>
      </w:r>
      <w:r w:rsidR="00C929F3">
        <w:rPr>
          <w:lang w:val="ru-RU"/>
        </w:rPr>
        <w:t>мозга</w:t>
      </w:r>
      <w:r>
        <w:rPr>
          <w:lang w:val="ru-RU"/>
        </w:rPr>
        <w:t xml:space="preserve"> и динамика протекания </w:t>
      </w:r>
      <w:r w:rsidR="00C929F3">
        <w:rPr>
          <w:lang w:val="ru-RU"/>
        </w:rPr>
        <w:t>деструктивных</w:t>
      </w:r>
      <w:r>
        <w:rPr>
          <w:lang w:val="ru-RU"/>
        </w:rPr>
        <w:t xml:space="preserve"> процессов в организме</w:t>
      </w:r>
      <w:r w:rsidR="006147A5">
        <w:rPr>
          <w:lang w:val="ru-RU"/>
        </w:rPr>
        <w:t xml:space="preserve"> (Воспаление, нагноение, динамика метаболизма)</w:t>
      </w:r>
      <w:r>
        <w:rPr>
          <w:lang w:val="ru-RU"/>
        </w:rPr>
        <w:t>.</w:t>
      </w:r>
    </w:p>
    <w:p w:rsidR="00867D52" w:rsidRDefault="00867D52" w:rsidP="00867D52">
      <w:pPr>
        <w:rPr>
          <w:lang w:val="ru-RU"/>
        </w:rPr>
      </w:pPr>
    </w:p>
    <w:tbl>
      <w:tblPr>
        <w:tblStyle w:val="af6"/>
        <w:tblW w:w="0" w:type="auto"/>
        <w:tblLook w:val="04A0"/>
      </w:tblPr>
      <w:tblGrid>
        <w:gridCol w:w="3123"/>
        <w:gridCol w:w="3119"/>
        <w:gridCol w:w="3329"/>
      </w:tblGrid>
      <w:tr w:rsidR="00867D52" w:rsidTr="00867D52">
        <w:tc>
          <w:tcPr>
            <w:tcW w:w="3123" w:type="dxa"/>
          </w:tcPr>
          <w:p w:rsidR="00867D52" w:rsidRDefault="00867D52" w:rsidP="00867D5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Критерий</w:t>
            </w:r>
          </w:p>
        </w:tc>
        <w:tc>
          <w:tcPr>
            <w:tcW w:w="3119" w:type="dxa"/>
          </w:tcPr>
          <w:p w:rsidR="00867D52" w:rsidRDefault="00867D52" w:rsidP="00867D5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Вид</w:t>
            </w:r>
          </w:p>
        </w:tc>
        <w:tc>
          <w:tcPr>
            <w:tcW w:w="3329" w:type="dxa"/>
          </w:tcPr>
          <w:p w:rsidR="00867D52" w:rsidRDefault="00867D52" w:rsidP="00867D5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Описание</w:t>
            </w:r>
          </w:p>
        </w:tc>
      </w:tr>
      <w:tr w:rsidR="00867D52" w:rsidRPr="00B161AD" w:rsidTr="00867D52">
        <w:tc>
          <w:tcPr>
            <w:tcW w:w="3123" w:type="dxa"/>
            <w:vMerge w:val="restart"/>
          </w:tcPr>
          <w:p w:rsidR="00867D52" w:rsidRDefault="00867D52" w:rsidP="00867D52">
            <w:pPr>
              <w:rPr>
                <w:lang w:val="ru-RU"/>
              </w:rPr>
            </w:pPr>
            <w:r>
              <w:rPr>
                <w:lang w:val="ru-RU"/>
              </w:rPr>
              <w:t>Причина</w:t>
            </w:r>
          </w:p>
        </w:tc>
        <w:tc>
          <w:tcPr>
            <w:tcW w:w="3119" w:type="dxa"/>
          </w:tcPr>
          <w:p w:rsidR="00867D52" w:rsidRDefault="00867D52" w:rsidP="00867D52">
            <w:pPr>
              <w:rPr>
                <w:lang w:val="ru-RU"/>
              </w:rPr>
            </w:pPr>
            <w:r>
              <w:rPr>
                <w:lang w:val="ru-RU"/>
              </w:rPr>
              <w:t>Врождённая</w:t>
            </w:r>
          </w:p>
        </w:tc>
        <w:tc>
          <w:tcPr>
            <w:tcW w:w="3329" w:type="dxa"/>
          </w:tcPr>
          <w:p w:rsidR="00867D52" w:rsidRDefault="00867D52" w:rsidP="00867D52">
            <w:pPr>
              <w:pStyle w:val="aa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ненадлежащий образ жизни матери;</w:t>
            </w:r>
          </w:p>
          <w:p w:rsidR="00867D52" w:rsidRDefault="00B161AD" w:rsidP="00867D52">
            <w:pPr>
              <w:pStyle w:val="aa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инфекционные</w:t>
            </w:r>
            <w:r w:rsidR="00867D52">
              <w:rPr>
                <w:lang w:val="ru-RU"/>
              </w:rPr>
              <w:t xml:space="preserve"> заболевания во время беременности;</w:t>
            </w:r>
          </w:p>
          <w:p w:rsidR="00867D52" w:rsidRDefault="00867D52" w:rsidP="00867D52">
            <w:pPr>
              <w:pStyle w:val="aa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механические воздействия на живот и пятк</w:t>
            </w:r>
            <w:r w:rsidR="00B161AD">
              <w:rPr>
                <w:lang w:val="ru-RU"/>
              </w:rPr>
              <w:t>и</w:t>
            </w:r>
            <w:r>
              <w:rPr>
                <w:lang w:val="ru-RU"/>
              </w:rPr>
              <w:t>;</w:t>
            </w:r>
          </w:p>
          <w:p w:rsidR="00867D52" w:rsidRDefault="00867D52" w:rsidP="00867D52">
            <w:pPr>
              <w:pStyle w:val="aa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несбалансированный рацион;</w:t>
            </w:r>
          </w:p>
          <w:p w:rsidR="00867D52" w:rsidRPr="00867D52" w:rsidRDefault="00867D52" w:rsidP="00867D52">
            <w:pPr>
              <w:pStyle w:val="aa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 xml:space="preserve">генетическая предрасположенность (нарушение </w:t>
            </w:r>
            <w:r w:rsidR="00B161AD">
              <w:rPr>
                <w:lang w:val="ru-RU"/>
              </w:rPr>
              <w:t>жидкостного</w:t>
            </w:r>
            <w:r>
              <w:rPr>
                <w:lang w:val="ru-RU"/>
              </w:rPr>
              <w:t xml:space="preserve"> и электролитического обмена, </w:t>
            </w:r>
            <w:r w:rsidR="00B161AD">
              <w:rPr>
                <w:lang w:val="ru-RU"/>
              </w:rPr>
              <w:t>хрупкость</w:t>
            </w:r>
            <w:r>
              <w:rPr>
                <w:lang w:val="ru-RU"/>
              </w:rPr>
              <w:t xml:space="preserve"> сосудов)</w:t>
            </w:r>
            <w:r w:rsidR="006147A5">
              <w:rPr>
                <w:lang w:val="ru-RU"/>
              </w:rPr>
              <w:t>.</w:t>
            </w:r>
          </w:p>
        </w:tc>
      </w:tr>
      <w:tr w:rsidR="00867D52" w:rsidTr="00867D52">
        <w:tc>
          <w:tcPr>
            <w:tcW w:w="3123" w:type="dxa"/>
            <w:vMerge/>
          </w:tcPr>
          <w:p w:rsidR="00867D52" w:rsidRDefault="00867D52" w:rsidP="00867D52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867D52" w:rsidRDefault="00867D52" w:rsidP="00867D52">
            <w:pPr>
              <w:rPr>
                <w:lang w:val="ru-RU"/>
              </w:rPr>
            </w:pPr>
            <w:r>
              <w:rPr>
                <w:lang w:val="ru-RU"/>
              </w:rPr>
              <w:t>Приобретённая</w:t>
            </w:r>
          </w:p>
        </w:tc>
        <w:tc>
          <w:tcPr>
            <w:tcW w:w="3329" w:type="dxa"/>
          </w:tcPr>
          <w:p w:rsidR="00867D52" w:rsidRDefault="00867D52" w:rsidP="00867D52">
            <w:pPr>
              <w:rPr>
                <w:lang w:val="ru-RU"/>
              </w:rPr>
            </w:pPr>
            <w:r>
              <w:rPr>
                <w:lang w:val="ru-RU"/>
              </w:rPr>
              <w:t>Воздействие внешних факторов, заболеваний</w:t>
            </w:r>
          </w:p>
        </w:tc>
      </w:tr>
      <w:tr w:rsidR="00867D52" w:rsidTr="00867D52">
        <w:tc>
          <w:tcPr>
            <w:tcW w:w="3123" w:type="dxa"/>
            <w:vMerge w:val="restart"/>
          </w:tcPr>
          <w:p w:rsidR="00867D52" w:rsidRDefault="00867D52" w:rsidP="00867D52">
            <w:pPr>
              <w:rPr>
                <w:lang w:val="ru-RU"/>
              </w:rPr>
            </w:pPr>
            <w:r>
              <w:rPr>
                <w:lang w:val="ru-RU"/>
              </w:rPr>
              <w:t>Степень Зона локализации</w:t>
            </w:r>
          </w:p>
        </w:tc>
        <w:tc>
          <w:tcPr>
            <w:tcW w:w="3119" w:type="dxa"/>
          </w:tcPr>
          <w:p w:rsidR="00867D52" w:rsidRDefault="00867D52" w:rsidP="00867D52">
            <w:pPr>
              <w:rPr>
                <w:lang w:val="ru-RU"/>
              </w:rPr>
            </w:pPr>
            <w:r>
              <w:rPr>
                <w:lang w:val="ru-RU"/>
              </w:rPr>
              <w:t>Внутренняя</w:t>
            </w:r>
          </w:p>
        </w:tc>
        <w:tc>
          <w:tcPr>
            <w:tcW w:w="3329" w:type="dxa"/>
          </w:tcPr>
          <w:p w:rsidR="00867D52" w:rsidRDefault="00867D52" w:rsidP="00867D52">
            <w:pPr>
              <w:rPr>
                <w:lang w:val="ru-RU"/>
              </w:rPr>
            </w:pPr>
            <w:r>
              <w:rPr>
                <w:lang w:val="ru-RU"/>
              </w:rPr>
              <w:t>Наполнение желудочков головного мозга</w:t>
            </w:r>
          </w:p>
        </w:tc>
      </w:tr>
      <w:tr w:rsidR="00867D52" w:rsidRPr="00B161AD" w:rsidTr="00867D52">
        <w:tc>
          <w:tcPr>
            <w:tcW w:w="3123" w:type="dxa"/>
            <w:vMerge/>
          </w:tcPr>
          <w:p w:rsidR="00867D52" w:rsidRDefault="00867D52" w:rsidP="00867D52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867D52" w:rsidRDefault="00867D52" w:rsidP="00867D52">
            <w:pPr>
              <w:rPr>
                <w:lang w:val="ru-RU"/>
              </w:rPr>
            </w:pPr>
            <w:r>
              <w:rPr>
                <w:lang w:val="ru-RU"/>
              </w:rPr>
              <w:t>Наружная</w:t>
            </w:r>
          </w:p>
        </w:tc>
        <w:tc>
          <w:tcPr>
            <w:tcW w:w="3329" w:type="dxa"/>
          </w:tcPr>
          <w:p w:rsidR="00867D52" w:rsidRDefault="00867D52" w:rsidP="006147A5">
            <w:pPr>
              <w:rPr>
                <w:lang w:val="ru-RU"/>
              </w:rPr>
            </w:pPr>
            <w:r>
              <w:rPr>
                <w:lang w:val="ru-RU"/>
              </w:rPr>
              <w:t>Излишки  ликвора в</w:t>
            </w:r>
            <w:r w:rsidRPr="00967A06">
              <w:rPr>
                <w:lang w:val="ru-RU"/>
              </w:rPr>
              <w:t xml:space="preserve"> субарахноидальном</w:t>
            </w:r>
            <w:r w:rsidR="006147A5">
              <w:rPr>
                <w:lang w:val="ru-RU"/>
              </w:rPr>
              <w:t xml:space="preserve"> (между оболочкой головного мозга и черепной коробкой)</w:t>
            </w:r>
            <w:r w:rsidRPr="00967A06">
              <w:rPr>
                <w:lang w:val="ru-RU"/>
              </w:rPr>
              <w:t xml:space="preserve"> пространстве</w:t>
            </w:r>
          </w:p>
        </w:tc>
      </w:tr>
      <w:tr w:rsidR="00867D52" w:rsidTr="00867D52">
        <w:tc>
          <w:tcPr>
            <w:tcW w:w="3123" w:type="dxa"/>
            <w:vMerge/>
          </w:tcPr>
          <w:p w:rsidR="00867D52" w:rsidRDefault="00867D52" w:rsidP="00867D52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867D52" w:rsidRDefault="00B161AD" w:rsidP="00867D52">
            <w:pPr>
              <w:rPr>
                <w:lang w:val="ru-RU"/>
              </w:rPr>
            </w:pPr>
            <w:r>
              <w:rPr>
                <w:lang w:val="ru-RU"/>
              </w:rPr>
              <w:t>Смешанная</w:t>
            </w:r>
          </w:p>
        </w:tc>
        <w:tc>
          <w:tcPr>
            <w:tcW w:w="3329" w:type="dxa"/>
          </w:tcPr>
          <w:p w:rsidR="00867D52" w:rsidRDefault="00867D52" w:rsidP="00867D52">
            <w:pPr>
              <w:rPr>
                <w:lang w:val="ru-RU"/>
              </w:rPr>
            </w:pPr>
          </w:p>
        </w:tc>
      </w:tr>
      <w:tr w:rsidR="00867D52" w:rsidRPr="00B161AD" w:rsidTr="00867D52">
        <w:tc>
          <w:tcPr>
            <w:tcW w:w="3123" w:type="dxa"/>
            <w:vMerge/>
          </w:tcPr>
          <w:p w:rsidR="00867D52" w:rsidRDefault="00867D52" w:rsidP="00867D52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867D52" w:rsidRDefault="00867D52" w:rsidP="00867D52">
            <w:pPr>
              <w:rPr>
                <w:lang w:val="ru-RU"/>
              </w:rPr>
            </w:pPr>
            <w:r>
              <w:rPr>
                <w:lang w:val="ru-RU"/>
              </w:rPr>
              <w:t>Заместительная</w:t>
            </w:r>
          </w:p>
        </w:tc>
        <w:tc>
          <w:tcPr>
            <w:tcW w:w="3329" w:type="dxa"/>
          </w:tcPr>
          <w:p w:rsidR="00867D52" w:rsidRDefault="00867D52" w:rsidP="006147A5">
            <w:pPr>
              <w:rPr>
                <w:lang w:val="ru-RU"/>
              </w:rPr>
            </w:pPr>
            <w:r>
              <w:rPr>
                <w:lang w:val="ru-RU"/>
              </w:rPr>
              <w:t>Жидкость замещает  вещество головного мозга</w:t>
            </w:r>
            <w:r w:rsidR="006147A5">
              <w:rPr>
                <w:lang w:val="ru-RU"/>
              </w:rPr>
              <w:t xml:space="preserve">, Чаще </w:t>
            </w:r>
            <w:r w:rsidR="006147A5">
              <w:rPr>
                <w:lang w:val="ru-RU"/>
              </w:rPr>
              <w:lastRenderedPageBreak/>
              <w:t>встречается у пожилых</w:t>
            </w:r>
          </w:p>
        </w:tc>
      </w:tr>
      <w:tr w:rsidR="00867D52" w:rsidTr="00867D52">
        <w:tc>
          <w:tcPr>
            <w:tcW w:w="3123" w:type="dxa"/>
            <w:vMerge w:val="restart"/>
          </w:tcPr>
          <w:p w:rsidR="00867D52" w:rsidRDefault="00867D52" w:rsidP="00867D5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Степень наполненности</w:t>
            </w:r>
          </w:p>
        </w:tc>
        <w:tc>
          <w:tcPr>
            <w:tcW w:w="3119" w:type="dxa"/>
          </w:tcPr>
          <w:p w:rsidR="00867D52" w:rsidRDefault="00867D52" w:rsidP="00867D52">
            <w:pPr>
              <w:rPr>
                <w:lang w:val="ru-RU"/>
              </w:rPr>
            </w:pPr>
            <w:r>
              <w:rPr>
                <w:lang w:val="ru-RU"/>
              </w:rPr>
              <w:t>Незначительная</w:t>
            </w:r>
          </w:p>
        </w:tc>
        <w:tc>
          <w:tcPr>
            <w:tcW w:w="3329" w:type="dxa"/>
          </w:tcPr>
          <w:p w:rsidR="00867D52" w:rsidRDefault="00867D52" w:rsidP="00867D52">
            <w:pPr>
              <w:rPr>
                <w:lang w:val="ru-RU"/>
              </w:rPr>
            </w:pPr>
            <w:r>
              <w:rPr>
                <w:lang w:val="ru-RU"/>
              </w:rPr>
              <w:t>2-5%</w:t>
            </w:r>
          </w:p>
        </w:tc>
      </w:tr>
      <w:tr w:rsidR="00867D52" w:rsidTr="00867D52">
        <w:tc>
          <w:tcPr>
            <w:tcW w:w="3123" w:type="dxa"/>
            <w:vMerge/>
          </w:tcPr>
          <w:p w:rsidR="00867D52" w:rsidRDefault="00867D52" w:rsidP="00867D52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867D52" w:rsidRDefault="00867D52" w:rsidP="00867D52">
            <w:pPr>
              <w:rPr>
                <w:lang w:val="ru-RU"/>
              </w:rPr>
            </w:pPr>
            <w:r>
              <w:rPr>
                <w:lang w:val="ru-RU"/>
              </w:rPr>
              <w:t>Лёгкая</w:t>
            </w:r>
          </w:p>
        </w:tc>
        <w:tc>
          <w:tcPr>
            <w:tcW w:w="3329" w:type="dxa"/>
          </w:tcPr>
          <w:p w:rsidR="00867D52" w:rsidRDefault="00867D52" w:rsidP="00867D52">
            <w:pPr>
              <w:rPr>
                <w:lang w:val="ru-RU"/>
              </w:rPr>
            </w:pPr>
            <w:r>
              <w:rPr>
                <w:lang w:val="ru-RU"/>
              </w:rPr>
              <w:t>5-10%</w:t>
            </w:r>
          </w:p>
        </w:tc>
      </w:tr>
      <w:tr w:rsidR="00867D52" w:rsidTr="00867D52">
        <w:tc>
          <w:tcPr>
            <w:tcW w:w="3123" w:type="dxa"/>
            <w:vMerge/>
          </w:tcPr>
          <w:p w:rsidR="00867D52" w:rsidRDefault="00867D52" w:rsidP="00867D52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867D52" w:rsidRDefault="00867D52" w:rsidP="00867D52">
            <w:pPr>
              <w:rPr>
                <w:lang w:val="ru-RU"/>
              </w:rPr>
            </w:pPr>
            <w:r>
              <w:rPr>
                <w:lang w:val="ru-RU"/>
              </w:rPr>
              <w:t>Умеренная</w:t>
            </w:r>
          </w:p>
        </w:tc>
        <w:tc>
          <w:tcPr>
            <w:tcW w:w="3329" w:type="dxa"/>
          </w:tcPr>
          <w:p w:rsidR="00867D52" w:rsidRDefault="00867D52" w:rsidP="00867D52">
            <w:pPr>
              <w:rPr>
                <w:lang w:val="ru-RU"/>
              </w:rPr>
            </w:pPr>
            <w:r>
              <w:rPr>
                <w:lang w:val="ru-RU"/>
              </w:rPr>
              <w:t>10-15%</w:t>
            </w:r>
          </w:p>
        </w:tc>
      </w:tr>
      <w:tr w:rsidR="00867D52" w:rsidTr="00867D52">
        <w:tc>
          <w:tcPr>
            <w:tcW w:w="3123" w:type="dxa"/>
            <w:vMerge/>
          </w:tcPr>
          <w:p w:rsidR="00867D52" w:rsidRDefault="00867D52" w:rsidP="00867D52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867D52" w:rsidRDefault="00867D52" w:rsidP="00867D52">
            <w:pPr>
              <w:rPr>
                <w:lang w:val="ru-RU"/>
              </w:rPr>
            </w:pPr>
            <w:r>
              <w:rPr>
                <w:lang w:val="ru-RU"/>
              </w:rPr>
              <w:t>Тяжёлая</w:t>
            </w:r>
          </w:p>
        </w:tc>
        <w:tc>
          <w:tcPr>
            <w:tcW w:w="3329" w:type="dxa"/>
          </w:tcPr>
          <w:p w:rsidR="00867D52" w:rsidRDefault="00867D52" w:rsidP="00867D52">
            <w:pPr>
              <w:rPr>
                <w:lang w:val="ru-RU"/>
              </w:rPr>
            </w:pPr>
            <w:r>
              <w:rPr>
                <w:lang w:val="ru-RU"/>
              </w:rPr>
              <w:t>Более 15%</w:t>
            </w:r>
          </w:p>
        </w:tc>
      </w:tr>
      <w:tr w:rsidR="00867D52" w:rsidTr="00867D52">
        <w:tc>
          <w:tcPr>
            <w:tcW w:w="3123" w:type="dxa"/>
            <w:vMerge/>
          </w:tcPr>
          <w:p w:rsidR="00867D52" w:rsidRDefault="00867D52" w:rsidP="00867D52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867D52" w:rsidRDefault="00867D52" w:rsidP="00867D52">
            <w:pPr>
              <w:rPr>
                <w:lang w:val="ru-RU"/>
              </w:rPr>
            </w:pPr>
          </w:p>
        </w:tc>
        <w:tc>
          <w:tcPr>
            <w:tcW w:w="3329" w:type="dxa"/>
          </w:tcPr>
          <w:p w:rsidR="00867D52" w:rsidRDefault="00867D52" w:rsidP="00867D52">
            <w:pPr>
              <w:rPr>
                <w:lang w:val="ru-RU"/>
              </w:rPr>
            </w:pPr>
          </w:p>
        </w:tc>
      </w:tr>
      <w:tr w:rsidR="00867D52" w:rsidRPr="00B161AD" w:rsidTr="00867D52">
        <w:tc>
          <w:tcPr>
            <w:tcW w:w="3123" w:type="dxa"/>
            <w:vMerge w:val="restart"/>
          </w:tcPr>
          <w:p w:rsidR="00867D52" w:rsidRDefault="00867D52" w:rsidP="00867D52">
            <w:pPr>
              <w:rPr>
                <w:lang w:val="ru-RU"/>
              </w:rPr>
            </w:pPr>
            <w:r>
              <w:rPr>
                <w:lang w:val="ru-RU"/>
              </w:rPr>
              <w:t>Равномерность распределения патологии</w:t>
            </w:r>
          </w:p>
        </w:tc>
        <w:tc>
          <w:tcPr>
            <w:tcW w:w="3119" w:type="dxa"/>
          </w:tcPr>
          <w:p w:rsidR="00867D52" w:rsidRDefault="00B161AD" w:rsidP="00867D52">
            <w:pPr>
              <w:rPr>
                <w:lang w:val="ru-RU"/>
              </w:rPr>
            </w:pPr>
            <w:r>
              <w:rPr>
                <w:lang w:val="ru-RU"/>
              </w:rPr>
              <w:t>Симметричная</w:t>
            </w:r>
          </w:p>
        </w:tc>
        <w:tc>
          <w:tcPr>
            <w:tcW w:w="3329" w:type="dxa"/>
          </w:tcPr>
          <w:p w:rsidR="00867D52" w:rsidRDefault="00867D52" w:rsidP="00867D52">
            <w:pPr>
              <w:rPr>
                <w:lang w:val="ru-RU"/>
              </w:rPr>
            </w:pPr>
            <w:r>
              <w:rPr>
                <w:lang w:val="ru-RU"/>
              </w:rPr>
              <w:t>Равномерная наполненность левой и правой части</w:t>
            </w:r>
          </w:p>
        </w:tc>
      </w:tr>
      <w:tr w:rsidR="00867D52" w:rsidTr="00867D52">
        <w:tc>
          <w:tcPr>
            <w:tcW w:w="3123" w:type="dxa"/>
            <w:vMerge/>
          </w:tcPr>
          <w:p w:rsidR="00867D52" w:rsidRDefault="00867D52" w:rsidP="00867D52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867D52" w:rsidRDefault="00B161AD" w:rsidP="00867D52">
            <w:pPr>
              <w:rPr>
                <w:lang w:val="ru-RU"/>
              </w:rPr>
            </w:pPr>
            <w:r>
              <w:rPr>
                <w:lang w:val="ru-RU"/>
              </w:rPr>
              <w:t>Асимметричная</w:t>
            </w:r>
          </w:p>
        </w:tc>
        <w:tc>
          <w:tcPr>
            <w:tcW w:w="3329" w:type="dxa"/>
          </w:tcPr>
          <w:p w:rsidR="00867D52" w:rsidRDefault="00867D52" w:rsidP="00867D52">
            <w:pPr>
              <w:rPr>
                <w:lang w:val="ru-RU"/>
              </w:rPr>
            </w:pPr>
          </w:p>
        </w:tc>
      </w:tr>
      <w:tr w:rsidR="00867D52" w:rsidRPr="00B161AD" w:rsidTr="00867D52">
        <w:tc>
          <w:tcPr>
            <w:tcW w:w="3123" w:type="dxa"/>
            <w:vMerge w:val="restart"/>
          </w:tcPr>
          <w:p w:rsidR="00867D52" w:rsidRDefault="00867D52" w:rsidP="00867D52">
            <w:pPr>
              <w:rPr>
                <w:lang w:val="ru-RU"/>
              </w:rPr>
            </w:pPr>
            <w:r>
              <w:rPr>
                <w:lang w:val="ru-RU"/>
              </w:rPr>
              <w:t>Форма протекания</w:t>
            </w:r>
          </w:p>
        </w:tc>
        <w:tc>
          <w:tcPr>
            <w:tcW w:w="3119" w:type="dxa"/>
          </w:tcPr>
          <w:p w:rsidR="00867D52" w:rsidRDefault="00867D52" w:rsidP="00867D52">
            <w:pPr>
              <w:rPr>
                <w:lang w:val="ru-RU"/>
              </w:rPr>
            </w:pPr>
            <w:r>
              <w:rPr>
                <w:lang w:val="ru-RU"/>
              </w:rPr>
              <w:t>Острая</w:t>
            </w:r>
          </w:p>
        </w:tc>
        <w:tc>
          <w:tcPr>
            <w:tcW w:w="3329" w:type="dxa"/>
          </w:tcPr>
          <w:p w:rsidR="00867D52" w:rsidRDefault="00867D52" w:rsidP="00867D52">
            <w:pPr>
              <w:rPr>
                <w:lang w:val="ru-RU"/>
              </w:rPr>
            </w:pPr>
            <w:r>
              <w:rPr>
                <w:lang w:val="ru-RU"/>
              </w:rPr>
              <w:t>Стремительное развитие, ярко выраженная симптоматика.</w:t>
            </w:r>
          </w:p>
        </w:tc>
      </w:tr>
      <w:tr w:rsidR="00867D52" w:rsidRPr="00B161AD" w:rsidTr="00867D52">
        <w:tc>
          <w:tcPr>
            <w:tcW w:w="3123" w:type="dxa"/>
            <w:vMerge/>
          </w:tcPr>
          <w:p w:rsidR="00867D52" w:rsidRDefault="00867D52" w:rsidP="00867D52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867D52" w:rsidRDefault="00867D52" w:rsidP="00867D52">
            <w:pPr>
              <w:rPr>
                <w:lang w:val="ru-RU"/>
              </w:rPr>
            </w:pPr>
            <w:r>
              <w:rPr>
                <w:lang w:val="ru-RU"/>
              </w:rPr>
              <w:t>Хроническая</w:t>
            </w:r>
          </w:p>
        </w:tc>
        <w:tc>
          <w:tcPr>
            <w:tcW w:w="3329" w:type="dxa"/>
          </w:tcPr>
          <w:p w:rsidR="00867D52" w:rsidRDefault="00867D52" w:rsidP="00867D52">
            <w:pPr>
              <w:rPr>
                <w:lang w:val="ru-RU"/>
              </w:rPr>
            </w:pPr>
            <w:r>
              <w:rPr>
                <w:lang w:val="ru-RU"/>
              </w:rPr>
              <w:t>Вялотекущая симптоматика. Чередование периодов обострения и ремиссии, длительное развитие.</w:t>
            </w:r>
          </w:p>
        </w:tc>
      </w:tr>
    </w:tbl>
    <w:p w:rsidR="00867D52" w:rsidRDefault="00867D52" w:rsidP="00867D52">
      <w:pPr>
        <w:rPr>
          <w:lang w:val="ru-RU"/>
        </w:rPr>
      </w:pPr>
    </w:p>
    <w:p w:rsidR="00867D52" w:rsidRDefault="00867D52" w:rsidP="00867D52">
      <w:pPr>
        <w:rPr>
          <w:lang w:val="ru-RU"/>
        </w:rPr>
      </w:pPr>
      <w:r>
        <w:rPr>
          <w:lang w:val="ru-RU"/>
        </w:rPr>
        <w:t xml:space="preserve">Классификация условная – в 60% случаев протекание патологии имеет смешанные характеристики. На практике, врачи разделяют </w:t>
      </w:r>
      <w:r w:rsidR="00A8619F">
        <w:rPr>
          <w:lang w:val="ru-RU"/>
        </w:rPr>
        <w:t xml:space="preserve">умеренную и </w:t>
      </w:r>
      <w:r>
        <w:rPr>
          <w:lang w:val="ru-RU"/>
        </w:rPr>
        <w:t xml:space="preserve">тяжёлую форму </w:t>
      </w:r>
      <w:r w:rsidR="00B161AD">
        <w:rPr>
          <w:lang w:val="ru-RU"/>
        </w:rPr>
        <w:t>гидроцефалии</w:t>
      </w:r>
      <w:r>
        <w:rPr>
          <w:lang w:val="ru-RU"/>
        </w:rPr>
        <w:t xml:space="preserve"> на </w:t>
      </w:r>
      <w:r w:rsidR="00A8619F">
        <w:rPr>
          <w:lang w:val="ru-RU"/>
        </w:rPr>
        <w:t>5</w:t>
      </w:r>
      <w:r>
        <w:rPr>
          <w:lang w:val="ru-RU"/>
        </w:rPr>
        <w:t xml:space="preserve"> этап</w:t>
      </w:r>
      <w:r w:rsidR="00A8619F">
        <w:rPr>
          <w:lang w:val="ru-RU"/>
        </w:rPr>
        <w:t>ов</w:t>
      </w:r>
      <w:r>
        <w:rPr>
          <w:lang w:val="ru-RU"/>
        </w:rPr>
        <w:t xml:space="preserve"> по общему состоянию </w:t>
      </w:r>
      <w:r w:rsidR="00A8619F">
        <w:rPr>
          <w:lang w:val="ru-RU"/>
        </w:rPr>
        <w:t>пациента, и стремительности развития</w:t>
      </w:r>
      <w:r>
        <w:rPr>
          <w:lang w:val="ru-RU"/>
        </w:rPr>
        <w:t>.</w:t>
      </w:r>
      <w:r w:rsidR="00A8619F">
        <w:rPr>
          <w:lang w:val="ru-RU"/>
        </w:rPr>
        <w:t xml:space="preserve"> </w:t>
      </w:r>
      <w:r w:rsidR="00B161AD">
        <w:rPr>
          <w:lang w:val="ru-RU"/>
        </w:rPr>
        <w:t>Классификация</w:t>
      </w:r>
      <w:r w:rsidR="00A8619F">
        <w:rPr>
          <w:lang w:val="ru-RU"/>
        </w:rPr>
        <w:t xml:space="preserve"> имеет решающее значения при выборе оптимальной </w:t>
      </w:r>
      <w:r w:rsidR="00B161AD">
        <w:rPr>
          <w:lang w:val="ru-RU"/>
        </w:rPr>
        <w:t>терапии</w:t>
      </w:r>
      <w:r w:rsidR="00A8619F">
        <w:rPr>
          <w:lang w:val="ru-RU"/>
        </w:rPr>
        <w:t>.</w:t>
      </w:r>
    </w:p>
    <w:p w:rsidR="00867D52" w:rsidRDefault="00A8619F" w:rsidP="00867D52">
      <w:pPr>
        <w:pStyle w:val="aa"/>
        <w:numPr>
          <w:ilvl w:val="0"/>
          <w:numId w:val="4"/>
        </w:numPr>
        <w:rPr>
          <w:lang w:val="ru-RU"/>
        </w:rPr>
      </w:pPr>
      <w:r>
        <w:rPr>
          <w:lang w:val="ru-RU"/>
        </w:rPr>
        <w:t>Частичное сохранение мобильности в совокупности с незначительной умственной деятельностью.</w:t>
      </w:r>
    </w:p>
    <w:p w:rsidR="00A8619F" w:rsidRDefault="00A8619F" w:rsidP="00867D52">
      <w:pPr>
        <w:pStyle w:val="aa"/>
        <w:numPr>
          <w:ilvl w:val="0"/>
          <w:numId w:val="4"/>
        </w:numPr>
        <w:rPr>
          <w:lang w:val="ru-RU"/>
        </w:rPr>
      </w:pPr>
      <w:r>
        <w:rPr>
          <w:lang w:val="ru-RU"/>
        </w:rPr>
        <w:t>Высокое артериальное и внутричерепное давление, независимо от степени мобильности с сохранением интеллекта.</w:t>
      </w:r>
    </w:p>
    <w:p w:rsidR="00A8619F" w:rsidRDefault="00A8619F" w:rsidP="00867D52">
      <w:pPr>
        <w:pStyle w:val="aa"/>
        <w:numPr>
          <w:ilvl w:val="0"/>
          <w:numId w:val="4"/>
        </w:numPr>
        <w:rPr>
          <w:lang w:val="ru-RU"/>
        </w:rPr>
      </w:pPr>
      <w:r>
        <w:rPr>
          <w:lang w:val="ru-RU"/>
        </w:rPr>
        <w:t>Неадекватное восприятие действительности независимо от мобильности и показателей давления.</w:t>
      </w:r>
    </w:p>
    <w:p w:rsidR="00A8619F" w:rsidRDefault="00B161AD" w:rsidP="00867D52">
      <w:pPr>
        <w:pStyle w:val="aa"/>
        <w:numPr>
          <w:ilvl w:val="0"/>
          <w:numId w:val="4"/>
        </w:numPr>
        <w:rPr>
          <w:lang w:val="ru-RU"/>
        </w:rPr>
      </w:pPr>
      <w:r>
        <w:rPr>
          <w:lang w:val="ru-RU"/>
        </w:rPr>
        <w:t>нер</w:t>
      </w:r>
      <w:r w:rsidRPr="00967A06">
        <w:rPr>
          <w:lang w:val="ru-RU"/>
        </w:rPr>
        <w:t>езко</w:t>
      </w:r>
      <w:r w:rsidR="00A8619F" w:rsidRPr="00967A06">
        <w:rPr>
          <w:lang w:val="ru-RU"/>
        </w:rPr>
        <w:t xml:space="preserve"> выраженная внутренняя гидроцефалия</w:t>
      </w:r>
      <w:r w:rsidR="00A8619F">
        <w:rPr>
          <w:lang w:val="ru-RU"/>
        </w:rPr>
        <w:t xml:space="preserve"> – </w:t>
      </w:r>
      <w:r w:rsidR="00CA4692">
        <w:rPr>
          <w:lang w:val="ru-RU"/>
        </w:rPr>
        <w:t xml:space="preserve">проходит </w:t>
      </w:r>
      <w:r>
        <w:rPr>
          <w:lang w:val="ru-RU"/>
        </w:rPr>
        <w:t>бессимптомно</w:t>
      </w:r>
      <w:r w:rsidR="00CA4692">
        <w:rPr>
          <w:lang w:val="ru-RU"/>
        </w:rPr>
        <w:t>, диагностируется случайно, проявления на поздней стадии, когда консервативные методы лечения неэффективны.</w:t>
      </w:r>
    </w:p>
    <w:p w:rsidR="00A8619F" w:rsidRPr="00867D52" w:rsidRDefault="00B161AD" w:rsidP="00867D52">
      <w:pPr>
        <w:pStyle w:val="aa"/>
        <w:numPr>
          <w:ilvl w:val="0"/>
          <w:numId w:val="4"/>
        </w:numPr>
        <w:rPr>
          <w:lang w:val="ru-RU"/>
        </w:rPr>
      </w:pPr>
      <w:r>
        <w:rPr>
          <w:lang w:val="ru-RU"/>
        </w:rPr>
        <w:t>Прекоматозное</w:t>
      </w:r>
      <w:r w:rsidR="00A8619F">
        <w:rPr>
          <w:lang w:val="ru-RU"/>
        </w:rPr>
        <w:t xml:space="preserve"> состояние.</w:t>
      </w:r>
    </w:p>
    <w:p w:rsidR="00FC3A3F" w:rsidRDefault="00FC3A3F" w:rsidP="00FC3A3F">
      <w:pPr>
        <w:rPr>
          <w:lang w:val="ru-RU"/>
        </w:rPr>
      </w:pPr>
    </w:p>
    <w:p w:rsidR="00A8619F" w:rsidRDefault="00A8619F" w:rsidP="00FC3A3F">
      <w:pPr>
        <w:rPr>
          <w:lang w:val="ru-RU"/>
        </w:rPr>
      </w:pPr>
      <w:r>
        <w:rPr>
          <w:lang w:val="ru-RU"/>
        </w:rPr>
        <w:t xml:space="preserve">На заметку! Чем больше активность головного мозга, тем дольше сохраняется адекватное состояние. На практике – профессора могут адекватно </w:t>
      </w:r>
      <w:r w:rsidR="00B161AD">
        <w:rPr>
          <w:lang w:val="ru-RU"/>
        </w:rPr>
        <w:t>воспринимать</w:t>
      </w:r>
      <w:r>
        <w:rPr>
          <w:lang w:val="ru-RU"/>
        </w:rPr>
        <w:t xml:space="preserve"> действительность с 20-22% наполненностью, а те, кто </w:t>
      </w:r>
      <w:r w:rsidR="00B161AD">
        <w:rPr>
          <w:lang w:val="ru-RU"/>
        </w:rPr>
        <w:t>занимается</w:t>
      </w:r>
      <w:r>
        <w:rPr>
          <w:lang w:val="ru-RU"/>
        </w:rPr>
        <w:t xml:space="preserve"> больше физическим трудом или без рода деятельности, не способны к общению при 12-15% наполненности.</w:t>
      </w:r>
    </w:p>
    <w:p w:rsidR="00A8619F" w:rsidRDefault="00A8619F" w:rsidP="00FC3A3F">
      <w:pPr>
        <w:rPr>
          <w:lang w:val="ru-RU"/>
        </w:rPr>
      </w:pPr>
    </w:p>
    <w:p w:rsidR="00FC3A3F" w:rsidRDefault="00FC3A3F" w:rsidP="00FC3A3F">
      <w:pPr>
        <w:pStyle w:val="2"/>
        <w:rPr>
          <w:lang w:val="ru-RU"/>
        </w:rPr>
      </w:pPr>
      <w:r>
        <w:rPr>
          <w:lang w:val="ru-RU"/>
        </w:rPr>
        <w:t>Причины</w:t>
      </w:r>
    </w:p>
    <w:p w:rsidR="00FC3A3F" w:rsidRDefault="00FC3A3F" w:rsidP="00FC3A3F">
      <w:pPr>
        <w:rPr>
          <w:lang w:val="ru-RU"/>
        </w:rPr>
      </w:pPr>
    </w:p>
    <w:p w:rsidR="00FC3A3F" w:rsidRDefault="00B161AD" w:rsidP="00FC3A3F">
      <w:pPr>
        <w:rPr>
          <w:lang w:val="ru-RU"/>
        </w:rPr>
      </w:pPr>
      <w:r>
        <w:rPr>
          <w:lang w:val="ru-RU"/>
        </w:rPr>
        <w:t>Патология возникает как вследствие сопутствующих заболеваний, так и внешних факторов.</w:t>
      </w:r>
    </w:p>
    <w:p w:rsidR="00FC3A3F" w:rsidRDefault="00B161AD" w:rsidP="00FC3A3F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Черепно-мозговые</w:t>
      </w:r>
      <w:r w:rsidR="00FC3A3F">
        <w:rPr>
          <w:lang w:val="ru-RU"/>
        </w:rPr>
        <w:t xml:space="preserve"> травмы или периодические ушибы</w:t>
      </w:r>
      <w:r w:rsidR="00867D52">
        <w:rPr>
          <w:lang w:val="ru-RU"/>
        </w:rPr>
        <w:t xml:space="preserve">, как правило, </w:t>
      </w:r>
      <w:r w:rsidR="00867D52" w:rsidRPr="00967A06">
        <w:rPr>
          <w:lang w:val="ru-RU"/>
        </w:rPr>
        <w:t>умеренная внутренняя асимметричная гидроцефалия</w:t>
      </w:r>
      <w:r w:rsidR="00FC3A3F">
        <w:rPr>
          <w:lang w:val="ru-RU"/>
        </w:rPr>
        <w:t>.</w:t>
      </w:r>
    </w:p>
    <w:p w:rsidR="00FC3A3F" w:rsidRDefault="00FC3A3F" w:rsidP="00FC3A3F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Переохлаждение сильных ушибов – микротромбы препятствуют оттоку крови </w:t>
      </w:r>
      <w:r w:rsidR="00B161AD">
        <w:rPr>
          <w:lang w:val="ru-RU"/>
        </w:rPr>
        <w:t>и</w:t>
      </w:r>
      <w:r>
        <w:rPr>
          <w:lang w:val="ru-RU"/>
        </w:rPr>
        <w:t xml:space="preserve"> л</w:t>
      </w:r>
      <w:r w:rsidR="00867D52">
        <w:rPr>
          <w:lang w:val="ru-RU"/>
        </w:rPr>
        <w:t>и</w:t>
      </w:r>
      <w:r>
        <w:rPr>
          <w:lang w:val="ru-RU"/>
        </w:rPr>
        <w:t>квора.</w:t>
      </w:r>
    </w:p>
    <w:p w:rsidR="00FC3A3F" w:rsidRDefault="00B161AD" w:rsidP="00FC3A3F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Менингиты</w:t>
      </w:r>
      <w:r w:rsidR="00FC3A3F">
        <w:rPr>
          <w:lang w:val="ru-RU"/>
        </w:rPr>
        <w:t xml:space="preserve">, </w:t>
      </w:r>
      <w:r>
        <w:rPr>
          <w:lang w:val="ru-RU"/>
        </w:rPr>
        <w:t>стафилококки</w:t>
      </w:r>
      <w:r w:rsidR="00FC3A3F">
        <w:rPr>
          <w:lang w:val="ru-RU"/>
        </w:rPr>
        <w:t>, цитомегаловирусная инфекция.</w:t>
      </w:r>
    </w:p>
    <w:p w:rsidR="00FC3A3F" w:rsidRDefault="00FC3A3F" w:rsidP="00FC3A3F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Печёночная </w:t>
      </w:r>
      <w:r w:rsidR="00B161AD">
        <w:rPr>
          <w:lang w:val="ru-RU"/>
        </w:rPr>
        <w:t>энцефалопатия</w:t>
      </w:r>
      <w:r>
        <w:rPr>
          <w:lang w:val="ru-RU"/>
        </w:rPr>
        <w:t>.</w:t>
      </w:r>
    </w:p>
    <w:p w:rsidR="00FC3A3F" w:rsidRDefault="00B161AD" w:rsidP="00FC3A3F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Остеохондроз</w:t>
      </w:r>
      <w:r w:rsidR="00FC3A3F">
        <w:rPr>
          <w:lang w:val="ru-RU"/>
        </w:rPr>
        <w:t xml:space="preserve"> шейного отдела, если сдвинут позвонок.</w:t>
      </w:r>
    </w:p>
    <w:p w:rsidR="00FC3A3F" w:rsidRDefault="00FC3A3F" w:rsidP="00FC3A3F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Длительный приём нестероидных противовоспалительных</w:t>
      </w:r>
      <w:r w:rsidR="00B161AD">
        <w:rPr>
          <w:lang w:val="ru-RU"/>
        </w:rPr>
        <w:t>,</w:t>
      </w:r>
      <w:r>
        <w:rPr>
          <w:lang w:val="ru-RU"/>
        </w:rPr>
        <w:t xml:space="preserve"> </w:t>
      </w:r>
      <w:r w:rsidR="00B161AD">
        <w:rPr>
          <w:lang w:val="ru-RU"/>
        </w:rPr>
        <w:t>г</w:t>
      </w:r>
      <w:r>
        <w:rPr>
          <w:lang w:val="ru-RU"/>
        </w:rPr>
        <w:t xml:space="preserve">люкокортикостероидов, препаратов с высоким содержанием минеральных солей, </w:t>
      </w:r>
      <w:r>
        <w:rPr>
          <w:lang w:val="ru-RU"/>
        </w:rPr>
        <w:lastRenderedPageBreak/>
        <w:t>много соли в рационе; питьевая вода с высокой концентрацией минеральных солей.</w:t>
      </w:r>
    </w:p>
    <w:p w:rsidR="00FC3A3F" w:rsidRDefault="00FC3A3F" w:rsidP="00FC3A3F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Гельминтозы: </w:t>
      </w:r>
      <w:r w:rsidR="00B161AD">
        <w:rPr>
          <w:lang w:val="ru-RU"/>
        </w:rPr>
        <w:t>неглериоз</w:t>
      </w:r>
      <w:r>
        <w:rPr>
          <w:lang w:val="ru-RU"/>
        </w:rPr>
        <w:t xml:space="preserve">, токсоплазмоз, </w:t>
      </w:r>
      <w:r w:rsidR="00B161AD">
        <w:rPr>
          <w:lang w:val="ru-RU"/>
        </w:rPr>
        <w:t>цистицеркоз</w:t>
      </w:r>
      <w:r>
        <w:rPr>
          <w:lang w:val="ru-RU"/>
        </w:rPr>
        <w:t>, токсокароз.</w:t>
      </w:r>
    </w:p>
    <w:p w:rsidR="00FC3A3F" w:rsidRDefault="00FC3A3F" w:rsidP="00FC3A3F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Хронический алкоголизм – как осложнение цирроза плюс печёночная </w:t>
      </w:r>
      <w:r w:rsidR="00B161AD">
        <w:rPr>
          <w:lang w:val="ru-RU"/>
        </w:rPr>
        <w:t>энцефалопатия</w:t>
      </w:r>
      <w:r>
        <w:rPr>
          <w:lang w:val="ru-RU"/>
        </w:rPr>
        <w:t xml:space="preserve"> и высокая отёчность от излишков альдегидов</w:t>
      </w:r>
      <w:r w:rsidR="006147A5">
        <w:rPr>
          <w:lang w:val="ru-RU"/>
        </w:rPr>
        <w:t xml:space="preserve"> (двуокись щавелевой кислоты).</w:t>
      </w:r>
    </w:p>
    <w:p w:rsidR="00FC3A3F" w:rsidRDefault="00FC3A3F" w:rsidP="00FC3A3F">
      <w:pPr>
        <w:rPr>
          <w:lang w:val="ru-RU"/>
        </w:rPr>
      </w:pPr>
    </w:p>
    <w:p w:rsidR="00FC3A3F" w:rsidRDefault="00FC3A3F" w:rsidP="00FC3A3F">
      <w:pPr>
        <w:rPr>
          <w:lang w:val="ru-RU"/>
        </w:rPr>
      </w:pPr>
      <w:r>
        <w:rPr>
          <w:lang w:val="ru-RU"/>
        </w:rPr>
        <w:t xml:space="preserve">Важно! Лёгкая </w:t>
      </w:r>
      <w:r w:rsidR="00B161AD">
        <w:rPr>
          <w:lang w:val="ru-RU"/>
        </w:rPr>
        <w:t>форма</w:t>
      </w:r>
      <w:r>
        <w:rPr>
          <w:lang w:val="ru-RU"/>
        </w:rPr>
        <w:t xml:space="preserve"> </w:t>
      </w:r>
      <w:r w:rsidR="00B161AD">
        <w:rPr>
          <w:lang w:val="ru-RU"/>
        </w:rPr>
        <w:t>водянки</w:t>
      </w:r>
      <w:r>
        <w:rPr>
          <w:lang w:val="ru-RU"/>
        </w:rPr>
        <w:t>, как правило, возникает из-за периодических нервных стрессов или систематических лёгких механических воздействий на кости черепа, шейный отдел позвоночника. Неквалифицированный массаж шеи усугубляет симптоматику патологии, возможен мгновенный инсульт.</w:t>
      </w:r>
    </w:p>
    <w:p w:rsidR="00FC3A3F" w:rsidRDefault="00FC3A3F" w:rsidP="00FC3A3F">
      <w:pPr>
        <w:rPr>
          <w:lang w:val="ru-RU"/>
        </w:rPr>
      </w:pPr>
    </w:p>
    <w:p w:rsidR="00FC3A3F" w:rsidRDefault="00FC3A3F" w:rsidP="00FC3A3F">
      <w:pPr>
        <w:pStyle w:val="2"/>
        <w:rPr>
          <w:lang w:val="ru-RU"/>
        </w:rPr>
      </w:pPr>
      <w:r>
        <w:rPr>
          <w:lang w:val="ru-RU"/>
        </w:rPr>
        <w:t>Симптоматика</w:t>
      </w:r>
    </w:p>
    <w:p w:rsidR="00FC3A3F" w:rsidRDefault="00FC3A3F" w:rsidP="00FC3A3F">
      <w:pPr>
        <w:rPr>
          <w:lang w:val="ru-RU"/>
        </w:rPr>
      </w:pPr>
    </w:p>
    <w:p w:rsidR="00FC3A3F" w:rsidRDefault="00FC3A3F" w:rsidP="00FC3A3F">
      <w:pPr>
        <w:rPr>
          <w:lang w:val="ru-RU"/>
        </w:rPr>
      </w:pPr>
      <w:r>
        <w:rPr>
          <w:lang w:val="ru-RU"/>
        </w:rPr>
        <w:t>Симптомы целесообразно разделять согласно стадии протекания.</w:t>
      </w:r>
    </w:p>
    <w:p w:rsidR="00FC3A3F" w:rsidRDefault="00FC3A3F" w:rsidP="00FC3A3F">
      <w:pPr>
        <w:rPr>
          <w:lang w:val="ru-RU"/>
        </w:rPr>
      </w:pPr>
    </w:p>
    <w:p w:rsidR="00FC3A3F" w:rsidRDefault="00FC3A3F" w:rsidP="00FC3A3F">
      <w:pPr>
        <w:rPr>
          <w:lang w:val="ru-RU"/>
        </w:rPr>
      </w:pPr>
      <w:r w:rsidRPr="00967A06">
        <w:rPr>
          <w:lang w:val="ru-RU"/>
        </w:rPr>
        <w:t>незначительная внутренняя гидроцефалия головного мозга</w:t>
      </w:r>
      <w:r>
        <w:rPr>
          <w:lang w:val="ru-RU"/>
        </w:rPr>
        <w:t>:</w:t>
      </w:r>
    </w:p>
    <w:p w:rsidR="00FC3A3F" w:rsidRDefault="00FC3A3F" w:rsidP="00FC3A3F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периодическое лёгкое головокружение;</w:t>
      </w:r>
    </w:p>
    <w:p w:rsidR="00FC3A3F" w:rsidRDefault="00B161AD" w:rsidP="00FC3A3F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мерцание</w:t>
      </w:r>
      <w:r w:rsidR="00FC3A3F">
        <w:rPr>
          <w:lang w:val="ru-RU"/>
        </w:rPr>
        <w:t xml:space="preserve"> перед глазами (редко);</w:t>
      </w:r>
    </w:p>
    <w:p w:rsidR="00FC3A3F" w:rsidRDefault="00FC3A3F" w:rsidP="00FC3A3F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периодические шум или звон в ушах.</w:t>
      </w:r>
    </w:p>
    <w:p w:rsidR="00FC3A3F" w:rsidRDefault="00FC3A3F" w:rsidP="00FC3A3F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Тошнота по утрам.</w:t>
      </w:r>
    </w:p>
    <w:p w:rsidR="00FC3A3F" w:rsidRDefault="00FC3A3F" w:rsidP="00FC3A3F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Сонливость даже после </w:t>
      </w:r>
      <w:r w:rsidR="00B161AD">
        <w:rPr>
          <w:lang w:val="ru-RU"/>
        </w:rPr>
        <w:t>незначительного</w:t>
      </w:r>
      <w:r>
        <w:rPr>
          <w:lang w:val="ru-RU"/>
        </w:rPr>
        <w:t xml:space="preserve"> умственного напряжения;</w:t>
      </w:r>
    </w:p>
    <w:p w:rsidR="00FC3A3F" w:rsidRDefault="00FC3A3F" w:rsidP="00FC3A3F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Повышенная эмоциональность.</w:t>
      </w:r>
    </w:p>
    <w:p w:rsidR="00FC3A3F" w:rsidRDefault="00FC3A3F" w:rsidP="00FC3A3F">
      <w:pPr>
        <w:rPr>
          <w:lang w:val="ru-RU"/>
        </w:rPr>
      </w:pPr>
    </w:p>
    <w:p w:rsidR="00FC3A3F" w:rsidRDefault="00FC3A3F" w:rsidP="00FC3A3F">
      <w:pPr>
        <w:rPr>
          <w:lang w:val="ru-RU"/>
        </w:rPr>
      </w:pPr>
      <w:r>
        <w:rPr>
          <w:lang w:val="ru-RU"/>
        </w:rPr>
        <w:t>Лёгкая:</w:t>
      </w:r>
    </w:p>
    <w:p w:rsidR="00FC3A3F" w:rsidRDefault="00FC3A3F" w:rsidP="00FC3A3F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периодическая сильная усталость;</w:t>
      </w:r>
    </w:p>
    <w:p w:rsidR="00FC3A3F" w:rsidRDefault="00FC3A3F" w:rsidP="00FC3A3F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тошнота, рвота после физических, эмоциональных нагрузок;</w:t>
      </w:r>
    </w:p>
    <w:p w:rsidR="00FC3A3F" w:rsidRDefault="00FC3A3F" w:rsidP="00FC3A3F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периодическая кратковременная расфокусировка внимания;</w:t>
      </w:r>
    </w:p>
    <w:p w:rsidR="00FC3A3F" w:rsidRDefault="00FC3A3F" w:rsidP="00FC3A3F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тремор рук;</w:t>
      </w:r>
    </w:p>
    <w:p w:rsidR="00FC3A3F" w:rsidRDefault="00FC3A3F" w:rsidP="00FC3A3F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незначительное </w:t>
      </w:r>
      <w:r w:rsidR="00B161AD">
        <w:rPr>
          <w:lang w:val="ru-RU"/>
        </w:rPr>
        <w:t>ослабление</w:t>
      </w:r>
      <w:r>
        <w:rPr>
          <w:lang w:val="ru-RU"/>
        </w:rPr>
        <w:t xml:space="preserve"> зрения.</w:t>
      </w:r>
    </w:p>
    <w:p w:rsidR="00FC3A3F" w:rsidRDefault="00FC3A3F" w:rsidP="00FC3A3F">
      <w:pPr>
        <w:rPr>
          <w:lang w:val="ru-RU"/>
        </w:rPr>
      </w:pPr>
    </w:p>
    <w:p w:rsidR="00FC3A3F" w:rsidRDefault="00FC3A3F" w:rsidP="00FC3A3F">
      <w:pPr>
        <w:rPr>
          <w:lang w:val="ru-RU"/>
        </w:rPr>
      </w:pPr>
      <w:r>
        <w:rPr>
          <w:lang w:val="ru-RU"/>
        </w:rPr>
        <w:t>Умеренная:</w:t>
      </w:r>
    </w:p>
    <w:p w:rsidR="00FC3A3F" w:rsidRDefault="00FC3A3F" w:rsidP="00FC3A3F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частичная потеря чувствительности конечностей усугубляется после нагрузок;</w:t>
      </w:r>
    </w:p>
    <w:p w:rsidR="00FC3A3F" w:rsidRDefault="00FC3A3F" w:rsidP="00FC3A3F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усиление головных болей, упадок сил после приёма пищи;</w:t>
      </w:r>
    </w:p>
    <w:p w:rsidR="00FC3A3F" w:rsidRDefault="00FC3A3F" w:rsidP="00FC3A3F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после обильного питья, давящее чувство в глазах;</w:t>
      </w:r>
    </w:p>
    <w:p w:rsidR="00FC3A3F" w:rsidRDefault="00FC3A3F" w:rsidP="00FC3A3F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при периодическом злоупотреблении жидкостями – стремительная потеря зрения, систематические рвоты;</w:t>
      </w:r>
    </w:p>
    <w:p w:rsidR="00FC3A3F" w:rsidRDefault="00FC3A3F" w:rsidP="00FC3A3F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частые провалы памяти;</w:t>
      </w:r>
    </w:p>
    <w:p w:rsidR="00FC3A3F" w:rsidRDefault="00FC3A3F" w:rsidP="00FC3A3F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потеря чувства времени;</w:t>
      </w:r>
    </w:p>
    <w:p w:rsidR="00FC3A3F" w:rsidRDefault="00FC3A3F" w:rsidP="00FC3A3F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лёгкая </w:t>
      </w:r>
      <w:r w:rsidR="00B161AD">
        <w:rPr>
          <w:lang w:val="ru-RU"/>
        </w:rPr>
        <w:t>деформация</w:t>
      </w:r>
      <w:r>
        <w:rPr>
          <w:lang w:val="ru-RU"/>
        </w:rPr>
        <w:t xml:space="preserve"> черепной коробки;</w:t>
      </w:r>
    </w:p>
    <w:p w:rsidR="00FC3A3F" w:rsidRDefault="00FC3A3F" w:rsidP="00FC3A3F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постоянная сонливость;</w:t>
      </w:r>
    </w:p>
    <w:p w:rsidR="00FC3A3F" w:rsidRDefault="00FC3A3F" w:rsidP="00FC3A3F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потеря аппетита;</w:t>
      </w:r>
    </w:p>
    <w:p w:rsidR="00FC3A3F" w:rsidRDefault="00FC3A3F" w:rsidP="00FC3A3F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в 80% случаев – раздражительность;</w:t>
      </w:r>
    </w:p>
    <w:p w:rsidR="00FC3A3F" w:rsidRDefault="00FC3A3F" w:rsidP="00FC3A3F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потеря ориентации;</w:t>
      </w:r>
    </w:p>
    <w:p w:rsidR="00FC3A3F" w:rsidRDefault="00FC3A3F" w:rsidP="00FC3A3F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изменение походки;</w:t>
      </w:r>
    </w:p>
    <w:p w:rsidR="00FC3A3F" w:rsidRDefault="00FC3A3F" w:rsidP="00FC3A3F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в 60% случаев – резкие </w:t>
      </w:r>
      <w:r w:rsidR="00B161AD">
        <w:rPr>
          <w:lang w:val="ru-RU"/>
        </w:rPr>
        <w:t>некоординированные</w:t>
      </w:r>
      <w:r>
        <w:rPr>
          <w:lang w:val="ru-RU"/>
        </w:rPr>
        <w:t xml:space="preserve"> движения руками как подкрепление мысли при разговоре.</w:t>
      </w:r>
    </w:p>
    <w:p w:rsidR="00FC3A3F" w:rsidRDefault="00FC3A3F" w:rsidP="00FC3A3F">
      <w:pPr>
        <w:rPr>
          <w:lang w:val="ru-RU"/>
        </w:rPr>
      </w:pPr>
    </w:p>
    <w:p w:rsidR="00FC3A3F" w:rsidRDefault="00FC3A3F" w:rsidP="00FC3A3F">
      <w:pPr>
        <w:rPr>
          <w:lang w:val="ru-RU"/>
        </w:rPr>
      </w:pPr>
      <w:r>
        <w:rPr>
          <w:lang w:val="ru-RU"/>
        </w:rPr>
        <w:t>Тяжёлая:</w:t>
      </w:r>
    </w:p>
    <w:p w:rsidR="00FC3A3F" w:rsidRDefault="00FC3A3F" w:rsidP="00FC3A3F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недержание мо</w:t>
      </w:r>
      <w:r w:rsidR="00B161AD">
        <w:rPr>
          <w:lang w:val="ru-RU"/>
        </w:rPr>
        <w:t>ч</w:t>
      </w:r>
      <w:r>
        <w:rPr>
          <w:lang w:val="ru-RU"/>
        </w:rPr>
        <w:t>и и кала;</w:t>
      </w:r>
    </w:p>
    <w:p w:rsidR="00FC3A3F" w:rsidRDefault="00FC3A3F" w:rsidP="00FC3A3F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отсутствие реакции на слабые механические раздражители;</w:t>
      </w:r>
    </w:p>
    <w:p w:rsidR="00FC3A3F" w:rsidRDefault="00FC3A3F" w:rsidP="00FC3A3F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тягучая бессмысленная речь;</w:t>
      </w:r>
    </w:p>
    <w:p w:rsidR="00FC3A3F" w:rsidRDefault="00FC3A3F" w:rsidP="00FC3A3F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отсутствие координации движений;</w:t>
      </w:r>
    </w:p>
    <w:p w:rsidR="00FC3A3F" w:rsidRDefault="00FC3A3F" w:rsidP="00FC3A3F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в 85% - потеря зрения, а в 40% - слуха, в 15% зрения и слуха.</w:t>
      </w:r>
    </w:p>
    <w:p w:rsidR="00FC3A3F" w:rsidRDefault="00FC3A3F" w:rsidP="00FC3A3F">
      <w:pPr>
        <w:rPr>
          <w:lang w:val="ru-RU"/>
        </w:rPr>
      </w:pPr>
    </w:p>
    <w:p w:rsidR="00FC3A3F" w:rsidRDefault="00FC3A3F" w:rsidP="00FC3A3F">
      <w:pPr>
        <w:rPr>
          <w:lang w:val="ru-RU"/>
        </w:rPr>
      </w:pPr>
      <w:r>
        <w:rPr>
          <w:lang w:val="ru-RU"/>
        </w:rPr>
        <w:t xml:space="preserve">Справка! Вышеперечисленные проявления могут относиться как к разным видам патологии, так и к </w:t>
      </w:r>
      <w:r w:rsidR="00B161AD">
        <w:rPr>
          <w:lang w:val="ru-RU"/>
        </w:rPr>
        <w:t>умеренной</w:t>
      </w:r>
      <w:r>
        <w:rPr>
          <w:lang w:val="ru-RU"/>
        </w:rPr>
        <w:t xml:space="preserve"> – усиливаясь по мере развития оной.</w:t>
      </w:r>
    </w:p>
    <w:p w:rsidR="00A8619F" w:rsidRDefault="00A8619F" w:rsidP="00FC3A3F">
      <w:pPr>
        <w:rPr>
          <w:lang w:val="ru-RU"/>
        </w:rPr>
      </w:pPr>
    </w:p>
    <w:p w:rsidR="00A8619F" w:rsidRDefault="00A8619F" w:rsidP="00A8619F">
      <w:pPr>
        <w:pStyle w:val="2"/>
        <w:rPr>
          <w:lang w:val="ru-RU"/>
        </w:rPr>
      </w:pPr>
      <w:r>
        <w:rPr>
          <w:lang w:val="ru-RU"/>
        </w:rPr>
        <w:t>Диагностика</w:t>
      </w:r>
    </w:p>
    <w:p w:rsidR="00A8619F" w:rsidRDefault="00A8619F" w:rsidP="00A8619F">
      <w:pPr>
        <w:rPr>
          <w:lang w:val="ru-RU"/>
        </w:rPr>
      </w:pPr>
    </w:p>
    <w:p w:rsidR="00A8619F" w:rsidRDefault="00A8619F" w:rsidP="00A8619F">
      <w:pPr>
        <w:rPr>
          <w:lang w:val="ru-RU"/>
        </w:rPr>
      </w:pPr>
      <w:r>
        <w:rPr>
          <w:lang w:val="ru-RU"/>
        </w:rPr>
        <w:t xml:space="preserve">Диагностика позволяет </w:t>
      </w:r>
      <w:r w:rsidR="00B161AD">
        <w:rPr>
          <w:lang w:val="ru-RU"/>
        </w:rPr>
        <w:t>подобрать</w:t>
      </w:r>
      <w:r>
        <w:rPr>
          <w:lang w:val="ru-RU"/>
        </w:rPr>
        <w:t xml:space="preserve"> оптимальный метод лечения, </w:t>
      </w:r>
      <w:r w:rsidR="00B161AD">
        <w:rPr>
          <w:lang w:val="ru-RU"/>
        </w:rPr>
        <w:t>убедиться</w:t>
      </w:r>
      <w:r>
        <w:rPr>
          <w:lang w:val="ru-RU"/>
        </w:rPr>
        <w:t xml:space="preserve"> в наличии или отсутстви</w:t>
      </w:r>
      <w:r w:rsidR="00B161AD">
        <w:rPr>
          <w:lang w:val="ru-RU"/>
        </w:rPr>
        <w:t>и</w:t>
      </w:r>
      <w:r>
        <w:rPr>
          <w:lang w:val="ru-RU"/>
        </w:rPr>
        <w:t xml:space="preserve"> противопоказаний к тому или иному медпрепарату, выявить возможные сопутствующие заболевания.</w:t>
      </w:r>
    </w:p>
    <w:p w:rsidR="00A8619F" w:rsidRDefault="00A8619F" w:rsidP="00A8619F">
      <w:pPr>
        <w:pStyle w:val="aa"/>
        <w:numPr>
          <w:ilvl w:val="0"/>
          <w:numId w:val="5"/>
        </w:numPr>
        <w:rPr>
          <w:lang w:val="ru-RU"/>
        </w:rPr>
      </w:pPr>
      <w:r>
        <w:rPr>
          <w:lang w:val="ru-RU"/>
        </w:rPr>
        <w:t>МРТ</w:t>
      </w:r>
      <w:r w:rsidR="006147A5">
        <w:rPr>
          <w:lang w:val="ru-RU"/>
        </w:rPr>
        <w:t xml:space="preserve"> (магнитно-резонансная терапия)</w:t>
      </w:r>
      <w:r>
        <w:rPr>
          <w:lang w:val="ru-RU"/>
        </w:rPr>
        <w:t xml:space="preserve"> - собираются данные состояния, обследуемой области мозга, плотность и удельная масса области.</w:t>
      </w:r>
    </w:p>
    <w:p w:rsidR="00A8619F" w:rsidRDefault="00A8619F" w:rsidP="00A8619F">
      <w:pPr>
        <w:pStyle w:val="aa"/>
        <w:numPr>
          <w:ilvl w:val="0"/>
          <w:numId w:val="5"/>
        </w:numPr>
        <w:rPr>
          <w:lang w:val="ru-RU"/>
        </w:rPr>
      </w:pPr>
      <w:r>
        <w:rPr>
          <w:lang w:val="ru-RU"/>
        </w:rPr>
        <w:t>МСКТ</w:t>
      </w:r>
      <w:r w:rsidR="006147A5">
        <w:rPr>
          <w:lang w:val="ru-RU"/>
        </w:rPr>
        <w:t xml:space="preserve"> (мультиспиральная компьютерная томография)</w:t>
      </w:r>
      <w:r>
        <w:rPr>
          <w:lang w:val="ru-RU"/>
        </w:rPr>
        <w:t xml:space="preserve"> - полная </w:t>
      </w:r>
      <w:r w:rsidR="00B161AD">
        <w:rPr>
          <w:lang w:val="ru-RU"/>
        </w:rPr>
        <w:t>проекция</w:t>
      </w:r>
      <w:r>
        <w:rPr>
          <w:lang w:val="ru-RU"/>
        </w:rPr>
        <w:t xml:space="preserve"> головного мозга, возможность рассмотреть орган в монохроматическом изображении; области с ликвором – однородный оттенок, светлее, незатронутых патологией участков.</w:t>
      </w:r>
    </w:p>
    <w:p w:rsidR="00A8619F" w:rsidRPr="00A8619F" w:rsidRDefault="00A8619F" w:rsidP="00A8619F">
      <w:pPr>
        <w:pStyle w:val="aa"/>
        <w:numPr>
          <w:ilvl w:val="0"/>
          <w:numId w:val="5"/>
        </w:numPr>
        <w:rPr>
          <w:lang w:val="ru-RU"/>
        </w:rPr>
      </w:pPr>
      <w:r w:rsidRPr="0091195B">
        <w:rPr>
          <w:rFonts w:ascii="Times New Roman" w:eastAsia="Times New Roman" w:hAnsi="Times New Roman"/>
        </w:rPr>
        <w:t>Ангиография</w:t>
      </w:r>
      <w:r w:rsidR="006147A5">
        <w:rPr>
          <w:rFonts w:ascii="Times New Roman" w:eastAsia="Times New Roman" w:hAnsi="Times New Roman"/>
          <w:lang w:val="ru-RU"/>
        </w:rPr>
        <w:t xml:space="preserve"> (</w:t>
      </w:r>
      <w:r w:rsidR="006147A5">
        <w:rPr>
          <w:lang w:val="ru-RU"/>
        </w:rPr>
        <w:t>рентген с контрастным веществом</w:t>
      </w:r>
      <w:r w:rsidR="006147A5">
        <w:rPr>
          <w:rFonts w:ascii="Times New Roman" w:eastAsia="Times New Roman" w:hAnsi="Times New Roman"/>
          <w:lang w:val="ru-RU"/>
        </w:rPr>
        <w:t>)</w:t>
      </w:r>
      <w:r>
        <w:rPr>
          <w:rFonts w:ascii="Times New Roman" w:eastAsia="Times New Roman" w:hAnsi="Times New Roman"/>
          <w:lang w:val="ru-RU"/>
        </w:rPr>
        <w:t xml:space="preserve"> - плотность стенок сосудов.</w:t>
      </w:r>
    </w:p>
    <w:p w:rsidR="00A8619F" w:rsidRDefault="00A8619F" w:rsidP="00A8619F">
      <w:pPr>
        <w:pStyle w:val="aa"/>
        <w:numPr>
          <w:ilvl w:val="0"/>
          <w:numId w:val="5"/>
        </w:numPr>
        <w:rPr>
          <w:lang w:val="ru-RU"/>
        </w:rPr>
      </w:pPr>
      <w:r>
        <w:rPr>
          <w:lang w:val="ru-RU"/>
        </w:rPr>
        <w:t>УЗИ головного мозга – объём желудочков, а с функцией э</w:t>
      </w:r>
      <w:r w:rsidR="006147A5">
        <w:rPr>
          <w:lang w:val="ru-RU"/>
        </w:rPr>
        <w:t>х</w:t>
      </w:r>
      <w:r>
        <w:rPr>
          <w:lang w:val="ru-RU"/>
        </w:rPr>
        <w:t xml:space="preserve">осканирования – объём наполненности ликвором; в </w:t>
      </w:r>
      <w:r w:rsidR="00B161AD">
        <w:rPr>
          <w:lang w:val="ru-RU"/>
        </w:rPr>
        <w:t>отличие</w:t>
      </w:r>
      <w:r>
        <w:rPr>
          <w:lang w:val="ru-RU"/>
        </w:rPr>
        <w:t xml:space="preserve"> от </w:t>
      </w:r>
      <w:r w:rsidR="00B161AD">
        <w:rPr>
          <w:lang w:val="ru-RU"/>
        </w:rPr>
        <w:t>рентгенографических</w:t>
      </w:r>
      <w:r>
        <w:rPr>
          <w:lang w:val="ru-RU"/>
        </w:rPr>
        <w:t xml:space="preserve"> методов, нет опасности облучения.</w:t>
      </w:r>
    </w:p>
    <w:p w:rsidR="00A8619F" w:rsidRDefault="00A8619F" w:rsidP="00A8619F">
      <w:pPr>
        <w:pStyle w:val="aa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Общий и </w:t>
      </w:r>
      <w:r w:rsidR="00B161AD">
        <w:rPr>
          <w:lang w:val="ru-RU"/>
        </w:rPr>
        <w:t>биохимический</w:t>
      </w:r>
      <w:r>
        <w:rPr>
          <w:lang w:val="ru-RU"/>
        </w:rPr>
        <w:t xml:space="preserve"> анализы крови для определения динамики воспаления и или нагноения.</w:t>
      </w:r>
    </w:p>
    <w:p w:rsidR="00A8619F" w:rsidRDefault="00A8619F" w:rsidP="00A8619F">
      <w:pPr>
        <w:rPr>
          <w:lang w:val="ru-RU"/>
        </w:rPr>
      </w:pPr>
    </w:p>
    <w:p w:rsidR="00A8619F" w:rsidRDefault="00A8619F" w:rsidP="00A8619F">
      <w:pPr>
        <w:rPr>
          <w:lang w:val="ru-RU"/>
        </w:rPr>
      </w:pPr>
      <w:r>
        <w:rPr>
          <w:lang w:val="ru-RU"/>
        </w:rPr>
        <w:t xml:space="preserve">На практике, основного метода диагностики не существует. </w:t>
      </w:r>
      <w:r w:rsidR="00B161AD">
        <w:rPr>
          <w:lang w:val="ru-RU"/>
        </w:rPr>
        <w:t>К</w:t>
      </w:r>
      <w:r>
        <w:rPr>
          <w:lang w:val="ru-RU"/>
        </w:rPr>
        <w:t>аждый врач выбирает методику, руководствуясь собственным опытом и, собранным анамнезом</w:t>
      </w:r>
      <w:r w:rsidR="006147A5">
        <w:rPr>
          <w:lang w:val="ru-RU"/>
        </w:rPr>
        <w:t xml:space="preserve"> (совокупность жалоб пациента)</w:t>
      </w:r>
      <w:r>
        <w:rPr>
          <w:lang w:val="ru-RU"/>
        </w:rPr>
        <w:t xml:space="preserve">. </w:t>
      </w:r>
    </w:p>
    <w:p w:rsidR="00A8619F" w:rsidRDefault="00A8619F" w:rsidP="00A8619F">
      <w:pPr>
        <w:rPr>
          <w:lang w:val="ru-RU"/>
        </w:rPr>
      </w:pPr>
    </w:p>
    <w:p w:rsidR="00A8619F" w:rsidRDefault="00A8619F" w:rsidP="00A8619F">
      <w:pPr>
        <w:pStyle w:val="2"/>
        <w:rPr>
          <w:lang w:val="ru-RU"/>
        </w:rPr>
      </w:pPr>
      <w:r>
        <w:rPr>
          <w:lang w:val="ru-RU"/>
        </w:rPr>
        <w:t>Лечение</w:t>
      </w:r>
    </w:p>
    <w:p w:rsidR="00A8619F" w:rsidRDefault="00A8619F" w:rsidP="00A8619F">
      <w:pPr>
        <w:rPr>
          <w:lang w:val="ru-RU"/>
        </w:rPr>
      </w:pPr>
    </w:p>
    <w:p w:rsidR="00CA4692" w:rsidRDefault="00CA4692" w:rsidP="00A8619F">
      <w:pPr>
        <w:rPr>
          <w:lang w:val="ru-RU"/>
        </w:rPr>
      </w:pPr>
      <w:r>
        <w:rPr>
          <w:lang w:val="ru-RU"/>
        </w:rPr>
        <w:t xml:space="preserve">Независимо от вида патологии применяется комплексная терапия. Основная  составляющая – </w:t>
      </w:r>
      <w:r w:rsidR="00B161AD">
        <w:rPr>
          <w:lang w:val="ru-RU"/>
        </w:rPr>
        <w:t>медикаментозное</w:t>
      </w:r>
      <w:r>
        <w:rPr>
          <w:lang w:val="ru-RU"/>
        </w:rPr>
        <w:t xml:space="preserve"> лечение. Народные средства, физиопроцедуры и диета – вспомогательные методы – 40-50% важности полного курса лечения.</w:t>
      </w:r>
    </w:p>
    <w:p w:rsidR="00CA4692" w:rsidRDefault="00CA4692" w:rsidP="00A8619F">
      <w:pPr>
        <w:rPr>
          <w:lang w:val="ru-RU"/>
        </w:rPr>
      </w:pPr>
    </w:p>
    <w:p w:rsidR="00A8619F" w:rsidRDefault="00B161AD" w:rsidP="00A8619F">
      <w:pPr>
        <w:rPr>
          <w:lang w:val="ru-RU"/>
        </w:rPr>
      </w:pPr>
      <w:r w:rsidRPr="00967A06">
        <w:rPr>
          <w:rStyle w:val="30"/>
          <w:lang w:val="ru-RU"/>
        </w:rPr>
        <w:t>Медикаменты</w:t>
      </w:r>
      <w:r w:rsidR="00CA4692">
        <w:rPr>
          <w:lang w:val="ru-RU"/>
        </w:rPr>
        <w:t xml:space="preserve">. </w:t>
      </w:r>
    </w:p>
    <w:p w:rsidR="00CA4692" w:rsidRDefault="00CA4692" w:rsidP="00A8619F">
      <w:pPr>
        <w:rPr>
          <w:lang w:val="ru-RU"/>
        </w:rPr>
      </w:pPr>
    </w:p>
    <w:p w:rsidR="00CA4692" w:rsidRDefault="00CA4692" w:rsidP="00A8619F">
      <w:pPr>
        <w:rPr>
          <w:lang w:val="ru-RU"/>
        </w:rPr>
      </w:pPr>
      <w:r>
        <w:rPr>
          <w:lang w:val="ru-RU"/>
        </w:rPr>
        <w:t xml:space="preserve">Основная цель </w:t>
      </w:r>
      <w:r w:rsidR="00B161AD">
        <w:rPr>
          <w:lang w:val="ru-RU"/>
        </w:rPr>
        <w:t>медикаментозной</w:t>
      </w:r>
      <w:r>
        <w:rPr>
          <w:lang w:val="ru-RU"/>
        </w:rPr>
        <w:t xml:space="preserve"> терапии – устранение протекания деструктивных процессов, </w:t>
      </w:r>
      <w:r w:rsidR="00B161AD">
        <w:rPr>
          <w:lang w:val="ru-RU"/>
        </w:rPr>
        <w:t>вызванных</w:t>
      </w:r>
      <w:r>
        <w:rPr>
          <w:lang w:val="ru-RU"/>
        </w:rPr>
        <w:t xml:space="preserve"> патологией. Препараты не избавляют от патологии. Их комплексное применение помогает организму нормализовать функциональность головного мозга, привести в норму метаболизм.</w:t>
      </w:r>
      <w:r w:rsidR="00D13701">
        <w:rPr>
          <w:lang w:val="ru-RU"/>
        </w:rPr>
        <w:t xml:space="preserve"> Если консервативное лечение неэффективно – хирургическое вмешательство.</w:t>
      </w:r>
    </w:p>
    <w:p w:rsidR="00CA4692" w:rsidRDefault="00CA4692" w:rsidP="00A8619F">
      <w:pPr>
        <w:rPr>
          <w:lang w:val="ru-RU"/>
        </w:rPr>
      </w:pPr>
    </w:p>
    <w:p w:rsidR="00CA4692" w:rsidRDefault="00CA4692" w:rsidP="00A8619F">
      <w:pPr>
        <w:rPr>
          <w:lang w:val="ru-RU"/>
        </w:rPr>
      </w:pPr>
      <w:r>
        <w:rPr>
          <w:lang w:val="ru-RU"/>
        </w:rPr>
        <w:lastRenderedPageBreak/>
        <w:t xml:space="preserve">Препараты для устранения деструктивных процессов, провоцирующих водянку </w:t>
      </w:r>
      <w:r w:rsidRPr="00CA4692">
        <w:rPr>
          <w:highlight w:val="lightGray"/>
          <w:lang w:val="ru-RU"/>
        </w:rPr>
        <w:t>у взрослых</w:t>
      </w:r>
      <w:r>
        <w:rPr>
          <w:lang w:val="ru-RU"/>
        </w:rPr>
        <w:t>.</w:t>
      </w:r>
    </w:p>
    <w:p w:rsidR="00D13701" w:rsidRDefault="00D13701" w:rsidP="00A8619F">
      <w:pPr>
        <w:rPr>
          <w:lang w:val="ru-RU"/>
        </w:rPr>
      </w:pPr>
    </w:p>
    <w:p w:rsidR="00D13701" w:rsidRDefault="00CA4692" w:rsidP="00D13701">
      <w:pPr>
        <w:pStyle w:val="aa"/>
        <w:numPr>
          <w:ilvl w:val="0"/>
          <w:numId w:val="6"/>
        </w:numPr>
        <w:rPr>
          <w:lang w:val="ru-RU"/>
        </w:rPr>
      </w:pPr>
      <w:r w:rsidRPr="00D13701">
        <w:rPr>
          <w:lang w:val="ru-RU"/>
        </w:rPr>
        <w:t xml:space="preserve">Нормализация кровяного давления: </w:t>
      </w:r>
      <w:r w:rsidR="00D13701">
        <w:rPr>
          <w:lang w:val="ru-RU"/>
        </w:rPr>
        <w:t xml:space="preserve">папалфен, </w:t>
      </w:r>
      <w:r w:rsidR="00B161AD">
        <w:rPr>
          <w:lang w:val="ru-RU"/>
        </w:rPr>
        <w:t>клофелин</w:t>
      </w:r>
      <w:r w:rsidR="00D13701">
        <w:rPr>
          <w:lang w:val="ru-RU"/>
        </w:rPr>
        <w:t xml:space="preserve">, </w:t>
      </w:r>
      <w:r w:rsidR="00B161AD">
        <w:rPr>
          <w:lang w:val="ru-RU"/>
        </w:rPr>
        <w:t>эуфиллин</w:t>
      </w:r>
      <w:r w:rsidR="00D13701">
        <w:rPr>
          <w:lang w:val="ru-RU"/>
        </w:rPr>
        <w:t>, винкамин</w:t>
      </w:r>
      <w:r w:rsidR="00B161AD">
        <w:rPr>
          <w:lang w:val="ru-RU"/>
        </w:rPr>
        <w:t>.</w:t>
      </w:r>
    </w:p>
    <w:p w:rsidR="00D13701" w:rsidRDefault="00D13701" w:rsidP="00D13701">
      <w:pPr>
        <w:pStyle w:val="aa"/>
        <w:numPr>
          <w:ilvl w:val="0"/>
          <w:numId w:val="6"/>
        </w:numPr>
        <w:rPr>
          <w:lang w:val="ru-RU"/>
        </w:rPr>
      </w:pPr>
      <w:r>
        <w:rPr>
          <w:lang w:val="ru-RU"/>
        </w:rPr>
        <w:t>Разжижение крови, ликвора:</w:t>
      </w:r>
      <w:r w:rsidRPr="00967A06">
        <w:rPr>
          <w:lang w:val="ru-RU"/>
        </w:rPr>
        <w:t xml:space="preserve"> Аценокумарол</w:t>
      </w:r>
      <w:r>
        <w:rPr>
          <w:lang w:val="ru-RU"/>
        </w:rPr>
        <w:t xml:space="preserve">, </w:t>
      </w:r>
      <w:r w:rsidRPr="00967A06">
        <w:rPr>
          <w:lang w:val="ru-RU"/>
        </w:rPr>
        <w:t>Рефлудан</w:t>
      </w:r>
      <w:r>
        <w:rPr>
          <w:lang w:val="ru-RU"/>
        </w:rPr>
        <w:t xml:space="preserve">, </w:t>
      </w:r>
      <w:r w:rsidRPr="00967A06">
        <w:rPr>
          <w:lang w:val="ru-RU"/>
        </w:rPr>
        <w:t>Фраксипарин</w:t>
      </w:r>
      <w:r>
        <w:rPr>
          <w:lang w:val="ru-RU"/>
        </w:rPr>
        <w:t>.</w:t>
      </w:r>
    </w:p>
    <w:p w:rsidR="00D13701" w:rsidRDefault="00B161AD" w:rsidP="00D13701">
      <w:pPr>
        <w:pStyle w:val="aa"/>
        <w:numPr>
          <w:ilvl w:val="0"/>
          <w:numId w:val="6"/>
        </w:numPr>
        <w:rPr>
          <w:lang w:val="ru-RU"/>
        </w:rPr>
      </w:pPr>
      <w:r>
        <w:rPr>
          <w:lang w:val="ru-RU"/>
        </w:rPr>
        <w:t>Обезболивающие</w:t>
      </w:r>
      <w:r w:rsidR="00D13701">
        <w:rPr>
          <w:lang w:val="ru-RU"/>
        </w:rPr>
        <w:t xml:space="preserve">: Кеторол, Кеторолак, </w:t>
      </w:r>
      <w:r w:rsidR="00D13701" w:rsidRPr="00967A06">
        <w:rPr>
          <w:lang w:val="ru-RU"/>
        </w:rPr>
        <w:t>Кодеин</w:t>
      </w:r>
      <w:r w:rsidR="00D13701">
        <w:rPr>
          <w:lang w:val="ru-RU"/>
        </w:rPr>
        <w:t>; при нестерпимых болях – морфин, трамадол.</w:t>
      </w:r>
    </w:p>
    <w:p w:rsidR="00D13701" w:rsidRDefault="00D13701" w:rsidP="00D13701">
      <w:pPr>
        <w:pStyle w:val="aa"/>
        <w:numPr>
          <w:ilvl w:val="0"/>
          <w:numId w:val="6"/>
        </w:numPr>
        <w:rPr>
          <w:lang w:val="ru-RU"/>
        </w:rPr>
      </w:pPr>
      <w:r>
        <w:rPr>
          <w:lang w:val="ru-RU"/>
        </w:rPr>
        <w:t xml:space="preserve">Препятствование сгущению жидкости: </w:t>
      </w:r>
      <w:r w:rsidRPr="00967A06">
        <w:rPr>
          <w:lang w:val="ru-RU"/>
        </w:rPr>
        <w:t>Дипириламол</w:t>
      </w:r>
      <w:r>
        <w:rPr>
          <w:lang w:val="ru-RU"/>
        </w:rPr>
        <w:t xml:space="preserve">, </w:t>
      </w:r>
      <w:r w:rsidRPr="00967A06">
        <w:rPr>
          <w:lang w:val="ru-RU"/>
        </w:rPr>
        <w:t>Персантин</w:t>
      </w:r>
      <w:r>
        <w:rPr>
          <w:lang w:val="ru-RU"/>
        </w:rPr>
        <w:t xml:space="preserve">, </w:t>
      </w:r>
      <w:r w:rsidRPr="00967A06">
        <w:rPr>
          <w:lang w:val="ru-RU"/>
        </w:rPr>
        <w:t>Плавикс</w:t>
      </w:r>
      <w:r>
        <w:rPr>
          <w:lang w:val="ru-RU"/>
        </w:rPr>
        <w:t>.</w:t>
      </w:r>
    </w:p>
    <w:p w:rsidR="00D13701" w:rsidRDefault="00D13701" w:rsidP="00D13701">
      <w:pPr>
        <w:pStyle w:val="aa"/>
        <w:numPr>
          <w:ilvl w:val="0"/>
          <w:numId w:val="6"/>
        </w:numPr>
        <w:rPr>
          <w:lang w:val="ru-RU"/>
        </w:rPr>
      </w:pPr>
      <w:r>
        <w:rPr>
          <w:lang w:val="ru-RU"/>
        </w:rPr>
        <w:t xml:space="preserve">Ускорение кровообращения и обогащение крови и головного мозга </w:t>
      </w:r>
      <w:r w:rsidR="00B161AD">
        <w:rPr>
          <w:lang w:val="ru-RU"/>
        </w:rPr>
        <w:t>кислородом</w:t>
      </w:r>
      <w:r>
        <w:rPr>
          <w:lang w:val="ru-RU"/>
        </w:rPr>
        <w:t xml:space="preserve">: Витамины </w:t>
      </w:r>
      <w:r>
        <w:t>E</w:t>
      </w:r>
      <w:r w:rsidRPr="00967A06">
        <w:rPr>
          <w:lang w:val="ru-RU"/>
        </w:rPr>
        <w:t xml:space="preserve">, </w:t>
      </w:r>
      <w:r>
        <w:t>Pp</w:t>
      </w:r>
      <w:r w:rsidRPr="00967A06">
        <w:rPr>
          <w:lang w:val="ru-RU"/>
        </w:rPr>
        <w:t xml:space="preserve">, </w:t>
      </w:r>
      <w:r>
        <w:t>P</w:t>
      </w:r>
      <w:r w:rsidRPr="00967A06">
        <w:rPr>
          <w:lang w:val="ru-RU"/>
        </w:rPr>
        <w:t>1</w:t>
      </w:r>
      <w:r>
        <w:rPr>
          <w:lang w:val="ru-RU"/>
        </w:rPr>
        <w:t xml:space="preserve">, </w:t>
      </w:r>
      <w:r w:rsidR="00B161AD">
        <w:rPr>
          <w:lang w:val="ru-RU"/>
        </w:rPr>
        <w:t>Актовегин</w:t>
      </w:r>
      <w:r>
        <w:rPr>
          <w:lang w:val="ru-RU"/>
        </w:rPr>
        <w:t xml:space="preserve">, </w:t>
      </w:r>
      <w:r w:rsidR="00B161AD">
        <w:rPr>
          <w:lang w:val="ru-RU"/>
        </w:rPr>
        <w:t>винпоцетин</w:t>
      </w:r>
      <w:r>
        <w:rPr>
          <w:lang w:val="ru-RU"/>
        </w:rPr>
        <w:t>.</w:t>
      </w:r>
    </w:p>
    <w:p w:rsidR="00D13701" w:rsidRDefault="00D13701" w:rsidP="00D13701">
      <w:pPr>
        <w:pStyle w:val="aa"/>
        <w:numPr>
          <w:ilvl w:val="0"/>
          <w:numId w:val="6"/>
        </w:numPr>
        <w:rPr>
          <w:lang w:val="ru-RU"/>
        </w:rPr>
      </w:pPr>
      <w:r>
        <w:rPr>
          <w:lang w:val="ru-RU"/>
        </w:rPr>
        <w:t xml:space="preserve">Диуретики: </w:t>
      </w:r>
      <w:r>
        <w:t>Фуросемид</w:t>
      </w:r>
      <w:r>
        <w:rPr>
          <w:lang w:val="ru-RU"/>
        </w:rPr>
        <w:t xml:space="preserve">, </w:t>
      </w:r>
      <w:r>
        <w:t>Амилорид</w:t>
      </w:r>
      <w:r>
        <w:rPr>
          <w:lang w:val="ru-RU"/>
        </w:rPr>
        <w:t xml:space="preserve">, </w:t>
      </w:r>
      <w:r>
        <w:t>Урегит</w:t>
      </w:r>
      <w:r>
        <w:rPr>
          <w:lang w:val="ru-RU"/>
        </w:rPr>
        <w:t>.</w:t>
      </w:r>
    </w:p>
    <w:p w:rsidR="00D13701" w:rsidRDefault="00D13701" w:rsidP="00D13701">
      <w:pPr>
        <w:pStyle w:val="aa"/>
        <w:numPr>
          <w:ilvl w:val="0"/>
          <w:numId w:val="6"/>
        </w:numPr>
        <w:rPr>
          <w:lang w:val="ru-RU"/>
        </w:rPr>
      </w:pPr>
      <w:r>
        <w:rPr>
          <w:lang w:val="ru-RU"/>
        </w:rPr>
        <w:t>Противовоспалительные: Немисулид, Немисил, другие препараты с фолиевой кислотой.</w:t>
      </w:r>
    </w:p>
    <w:p w:rsidR="00D13701" w:rsidRDefault="00D13701" w:rsidP="00D13701">
      <w:pPr>
        <w:rPr>
          <w:lang w:val="ru-RU"/>
        </w:rPr>
      </w:pPr>
    </w:p>
    <w:p w:rsidR="00D13701" w:rsidRDefault="00D13701" w:rsidP="00D13701">
      <w:pPr>
        <w:rPr>
          <w:lang w:val="ru-RU"/>
        </w:rPr>
      </w:pPr>
      <w:r>
        <w:rPr>
          <w:lang w:val="ru-RU"/>
        </w:rPr>
        <w:t xml:space="preserve">Осторожно! Препараты, в </w:t>
      </w:r>
      <w:r w:rsidR="00B161AD">
        <w:rPr>
          <w:lang w:val="ru-RU"/>
        </w:rPr>
        <w:t>состав</w:t>
      </w:r>
      <w:r>
        <w:rPr>
          <w:lang w:val="ru-RU"/>
        </w:rPr>
        <w:t xml:space="preserve"> которых, входит диклофенак натрия задерживают жидкость в организме.</w:t>
      </w:r>
    </w:p>
    <w:p w:rsidR="00D13701" w:rsidRDefault="00D13701" w:rsidP="00D13701">
      <w:pPr>
        <w:rPr>
          <w:lang w:val="ru-RU"/>
        </w:rPr>
      </w:pPr>
    </w:p>
    <w:p w:rsidR="00D13701" w:rsidRDefault="00D13701" w:rsidP="00D13701">
      <w:pPr>
        <w:pStyle w:val="3"/>
        <w:rPr>
          <w:lang w:val="ru-RU"/>
        </w:rPr>
      </w:pPr>
      <w:r>
        <w:rPr>
          <w:lang w:val="ru-RU"/>
        </w:rPr>
        <w:t>Хирургическое лечение</w:t>
      </w:r>
    </w:p>
    <w:p w:rsidR="00D13701" w:rsidRDefault="00D13701" w:rsidP="00D13701">
      <w:pPr>
        <w:rPr>
          <w:lang w:val="ru-RU"/>
        </w:rPr>
      </w:pPr>
    </w:p>
    <w:p w:rsidR="00D13701" w:rsidRDefault="00D13701" w:rsidP="00D13701">
      <w:pPr>
        <w:rPr>
          <w:lang w:val="ru-RU"/>
        </w:rPr>
      </w:pPr>
      <w:r>
        <w:rPr>
          <w:lang w:val="ru-RU"/>
        </w:rPr>
        <w:t xml:space="preserve">Хирургическое вмешательство проводится в 90% случаев. </w:t>
      </w:r>
      <w:r w:rsidR="00B161AD">
        <w:rPr>
          <w:lang w:val="ru-RU"/>
        </w:rPr>
        <w:t>Оперируют не только при неэффективности консервативных методов, но и во избежание прогрессирования патологии.</w:t>
      </w:r>
    </w:p>
    <w:p w:rsidR="00D13701" w:rsidRDefault="00D13701" w:rsidP="00D13701">
      <w:pPr>
        <w:rPr>
          <w:lang w:val="ru-RU"/>
        </w:rPr>
      </w:pPr>
    </w:p>
    <w:p w:rsidR="00D13701" w:rsidRDefault="00D13701" w:rsidP="00D13701">
      <w:pPr>
        <w:rPr>
          <w:lang w:val="ru-RU"/>
        </w:rPr>
      </w:pPr>
      <w:r>
        <w:rPr>
          <w:lang w:val="ru-RU"/>
        </w:rPr>
        <w:t>Показания: постоянная тошнота, рвота; ухудшение зрения, слуха.</w:t>
      </w:r>
    </w:p>
    <w:p w:rsidR="00D13701" w:rsidRDefault="00D13701" w:rsidP="00D13701">
      <w:pPr>
        <w:rPr>
          <w:lang w:val="ru-RU"/>
        </w:rPr>
      </w:pPr>
    </w:p>
    <w:p w:rsidR="00D13701" w:rsidRDefault="00D13701" w:rsidP="00D13701">
      <w:pPr>
        <w:rPr>
          <w:lang w:val="ru-RU"/>
        </w:rPr>
      </w:pPr>
      <w:r>
        <w:rPr>
          <w:lang w:val="ru-RU"/>
        </w:rPr>
        <w:t>Противопоказание – тяжёлое состояние пациента, если возможный вред превысит пользу.</w:t>
      </w:r>
    </w:p>
    <w:p w:rsidR="00D13701" w:rsidRDefault="00D13701" w:rsidP="00D13701">
      <w:pPr>
        <w:rPr>
          <w:lang w:val="ru-RU"/>
        </w:rPr>
      </w:pPr>
    </w:p>
    <w:p w:rsidR="00D13701" w:rsidRDefault="00D13701" w:rsidP="00D13701">
      <w:pPr>
        <w:rPr>
          <w:lang w:val="ru-RU"/>
        </w:rPr>
      </w:pPr>
      <w:r>
        <w:rPr>
          <w:lang w:val="ru-RU"/>
        </w:rPr>
        <w:t xml:space="preserve">Длительность операции 5-8 часов. К желудочку </w:t>
      </w:r>
      <w:r w:rsidR="00B161AD">
        <w:rPr>
          <w:lang w:val="ru-RU"/>
        </w:rPr>
        <w:t>подсоединяется</w:t>
      </w:r>
      <w:r>
        <w:rPr>
          <w:lang w:val="ru-RU"/>
        </w:rPr>
        <w:t xml:space="preserve"> клапан, который открывается при превышении внутреннего давления. </w:t>
      </w:r>
      <w:r w:rsidR="00B161AD">
        <w:rPr>
          <w:lang w:val="ru-RU"/>
        </w:rPr>
        <w:t xml:space="preserve">Отводится, вшитая под кожу, трубка. </w:t>
      </w:r>
      <w:r>
        <w:rPr>
          <w:lang w:val="ru-RU"/>
        </w:rPr>
        <w:t>Жидкость выводится в правую область сердца или в брюшную полость.</w:t>
      </w:r>
    </w:p>
    <w:p w:rsidR="00D13701" w:rsidRDefault="00D13701" w:rsidP="00D13701">
      <w:pPr>
        <w:rPr>
          <w:lang w:val="ru-RU"/>
        </w:rPr>
      </w:pPr>
    </w:p>
    <w:p w:rsidR="00D13701" w:rsidRDefault="00D13701" w:rsidP="00D13701">
      <w:pPr>
        <w:pStyle w:val="3"/>
        <w:rPr>
          <w:lang w:val="ru-RU"/>
        </w:rPr>
      </w:pPr>
      <w:r>
        <w:rPr>
          <w:lang w:val="ru-RU"/>
        </w:rPr>
        <w:t>Народное лечение</w:t>
      </w:r>
    </w:p>
    <w:p w:rsidR="00D13701" w:rsidRDefault="00D13701" w:rsidP="00D13701">
      <w:pPr>
        <w:rPr>
          <w:lang w:val="ru-RU"/>
        </w:rPr>
      </w:pPr>
    </w:p>
    <w:p w:rsidR="00D13701" w:rsidRDefault="00967A06" w:rsidP="00D13701">
      <w:pPr>
        <w:rPr>
          <w:lang w:val="ru-RU"/>
        </w:rPr>
      </w:pPr>
      <w:r>
        <w:rPr>
          <w:lang w:val="ru-RU"/>
        </w:rPr>
        <w:t>Народные средства применяются как дополнительное лечение в комплексе с медпрепаратами; как профилактика и восстановительная терапия.</w:t>
      </w:r>
    </w:p>
    <w:p w:rsidR="00967A06" w:rsidRDefault="00967A06" w:rsidP="00D13701">
      <w:pPr>
        <w:rPr>
          <w:lang w:val="ru-RU"/>
        </w:rPr>
      </w:pPr>
    </w:p>
    <w:tbl>
      <w:tblPr>
        <w:tblStyle w:val="af6"/>
        <w:tblW w:w="0" w:type="auto"/>
        <w:tblLook w:val="04A0"/>
      </w:tblPr>
      <w:tblGrid>
        <w:gridCol w:w="1688"/>
        <w:gridCol w:w="2501"/>
        <w:gridCol w:w="2204"/>
        <w:gridCol w:w="3178"/>
      </w:tblGrid>
      <w:tr w:rsidR="00967A06" w:rsidTr="00967A06">
        <w:tc>
          <w:tcPr>
            <w:tcW w:w="1570" w:type="dxa"/>
          </w:tcPr>
          <w:p w:rsidR="00967A06" w:rsidRDefault="00967A06" w:rsidP="00967A0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Название средства</w:t>
            </w:r>
          </w:p>
        </w:tc>
        <w:tc>
          <w:tcPr>
            <w:tcW w:w="3014" w:type="dxa"/>
          </w:tcPr>
          <w:p w:rsidR="00967A06" w:rsidRDefault="00967A06" w:rsidP="00967A0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Свойства</w:t>
            </w:r>
          </w:p>
        </w:tc>
        <w:tc>
          <w:tcPr>
            <w:tcW w:w="2046" w:type="dxa"/>
          </w:tcPr>
          <w:p w:rsidR="00967A06" w:rsidRDefault="00967A06" w:rsidP="00967A0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Описание</w:t>
            </w:r>
          </w:p>
        </w:tc>
        <w:tc>
          <w:tcPr>
            <w:tcW w:w="2941" w:type="dxa"/>
          </w:tcPr>
          <w:p w:rsidR="00967A06" w:rsidRDefault="00967A06" w:rsidP="00967A0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Противопоказания</w:t>
            </w:r>
          </w:p>
        </w:tc>
      </w:tr>
      <w:tr w:rsidR="00967A06" w:rsidTr="00967A06">
        <w:tc>
          <w:tcPr>
            <w:tcW w:w="1570" w:type="dxa"/>
            <w:vMerge w:val="restart"/>
          </w:tcPr>
          <w:p w:rsidR="00967A06" w:rsidRDefault="00967A06" w:rsidP="00D13701">
            <w:pPr>
              <w:rPr>
                <w:lang w:val="ru-RU"/>
              </w:rPr>
            </w:pPr>
            <w:r>
              <w:rPr>
                <w:lang w:val="ru-RU"/>
              </w:rPr>
              <w:t>Семена укропа</w:t>
            </w:r>
          </w:p>
        </w:tc>
        <w:tc>
          <w:tcPr>
            <w:tcW w:w="3014" w:type="dxa"/>
          </w:tcPr>
          <w:p w:rsidR="00967A06" w:rsidRDefault="00967A06" w:rsidP="00D13701">
            <w:pPr>
              <w:rPr>
                <w:lang w:val="ru-RU"/>
              </w:rPr>
            </w:pPr>
            <w:r>
              <w:rPr>
                <w:lang w:val="ru-RU"/>
              </w:rPr>
              <w:t>Мочегонное</w:t>
            </w:r>
          </w:p>
        </w:tc>
        <w:tc>
          <w:tcPr>
            <w:tcW w:w="2046" w:type="dxa"/>
            <w:vMerge w:val="restart"/>
          </w:tcPr>
          <w:p w:rsidR="00967A06" w:rsidRDefault="00967A06" w:rsidP="00D13701">
            <w:pPr>
              <w:rPr>
                <w:lang w:val="ru-RU"/>
              </w:rPr>
            </w:pPr>
            <w:r>
              <w:rPr>
                <w:lang w:val="ru-RU"/>
              </w:rPr>
              <w:t>Удаляет жир и воду из организма</w:t>
            </w:r>
          </w:p>
        </w:tc>
        <w:tc>
          <w:tcPr>
            <w:tcW w:w="2941" w:type="dxa"/>
            <w:vMerge w:val="restart"/>
          </w:tcPr>
          <w:p w:rsidR="00967A06" w:rsidRDefault="00967A06" w:rsidP="00967A06">
            <w:pPr>
              <w:pStyle w:val="aa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наличие конкрементов;</w:t>
            </w:r>
          </w:p>
          <w:p w:rsidR="00967A06" w:rsidRDefault="00967A06" w:rsidP="00967A06">
            <w:pPr>
              <w:pStyle w:val="aa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дистрофия;</w:t>
            </w:r>
          </w:p>
          <w:p w:rsidR="00967A06" w:rsidRPr="00967A06" w:rsidRDefault="00967A06" w:rsidP="00967A06">
            <w:pPr>
              <w:pStyle w:val="aa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нарушение моторики желудка.</w:t>
            </w:r>
          </w:p>
        </w:tc>
      </w:tr>
      <w:tr w:rsidR="00967A06" w:rsidTr="00967A06">
        <w:tc>
          <w:tcPr>
            <w:tcW w:w="1570" w:type="dxa"/>
            <w:vMerge/>
          </w:tcPr>
          <w:p w:rsidR="00967A06" w:rsidRDefault="00967A06" w:rsidP="00D13701">
            <w:pPr>
              <w:rPr>
                <w:lang w:val="ru-RU"/>
              </w:rPr>
            </w:pPr>
          </w:p>
        </w:tc>
        <w:tc>
          <w:tcPr>
            <w:tcW w:w="3014" w:type="dxa"/>
          </w:tcPr>
          <w:p w:rsidR="00967A06" w:rsidRDefault="00B161AD" w:rsidP="006147A5">
            <w:pPr>
              <w:rPr>
                <w:lang w:val="ru-RU"/>
              </w:rPr>
            </w:pPr>
            <w:r>
              <w:rPr>
                <w:lang w:val="ru-RU"/>
              </w:rPr>
              <w:t>Дезинфицирующ</w:t>
            </w:r>
            <w:r w:rsidR="006147A5">
              <w:rPr>
                <w:lang w:val="ru-RU"/>
              </w:rPr>
              <w:t>е</w:t>
            </w:r>
            <w:r>
              <w:rPr>
                <w:lang w:val="ru-RU"/>
              </w:rPr>
              <w:t>е</w:t>
            </w:r>
          </w:p>
        </w:tc>
        <w:tc>
          <w:tcPr>
            <w:tcW w:w="2046" w:type="dxa"/>
            <w:vMerge/>
          </w:tcPr>
          <w:p w:rsidR="00967A06" w:rsidRDefault="00967A06" w:rsidP="00D13701">
            <w:pPr>
              <w:rPr>
                <w:lang w:val="ru-RU"/>
              </w:rPr>
            </w:pPr>
          </w:p>
        </w:tc>
        <w:tc>
          <w:tcPr>
            <w:tcW w:w="2941" w:type="dxa"/>
            <w:vMerge/>
          </w:tcPr>
          <w:p w:rsidR="00967A06" w:rsidRDefault="00967A06" w:rsidP="00D13701">
            <w:pPr>
              <w:rPr>
                <w:lang w:val="ru-RU"/>
              </w:rPr>
            </w:pPr>
          </w:p>
        </w:tc>
      </w:tr>
      <w:tr w:rsidR="00967A06" w:rsidTr="00967A06">
        <w:tc>
          <w:tcPr>
            <w:tcW w:w="1570" w:type="dxa"/>
            <w:vMerge w:val="restart"/>
          </w:tcPr>
          <w:p w:rsidR="00967A06" w:rsidRDefault="00967A06" w:rsidP="00D13701">
            <w:pPr>
              <w:rPr>
                <w:lang w:val="ru-RU"/>
              </w:rPr>
            </w:pPr>
            <w:r>
              <w:rPr>
                <w:lang w:val="ru-RU"/>
              </w:rPr>
              <w:t xml:space="preserve">Корень </w:t>
            </w:r>
            <w:r>
              <w:rPr>
                <w:lang w:val="ru-RU"/>
              </w:rPr>
              <w:lastRenderedPageBreak/>
              <w:t>петрушки</w:t>
            </w:r>
          </w:p>
        </w:tc>
        <w:tc>
          <w:tcPr>
            <w:tcW w:w="3014" w:type="dxa"/>
          </w:tcPr>
          <w:p w:rsidR="00967A06" w:rsidRDefault="00967A06" w:rsidP="00D1370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Сильное мочегонное</w:t>
            </w:r>
          </w:p>
        </w:tc>
        <w:tc>
          <w:tcPr>
            <w:tcW w:w="2046" w:type="dxa"/>
            <w:vMerge w:val="restart"/>
          </w:tcPr>
          <w:p w:rsidR="00967A06" w:rsidRDefault="00967A06" w:rsidP="00967A06">
            <w:pPr>
              <w:pStyle w:val="aa"/>
              <w:numPr>
                <w:ilvl w:val="0"/>
                <w:numId w:val="2"/>
              </w:numPr>
              <w:rPr>
                <w:lang w:val="ru-RU"/>
              </w:rPr>
            </w:pPr>
            <w:r w:rsidRPr="00967A06">
              <w:rPr>
                <w:lang w:val="ru-RU"/>
              </w:rPr>
              <w:t xml:space="preserve">содержит </w:t>
            </w:r>
            <w:r w:rsidRPr="00967A06">
              <w:rPr>
                <w:lang w:val="ru-RU"/>
              </w:rPr>
              <w:lastRenderedPageBreak/>
              <w:t>большинство витаминов</w:t>
            </w:r>
            <w:r>
              <w:rPr>
                <w:lang w:val="ru-RU"/>
              </w:rPr>
              <w:t>;</w:t>
            </w:r>
          </w:p>
          <w:p w:rsidR="00967A06" w:rsidRPr="00967A06" w:rsidRDefault="00967A06" w:rsidP="00967A06">
            <w:pPr>
              <w:pStyle w:val="aa"/>
              <w:numPr>
                <w:ilvl w:val="0"/>
                <w:numId w:val="2"/>
              </w:numPr>
              <w:rPr>
                <w:lang w:val="ru-RU"/>
              </w:rPr>
            </w:pPr>
            <w:r w:rsidRPr="00967A06">
              <w:rPr>
                <w:lang w:val="ru-RU"/>
              </w:rPr>
              <w:t xml:space="preserve"> помогает почкам выводить лишнюю жидкость</w:t>
            </w:r>
            <w:r>
              <w:rPr>
                <w:lang w:val="ru-RU"/>
              </w:rPr>
              <w:t>.</w:t>
            </w:r>
          </w:p>
        </w:tc>
        <w:tc>
          <w:tcPr>
            <w:tcW w:w="2941" w:type="dxa"/>
            <w:vMerge w:val="restart"/>
          </w:tcPr>
          <w:p w:rsidR="00967A06" w:rsidRDefault="00967A06" w:rsidP="00967A06">
            <w:pPr>
              <w:pStyle w:val="aa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сильный выброс </w:t>
            </w:r>
            <w:r>
              <w:rPr>
                <w:lang w:val="ru-RU"/>
              </w:rPr>
              <w:lastRenderedPageBreak/>
              <w:t>желчи;</w:t>
            </w:r>
          </w:p>
          <w:p w:rsidR="00967A06" w:rsidRDefault="00967A06" w:rsidP="00967A06">
            <w:pPr>
              <w:pStyle w:val="aa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конкременты;</w:t>
            </w:r>
          </w:p>
          <w:p w:rsidR="00967A06" w:rsidRDefault="00967A06" w:rsidP="00967A06">
            <w:pPr>
              <w:pStyle w:val="aa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аутоиммунные заболевания;</w:t>
            </w:r>
          </w:p>
          <w:p w:rsidR="00967A06" w:rsidRDefault="00967A06" w:rsidP="00967A06">
            <w:pPr>
              <w:pStyle w:val="aa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повышение кислотности мочи;</w:t>
            </w:r>
          </w:p>
          <w:p w:rsidR="00967A06" w:rsidRPr="00967A06" w:rsidRDefault="00967A06" w:rsidP="00967A06">
            <w:pPr>
              <w:pStyle w:val="aa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дистрофия.</w:t>
            </w:r>
          </w:p>
        </w:tc>
      </w:tr>
      <w:tr w:rsidR="00967A06" w:rsidTr="00967A06">
        <w:tc>
          <w:tcPr>
            <w:tcW w:w="1570" w:type="dxa"/>
            <w:vMerge/>
          </w:tcPr>
          <w:p w:rsidR="00967A06" w:rsidRDefault="00967A06" w:rsidP="00D13701">
            <w:pPr>
              <w:rPr>
                <w:lang w:val="ru-RU"/>
              </w:rPr>
            </w:pPr>
          </w:p>
        </w:tc>
        <w:tc>
          <w:tcPr>
            <w:tcW w:w="3014" w:type="dxa"/>
          </w:tcPr>
          <w:p w:rsidR="00967A06" w:rsidRDefault="00B161AD" w:rsidP="00967A06">
            <w:pPr>
              <w:rPr>
                <w:lang w:val="ru-RU"/>
              </w:rPr>
            </w:pPr>
            <w:r>
              <w:rPr>
                <w:lang w:val="ru-RU"/>
              </w:rPr>
              <w:t>Лёгкое противовоспалительное</w:t>
            </w:r>
          </w:p>
        </w:tc>
        <w:tc>
          <w:tcPr>
            <w:tcW w:w="2046" w:type="dxa"/>
            <w:vMerge/>
          </w:tcPr>
          <w:p w:rsidR="00967A06" w:rsidRDefault="00967A06" w:rsidP="00D13701">
            <w:pPr>
              <w:rPr>
                <w:lang w:val="ru-RU"/>
              </w:rPr>
            </w:pPr>
          </w:p>
        </w:tc>
        <w:tc>
          <w:tcPr>
            <w:tcW w:w="2941" w:type="dxa"/>
            <w:vMerge/>
          </w:tcPr>
          <w:p w:rsidR="00967A06" w:rsidRDefault="00967A06" w:rsidP="00D13701">
            <w:pPr>
              <w:rPr>
                <w:lang w:val="ru-RU"/>
              </w:rPr>
            </w:pPr>
          </w:p>
        </w:tc>
      </w:tr>
      <w:tr w:rsidR="00967A06" w:rsidTr="00967A06">
        <w:tc>
          <w:tcPr>
            <w:tcW w:w="1570" w:type="dxa"/>
            <w:vMerge/>
          </w:tcPr>
          <w:p w:rsidR="00967A06" w:rsidRDefault="00967A06" w:rsidP="00D13701">
            <w:pPr>
              <w:rPr>
                <w:lang w:val="ru-RU"/>
              </w:rPr>
            </w:pPr>
          </w:p>
        </w:tc>
        <w:tc>
          <w:tcPr>
            <w:tcW w:w="3014" w:type="dxa"/>
          </w:tcPr>
          <w:p w:rsidR="00967A06" w:rsidRDefault="00967A06" w:rsidP="00D13701">
            <w:pPr>
              <w:rPr>
                <w:lang w:val="ru-RU"/>
              </w:rPr>
            </w:pPr>
            <w:r>
              <w:rPr>
                <w:lang w:val="ru-RU"/>
              </w:rPr>
              <w:t>Повышает иммунитет, потенцию</w:t>
            </w:r>
          </w:p>
        </w:tc>
        <w:tc>
          <w:tcPr>
            <w:tcW w:w="2046" w:type="dxa"/>
            <w:vMerge/>
          </w:tcPr>
          <w:p w:rsidR="00967A06" w:rsidRDefault="00967A06" w:rsidP="00D13701">
            <w:pPr>
              <w:rPr>
                <w:lang w:val="ru-RU"/>
              </w:rPr>
            </w:pPr>
          </w:p>
        </w:tc>
        <w:tc>
          <w:tcPr>
            <w:tcW w:w="2941" w:type="dxa"/>
            <w:vMerge/>
          </w:tcPr>
          <w:p w:rsidR="00967A06" w:rsidRDefault="00967A06" w:rsidP="00D13701">
            <w:pPr>
              <w:rPr>
                <w:lang w:val="ru-RU"/>
              </w:rPr>
            </w:pPr>
          </w:p>
        </w:tc>
      </w:tr>
      <w:tr w:rsidR="00064A7D" w:rsidTr="00967A06">
        <w:tc>
          <w:tcPr>
            <w:tcW w:w="1570" w:type="dxa"/>
            <w:vMerge w:val="restart"/>
          </w:tcPr>
          <w:p w:rsidR="00064A7D" w:rsidRDefault="00064A7D" w:rsidP="00D13701">
            <w:pPr>
              <w:rPr>
                <w:lang w:val="ru-RU"/>
              </w:rPr>
            </w:pPr>
            <w:r>
              <w:rPr>
                <w:lang w:val="ru-RU"/>
              </w:rPr>
              <w:t>Толокнянка</w:t>
            </w:r>
          </w:p>
        </w:tc>
        <w:tc>
          <w:tcPr>
            <w:tcW w:w="3014" w:type="dxa"/>
          </w:tcPr>
          <w:p w:rsidR="00064A7D" w:rsidRDefault="00064A7D" w:rsidP="00D13701">
            <w:pPr>
              <w:rPr>
                <w:lang w:val="ru-RU"/>
              </w:rPr>
            </w:pPr>
            <w:r>
              <w:rPr>
                <w:lang w:val="ru-RU"/>
              </w:rPr>
              <w:t xml:space="preserve">Лёгкий </w:t>
            </w:r>
            <w:r w:rsidR="00B161AD">
              <w:rPr>
                <w:lang w:val="ru-RU"/>
              </w:rPr>
              <w:t>ангиопротектор</w:t>
            </w:r>
          </w:p>
        </w:tc>
        <w:tc>
          <w:tcPr>
            <w:tcW w:w="2046" w:type="dxa"/>
            <w:vMerge w:val="restart"/>
          </w:tcPr>
          <w:p w:rsidR="00064A7D" w:rsidRDefault="00064A7D" w:rsidP="006147A5">
            <w:pPr>
              <w:rPr>
                <w:lang w:val="ru-RU"/>
              </w:rPr>
            </w:pPr>
            <w:r>
              <w:rPr>
                <w:lang w:val="ru-RU"/>
              </w:rPr>
              <w:t>Повышает эластичность и прочность кровеносных сосудов, стимулирует выделение пищеварительных секретов</w:t>
            </w:r>
            <w:r w:rsidR="006147A5">
              <w:rPr>
                <w:lang w:val="ru-RU"/>
              </w:rPr>
              <w:t xml:space="preserve"> (желудочный сок, желчь, панкреатин)</w:t>
            </w:r>
          </w:p>
        </w:tc>
        <w:tc>
          <w:tcPr>
            <w:tcW w:w="2941" w:type="dxa"/>
            <w:vMerge w:val="restart"/>
          </w:tcPr>
          <w:p w:rsidR="00064A7D" w:rsidRDefault="00064A7D" w:rsidP="00967A06">
            <w:pPr>
              <w:pStyle w:val="aa"/>
              <w:numPr>
                <w:ilvl w:val="0"/>
                <w:numId w:val="2"/>
              </w:numPr>
              <w:rPr>
                <w:lang w:val="ru-RU"/>
              </w:rPr>
            </w:pPr>
            <w:r w:rsidRPr="00967A06">
              <w:rPr>
                <w:lang w:val="ru-RU"/>
              </w:rPr>
              <w:t>тромбы</w:t>
            </w:r>
            <w:r>
              <w:rPr>
                <w:lang w:val="ru-RU"/>
              </w:rPr>
              <w:t>;</w:t>
            </w:r>
          </w:p>
          <w:p w:rsidR="00064A7D" w:rsidRDefault="00064A7D" w:rsidP="00967A06">
            <w:pPr>
              <w:pStyle w:val="aa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аутоиммунные проявления</w:t>
            </w:r>
          </w:p>
        </w:tc>
      </w:tr>
      <w:tr w:rsidR="00064A7D" w:rsidTr="00967A06">
        <w:tc>
          <w:tcPr>
            <w:tcW w:w="1570" w:type="dxa"/>
            <w:vMerge/>
          </w:tcPr>
          <w:p w:rsidR="00064A7D" w:rsidRDefault="00064A7D" w:rsidP="00D13701">
            <w:pPr>
              <w:rPr>
                <w:lang w:val="ru-RU"/>
              </w:rPr>
            </w:pPr>
          </w:p>
        </w:tc>
        <w:tc>
          <w:tcPr>
            <w:tcW w:w="3014" w:type="dxa"/>
          </w:tcPr>
          <w:p w:rsidR="00064A7D" w:rsidRDefault="00064A7D" w:rsidP="00D13701">
            <w:pPr>
              <w:rPr>
                <w:lang w:val="ru-RU"/>
              </w:rPr>
            </w:pPr>
            <w:r>
              <w:rPr>
                <w:lang w:val="ru-RU"/>
              </w:rPr>
              <w:t>Умеренное мочегонное</w:t>
            </w:r>
          </w:p>
        </w:tc>
        <w:tc>
          <w:tcPr>
            <w:tcW w:w="2046" w:type="dxa"/>
            <w:vMerge/>
          </w:tcPr>
          <w:p w:rsidR="00064A7D" w:rsidRDefault="00064A7D" w:rsidP="00D13701">
            <w:pPr>
              <w:rPr>
                <w:lang w:val="ru-RU"/>
              </w:rPr>
            </w:pPr>
          </w:p>
        </w:tc>
        <w:tc>
          <w:tcPr>
            <w:tcW w:w="2941" w:type="dxa"/>
            <w:vMerge/>
          </w:tcPr>
          <w:p w:rsidR="00064A7D" w:rsidRDefault="00064A7D" w:rsidP="00967A06">
            <w:pPr>
              <w:pStyle w:val="aa"/>
              <w:numPr>
                <w:ilvl w:val="0"/>
                <w:numId w:val="2"/>
              </w:numPr>
              <w:rPr>
                <w:lang w:val="ru-RU"/>
              </w:rPr>
            </w:pPr>
          </w:p>
        </w:tc>
      </w:tr>
      <w:tr w:rsidR="00064A7D" w:rsidRPr="00B161AD" w:rsidTr="00967A06">
        <w:tc>
          <w:tcPr>
            <w:tcW w:w="1570" w:type="dxa"/>
            <w:vMerge/>
          </w:tcPr>
          <w:p w:rsidR="00064A7D" w:rsidRDefault="00064A7D" w:rsidP="00D13701">
            <w:pPr>
              <w:rPr>
                <w:lang w:val="ru-RU"/>
              </w:rPr>
            </w:pPr>
          </w:p>
        </w:tc>
        <w:tc>
          <w:tcPr>
            <w:tcW w:w="3014" w:type="dxa"/>
          </w:tcPr>
          <w:p w:rsidR="00064A7D" w:rsidRDefault="00064A7D" w:rsidP="00D13701">
            <w:pPr>
              <w:rPr>
                <w:lang w:val="ru-RU"/>
              </w:rPr>
            </w:pPr>
            <w:r>
              <w:rPr>
                <w:lang w:val="ru-RU"/>
              </w:rPr>
              <w:t>Стимуляция работы ЖКТ и почек</w:t>
            </w:r>
          </w:p>
        </w:tc>
        <w:tc>
          <w:tcPr>
            <w:tcW w:w="2046" w:type="dxa"/>
            <w:vMerge/>
          </w:tcPr>
          <w:p w:rsidR="00064A7D" w:rsidRDefault="00064A7D" w:rsidP="00D13701">
            <w:pPr>
              <w:rPr>
                <w:lang w:val="ru-RU"/>
              </w:rPr>
            </w:pPr>
          </w:p>
        </w:tc>
        <w:tc>
          <w:tcPr>
            <w:tcW w:w="2941" w:type="dxa"/>
            <w:vMerge/>
          </w:tcPr>
          <w:p w:rsidR="00064A7D" w:rsidRPr="00967A06" w:rsidRDefault="00064A7D" w:rsidP="00967A06">
            <w:pPr>
              <w:pStyle w:val="aa"/>
              <w:numPr>
                <w:ilvl w:val="0"/>
                <w:numId w:val="2"/>
              </w:numPr>
              <w:rPr>
                <w:lang w:val="ru-RU"/>
              </w:rPr>
            </w:pPr>
          </w:p>
        </w:tc>
      </w:tr>
      <w:tr w:rsidR="00967A06" w:rsidRPr="00B161AD" w:rsidTr="00967A06">
        <w:tc>
          <w:tcPr>
            <w:tcW w:w="1570" w:type="dxa"/>
            <w:vMerge w:val="restart"/>
          </w:tcPr>
          <w:p w:rsidR="00967A06" w:rsidRDefault="00967A06" w:rsidP="00D13701">
            <w:pPr>
              <w:rPr>
                <w:lang w:val="ru-RU"/>
              </w:rPr>
            </w:pPr>
            <w:r>
              <w:rPr>
                <w:lang w:val="ru-RU"/>
              </w:rPr>
              <w:t>Листья и семена крапивы</w:t>
            </w:r>
          </w:p>
        </w:tc>
        <w:tc>
          <w:tcPr>
            <w:tcW w:w="3014" w:type="dxa"/>
          </w:tcPr>
          <w:p w:rsidR="00967A06" w:rsidRDefault="00967A06" w:rsidP="00D13701">
            <w:pPr>
              <w:rPr>
                <w:lang w:val="ru-RU"/>
              </w:rPr>
            </w:pPr>
            <w:r>
              <w:rPr>
                <w:lang w:val="ru-RU"/>
              </w:rPr>
              <w:t>Сильный антисептик</w:t>
            </w:r>
          </w:p>
        </w:tc>
        <w:tc>
          <w:tcPr>
            <w:tcW w:w="2046" w:type="dxa"/>
            <w:vMerge w:val="restart"/>
          </w:tcPr>
          <w:p w:rsidR="00967A06" w:rsidRDefault="00064A7D" w:rsidP="00D13701">
            <w:pPr>
              <w:rPr>
                <w:lang w:val="ru-RU"/>
              </w:rPr>
            </w:pPr>
            <w:r>
              <w:rPr>
                <w:lang w:val="ru-RU"/>
              </w:rPr>
              <w:t>Стимулирует заживление ран, низкая эффективность при опухолях.</w:t>
            </w:r>
          </w:p>
        </w:tc>
        <w:tc>
          <w:tcPr>
            <w:tcW w:w="2941" w:type="dxa"/>
            <w:vMerge w:val="restart"/>
          </w:tcPr>
          <w:p w:rsidR="00967A06" w:rsidRPr="00064A7D" w:rsidRDefault="00B161AD" w:rsidP="00064A7D">
            <w:pPr>
              <w:rPr>
                <w:lang w:val="ru-RU"/>
              </w:rPr>
            </w:pPr>
            <w:r>
              <w:rPr>
                <w:lang w:val="ru-RU"/>
              </w:rPr>
              <w:t>Внутренние</w:t>
            </w:r>
            <w:r w:rsidR="00064A7D">
              <w:rPr>
                <w:lang w:val="ru-RU"/>
              </w:rPr>
              <w:t xml:space="preserve"> нагноения если есть риск прорыва в кровь; тяжёлая степень водянки.</w:t>
            </w:r>
          </w:p>
        </w:tc>
      </w:tr>
      <w:tr w:rsidR="00967A06" w:rsidTr="00967A06">
        <w:tc>
          <w:tcPr>
            <w:tcW w:w="1570" w:type="dxa"/>
            <w:vMerge/>
          </w:tcPr>
          <w:p w:rsidR="00967A06" w:rsidRDefault="00967A06" w:rsidP="00D13701">
            <w:pPr>
              <w:rPr>
                <w:lang w:val="ru-RU"/>
              </w:rPr>
            </w:pPr>
          </w:p>
        </w:tc>
        <w:tc>
          <w:tcPr>
            <w:tcW w:w="3014" w:type="dxa"/>
          </w:tcPr>
          <w:p w:rsidR="00967A06" w:rsidRDefault="00967A06" w:rsidP="006147A5">
            <w:pPr>
              <w:rPr>
                <w:lang w:val="ru-RU"/>
              </w:rPr>
            </w:pPr>
            <w:r>
              <w:rPr>
                <w:lang w:val="ru-RU"/>
              </w:rPr>
              <w:t>Вывод  жидкости</w:t>
            </w:r>
            <w:r w:rsidR="006147A5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="006147A5">
              <w:rPr>
                <w:lang w:val="ru-RU"/>
              </w:rPr>
              <w:t>в</w:t>
            </w:r>
            <w:r>
              <w:rPr>
                <w:lang w:val="ru-RU"/>
              </w:rPr>
              <w:t>ключая гной.</w:t>
            </w:r>
          </w:p>
        </w:tc>
        <w:tc>
          <w:tcPr>
            <w:tcW w:w="2046" w:type="dxa"/>
            <w:vMerge/>
          </w:tcPr>
          <w:p w:rsidR="00967A06" w:rsidRDefault="00967A06" w:rsidP="00D13701">
            <w:pPr>
              <w:rPr>
                <w:lang w:val="ru-RU"/>
              </w:rPr>
            </w:pPr>
          </w:p>
        </w:tc>
        <w:tc>
          <w:tcPr>
            <w:tcW w:w="2941" w:type="dxa"/>
            <w:vMerge/>
          </w:tcPr>
          <w:p w:rsidR="00967A06" w:rsidRDefault="00967A06" w:rsidP="00D13701">
            <w:pPr>
              <w:rPr>
                <w:lang w:val="ru-RU"/>
              </w:rPr>
            </w:pPr>
          </w:p>
        </w:tc>
      </w:tr>
    </w:tbl>
    <w:p w:rsidR="00967A06" w:rsidRDefault="00967A06" w:rsidP="00D13701">
      <w:r>
        <w:rPr>
          <w:lang w:val="ru-RU"/>
        </w:rPr>
        <w:tab/>
      </w:r>
    </w:p>
    <w:p w:rsidR="001A1B5E" w:rsidRDefault="001A1B5E" w:rsidP="00D13701">
      <w:pPr>
        <w:rPr>
          <w:lang w:val="ru-RU"/>
        </w:rPr>
      </w:pPr>
      <w:r>
        <w:rPr>
          <w:lang w:val="ru-RU"/>
        </w:rPr>
        <w:t>На 0,5 л. Кипящей воды 10 стручков фасоли без плодов. 1 ст. л. Измельчённой крапивы, 1 ч. Л. Семян крапивы. Кипятить на медленном огне 10 мин. Выключить. Дать остыть. Процедить. Выпить в 3 приёма через 2 часа. Помогает если водянка вызвана инфекцией. Нельзя при температуре выше 37,8.</w:t>
      </w:r>
    </w:p>
    <w:p w:rsidR="001A1B5E" w:rsidRDefault="001A1B5E" w:rsidP="00D13701">
      <w:pPr>
        <w:rPr>
          <w:lang w:val="ru-RU"/>
        </w:rPr>
      </w:pPr>
    </w:p>
    <w:p w:rsidR="001A1B5E" w:rsidRDefault="001A1B5E" w:rsidP="00D13701">
      <w:pPr>
        <w:rPr>
          <w:lang w:val="ru-RU"/>
        </w:rPr>
      </w:pPr>
      <w:r>
        <w:rPr>
          <w:lang w:val="ru-RU"/>
        </w:rPr>
        <w:t xml:space="preserve">На 1 л холодной воды 2 ст. л. Подорожника, 1 ст. л. Семян укропа, 1 ч. Л. Медвежьих ушек, 0,5 ч. Л. Корня валерьяны. В </w:t>
      </w:r>
      <w:r w:rsidR="00B161AD">
        <w:rPr>
          <w:lang w:val="ru-RU"/>
        </w:rPr>
        <w:t>процессе</w:t>
      </w:r>
      <w:r>
        <w:rPr>
          <w:lang w:val="ru-RU"/>
        </w:rPr>
        <w:t xml:space="preserve"> кипения, через каждые 3 минуты засыпать травы в указанной последовательности. После валерьяны – кипятить 1 мин. Помогает при тошноте, нервной возбудимости.</w:t>
      </w:r>
    </w:p>
    <w:p w:rsidR="001A1B5E" w:rsidRDefault="001A1B5E" w:rsidP="00D13701">
      <w:pPr>
        <w:rPr>
          <w:lang w:val="ru-RU"/>
        </w:rPr>
      </w:pPr>
    </w:p>
    <w:p w:rsidR="001A1B5E" w:rsidRDefault="001A1B5E" w:rsidP="00D13701">
      <w:pPr>
        <w:rPr>
          <w:lang w:val="ru-RU"/>
        </w:rPr>
      </w:pPr>
      <w:r>
        <w:rPr>
          <w:lang w:val="ru-RU"/>
        </w:rPr>
        <w:t>Справка! Корень петрушки заваривается отдельно. Кроме того, что растение мочегонное, оно эффективно чистит сосуды. Отвар должен быть слабенький. На 200 мл воды не более 1 ч. Л. Корня.</w:t>
      </w:r>
    </w:p>
    <w:p w:rsidR="001A1B5E" w:rsidRDefault="001A1B5E" w:rsidP="00D13701">
      <w:pPr>
        <w:rPr>
          <w:lang w:val="ru-RU"/>
        </w:rPr>
      </w:pPr>
    </w:p>
    <w:p w:rsidR="001A1B5E" w:rsidRDefault="00B161AD" w:rsidP="00B161AD">
      <w:pPr>
        <w:pStyle w:val="2"/>
        <w:rPr>
          <w:lang w:val="ru-RU"/>
        </w:rPr>
      </w:pPr>
      <w:r>
        <w:rPr>
          <w:lang w:val="ru-RU"/>
        </w:rPr>
        <w:t>Диета</w:t>
      </w:r>
    </w:p>
    <w:p w:rsidR="00B161AD" w:rsidRDefault="00B161AD" w:rsidP="00B161AD">
      <w:pPr>
        <w:rPr>
          <w:lang w:val="ru-RU"/>
        </w:rPr>
      </w:pPr>
    </w:p>
    <w:p w:rsidR="00B161AD" w:rsidRDefault="00B161AD" w:rsidP="00B161AD">
      <w:pPr>
        <w:rPr>
          <w:lang w:val="ru-RU"/>
        </w:rPr>
      </w:pPr>
      <w:r>
        <w:rPr>
          <w:lang w:val="ru-RU"/>
        </w:rPr>
        <w:t>Исключить из рациона бобовые трудноперевариваемую пищу, блюда, содержащие консерванты.</w:t>
      </w:r>
    </w:p>
    <w:p w:rsidR="00B161AD" w:rsidRDefault="00B161AD" w:rsidP="00B161AD">
      <w:pPr>
        <w:rPr>
          <w:lang w:val="ru-RU"/>
        </w:rPr>
      </w:pPr>
    </w:p>
    <w:p w:rsidR="00B161AD" w:rsidRDefault="00B161AD" w:rsidP="00B161AD">
      <w:pPr>
        <w:rPr>
          <w:lang w:val="ru-RU"/>
        </w:rPr>
      </w:pPr>
      <w:r>
        <w:rPr>
          <w:lang w:val="ru-RU"/>
        </w:rPr>
        <w:t>Минимизировать соль, яйца, консервации. Отдавать предпочтение блюдам, приготовленным на пару, в духовке, нежирным супам и молочным продуктам, рыбе, телятине, овощным салатам с отварных овощей.</w:t>
      </w:r>
    </w:p>
    <w:p w:rsidR="00B161AD" w:rsidRDefault="00B161AD" w:rsidP="00B161AD">
      <w:pPr>
        <w:rPr>
          <w:lang w:val="ru-RU"/>
        </w:rPr>
      </w:pPr>
    </w:p>
    <w:p w:rsidR="00B161AD" w:rsidRDefault="00B161AD" w:rsidP="00B161AD">
      <w:pPr>
        <w:rPr>
          <w:lang w:val="ru-RU"/>
        </w:rPr>
      </w:pPr>
      <w:r>
        <w:rPr>
          <w:lang w:val="ru-RU"/>
        </w:rPr>
        <w:t>Не злоупотреблять сочными и кислыми фруктами. Арбуз – не более 100 г в день.</w:t>
      </w:r>
    </w:p>
    <w:p w:rsidR="00B161AD" w:rsidRDefault="00B161AD" w:rsidP="00B161AD">
      <w:pPr>
        <w:rPr>
          <w:lang w:val="ru-RU"/>
        </w:rPr>
      </w:pPr>
      <w:r>
        <w:rPr>
          <w:lang w:val="ru-RU"/>
        </w:rPr>
        <w:lastRenderedPageBreak/>
        <w:br/>
        <w:t>Прислушиваться к организму – газообразующие продукты индивидуальны для каждого организма.</w:t>
      </w:r>
    </w:p>
    <w:p w:rsidR="00B161AD" w:rsidRDefault="00B161AD" w:rsidP="00B161AD">
      <w:pPr>
        <w:rPr>
          <w:lang w:val="ru-RU"/>
        </w:rPr>
      </w:pPr>
    </w:p>
    <w:p w:rsidR="00B161AD" w:rsidRPr="00B161AD" w:rsidRDefault="00B161AD" w:rsidP="00B161AD">
      <w:pPr>
        <w:rPr>
          <w:lang w:val="ru-RU"/>
        </w:rPr>
      </w:pPr>
      <w:r>
        <w:rPr>
          <w:lang w:val="ru-RU"/>
        </w:rPr>
        <w:t>Если нет аллергии на лактозу – побольше творога – укрепление сосудов.</w:t>
      </w:r>
      <w:r w:rsidRPr="00B161AD">
        <w:rPr>
          <w:lang w:val="ru-RU"/>
        </w:rPr>
        <w:t xml:space="preserve"> </w:t>
      </w:r>
    </w:p>
    <w:p w:rsidR="00B161AD" w:rsidRDefault="00B161AD" w:rsidP="00B161AD">
      <w:pPr>
        <w:rPr>
          <w:lang w:val="ru-RU"/>
        </w:rPr>
      </w:pPr>
    </w:p>
    <w:p w:rsidR="00B161AD" w:rsidRDefault="00B161AD" w:rsidP="00B161AD">
      <w:pPr>
        <w:pStyle w:val="2"/>
        <w:rPr>
          <w:lang w:val="ru-RU"/>
        </w:rPr>
      </w:pPr>
      <w:r>
        <w:rPr>
          <w:lang w:val="ru-RU"/>
        </w:rPr>
        <w:t>Профилактика</w:t>
      </w:r>
    </w:p>
    <w:p w:rsidR="00B161AD" w:rsidRDefault="00B161AD" w:rsidP="00B161AD">
      <w:pPr>
        <w:rPr>
          <w:lang w:val="ru-RU"/>
        </w:rPr>
      </w:pPr>
    </w:p>
    <w:p w:rsidR="00B161AD" w:rsidRDefault="00B161AD" w:rsidP="00B161AD">
      <w:pPr>
        <w:rPr>
          <w:lang w:val="ru-RU"/>
        </w:rPr>
      </w:pPr>
      <w:r>
        <w:rPr>
          <w:lang w:val="ru-RU"/>
        </w:rPr>
        <w:t>Не злоупотреблять спиртным, жареными блюдами, блюдами, приготовленными на костре, копчёностями, снеками. В сутки, не более 10 г соли.</w:t>
      </w:r>
    </w:p>
    <w:p w:rsidR="00B161AD" w:rsidRDefault="00B161AD" w:rsidP="00B161AD">
      <w:pPr>
        <w:rPr>
          <w:lang w:val="ru-RU"/>
        </w:rPr>
      </w:pPr>
    </w:p>
    <w:p w:rsidR="00B161AD" w:rsidRDefault="00B161AD" w:rsidP="00B161AD">
      <w:pPr>
        <w:rPr>
          <w:lang w:val="ru-RU"/>
        </w:rPr>
      </w:pPr>
      <w:r>
        <w:rPr>
          <w:lang w:val="ru-RU"/>
        </w:rPr>
        <w:t>Отдавать предпочтение домашней кухне, сухарикам домашнего приготовления, оберегать голову и шею от ударов. При болях в спине, шее – обращаться к массажисту; головных – пройти комплексное обследование. Не делать резких наклонов. Физическую нагрузку распределять равномерно на все группы мышц.</w:t>
      </w:r>
    </w:p>
    <w:p w:rsidR="00B161AD" w:rsidRDefault="00B161AD" w:rsidP="00B161AD">
      <w:pPr>
        <w:rPr>
          <w:lang w:val="ru-RU"/>
        </w:rPr>
      </w:pPr>
    </w:p>
    <w:p w:rsidR="00B161AD" w:rsidRDefault="00B161AD" w:rsidP="00B161AD">
      <w:pPr>
        <w:rPr>
          <w:lang w:val="ru-RU"/>
        </w:rPr>
      </w:pPr>
      <w:r>
        <w:rPr>
          <w:lang w:val="ru-RU"/>
        </w:rPr>
        <w:t>При повышенном артериальном давлении – мало пить.</w:t>
      </w:r>
    </w:p>
    <w:p w:rsidR="00B161AD" w:rsidRDefault="00B161AD" w:rsidP="00B161AD">
      <w:pPr>
        <w:rPr>
          <w:lang w:val="ru-RU"/>
        </w:rPr>
      </w:pPr>
    </w:p>
    <w:p w:rsidR="00B161AD" w:rsidRDefault="00B161AD" w:rsidP="00B161AD">
      <w:pPr>
        <w:rPr>
          <w:lang w:val="ru-RU"/>
        </w:rPr>
      </w:pPr>
      <w:r>
        <w:rPr>
          <w:lang w:val="ru-RU"/>
        </w:rPr>
        <w:t>Не загорать с 11:00 до 17:00.</w:t>
      </w:r>
    </w:p>
    <w:p w:rsidR="006147A5" w:rsidRDefault="006147A5" w:rsidP="00B161AD">
      <w:pPr>
        <w:rPr>
          <w:lang w:val="ru-RU"/>
        </w:rPr>
      </w:pPr>
    </w:p>
    <w:p w:rsidR="006147A5" w:rsidRDefault="006147A5" w:rsidP="00B161AD">
      <w:pPr>
        <w:rPr>
          <w:lang w:val="ru-RU"/>
        </w:rPr>
      </w:pPr>
      <w:r>
        <w:rPr>
          <w:lang w:val="ru-RU"/>
        </w:rPr>
        <w:t>Сноска</w:t>
      </w:r>
    </w:p>
    <w:p w:rsidR="006147A5" w:rsidRDefault="006147A5" w:rsidP="006147A5">
      <w:pPr>
        <w:pStyle w:val="af3"/>
      </w:pPr>
      <w:r>
        <w:rPr>
          <w:sz w:val="24"/>
          <w:szCs w:val="24"/>
        </w:rPr>
        <w:t xml:space="preserve">X </w:t>
      </w:r>
      <w:r>
        <w:rPr>
          <w:lang w:val="ru-RU"/>
        </w:rPr>
        <w:t>Не сочетать в салатах свёклу и ананас – стремительный вывод жидкостей как с сосудов, так и с мягких тканей – резкое снижение артериального и внутричерепного давления – инсульт. После приёма пищи, не заниматься физической и умственной деятельностью – резкое повышение температуры, артериального и внутричерепного давления.</w:t>
      </w:r>
    </w:p>
    <w:p w:rsidR="006147A5" w:rsidRPr="00B161AD" w:rsidRDefault="006147A5" w:rsidP="006147A5">
      <w:pPr>
        <w:pStyle w:val="af3"/>
        <w:rPr>
          <w:lang w:val="ru-RU"/>
        </w:rPr>
      </w:pPr>
      <w:r>
        <w:t xml:space="preserve">V </w:t>
      </w:r>
      <w:r w:rsidRPr="00B161AD">
        <w:rPr>
          <w:lang w:val="ru-RU"/>
        </w:rPr>
        <w:t xml:space="preserve"> </w:t>
      </w:r>
      <w:r>
        <w:rPr>
          <w:lang w:val="ru-RU"/>
        </w:rPr>
        <w:t>Салаты употреблять с домашними сухарями или незаправленным рисом – ликвидация излишков влаги. После такого полдника можно посидеть на свежем воздухе. За час перед массажем целесообразен лёгкий перекус – йогурты, сухарики, овсяное печенье и 0,5 стакана молока.</w:t>
      </w:r>
    </w:p>
    <w:sectPr w:rsidR="006147A5" w:rsidRPr="00B161AD" w:rsidSect="00C7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67D" w:rsidRDefault="000E367D" w:rsidP="00FC3A3F">
      <w:r>
        <w:separator/>
      </w:r>
    </w:p>
  </w:endnote>
  <w:endnote w:type="continuationSeparator" w:id="0">
    <w:p w:rsidR="000E367D" w:rsidRDefault="000E367D" w:rsidP="00FC3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67D" w:rsidRDefault="000E367D" w:rsidP="00FC3A3F">
      <w:r>
        <w:separator/>
      </w:r>
    </w:p>
  </w:footnote>
  <w:footnote w:type="continuationSeparator" w:id="0">
    <w:p w:rsidR="000E367D" w:rsidRDefault="000E367D" w:rsidP="00FC3A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57E8"/>
    <w:multiLevelType w:val="hybridMultilevel"/>
    <w:tmpl w:val="EB4A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C2749"/>
    <w:multiLevelType w:val="hybridMultilevel"/>
    <w:tmpl w:val="0494E034"/>
    <w:lvl w:ilvl="0" w:tplc="65D40FD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71112"/>
    <w:multiLevelType w:val="hybridMultilevel"/>
    <w:tmpl w:val="56B001A2"/>
    <w:lvl w:ilvl="0" w:tplc="8E48E71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A2BC6"/>
    <w:multiLevelType w:val="hybridMultilevel"/>
    <w:tmpl w:val="D760F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A5D1D"/>
    <w:multiLevelType w:val="hybridMultilevel"/>
    <w:tmpl w:val="A9E07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B7579"/>
    <w:multiLevelType w:val="hybridMultilevel"/>
    <w:tmpl w:val="EEA6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4F62"/>
    <w:rsid w:val="00064A7D"/>
    <w:rsid w:val="00087FFA"/>
    <w:rsid w:val="000E367D"/>
    <w:rsid w:val="001A1B5E"/>
    <w:rsid w:val="00314E8C"/>
    <w:rsid w:val="003F4921"/>
    <w:rsid w:val="006147A5"/>
    <w:rsid w:val="00867D52"/>
    <w:rsid w:val="00967A06"/>
    <w:rsid w:val="00A53A18"/>
    <w:rsid w:val="00A8619F"/>
    <w:rsid w:val="00B161AD"/>
    <w:rsid w:val="00BE4F62"/>
    <w:rsid w:val="00C71C10"/>
    <w:rsid w:val="00C929F3"/>
    <w:rsid w:val="00CA4692"/>
    <w:rsid w:val="00D13701"/>
    <w:rsid w:val="00FC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6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4F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4F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E4F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4F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F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4F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4F6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4F6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4F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F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E4F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E4F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4F6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4F6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4F6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4F6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4F6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4F6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E4F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E4F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E4F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E4F6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E4F62"/>
    <w:rPr>
      <w:b/>
      <w:bCs/>
    </w:rPr>
  </w:style>
  <w:style w:type="character" w:styleId="a8">
    <w:name w:val="Emphasis"/>
    <w:basedOn w:val="a0"/>
    <w:uiPriority w:val="20"/>
    <w:qFormat/>
    <w:rsid w:val="00BE4F6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E4F62"/>
    <w:rPr>
      <w:szCs w:val="32"/>
    </w:rPr>
  </w:style>
  <w:style w:type="paragraph" w:styleId="aa">
    <w:name w:val="List Paragraph"/>
    <w:basedOn w:val="a"/>
    <w:uiPriority w:val="34"/>
    <w:qFormat/>
    <w:rsid w:val="00BE4F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4F62"/>
    <w:rPr>
      <w:i/>
    </w:rPr>
  </w:style>
  <w:style w:type="character" w:customStyle="1" w:styleId="22">
    <w:name w:val="Цитата 2 Знак"/>
    <w:basedOn w:val="a0"/>
    <w:link w:val="21"/>
    <w:uiPriority w:val="29"/>
    <w:rsid w:val="00BE4F6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E4F6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E4F62"/>
    <w:rPr>
      <w:b/>
      <w:i/>
      <w:sz w:val="24"/>
    </w:rPr>
  </w:style>
  <w:style w:type="character" w:styleId="ad">
    <w:name w:val="Subtle Emphasis"/>
    <w:uiPriority w:val="19"/>
    <w:qFormat/>
    <w:rsid w:val="00BE4F6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E4F6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E4F6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E4F6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E4F6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E4F62"/>
    <w:pPr>
      <w:outlineLvl w:val="9"/>
    </w:pPr>
  </w:style>
  <w:style w:type="paragraph" w:styleId="af3">
    <w:name w:val="endnote text"/>
    <w:basedOn w:val="a"/>
    <w:link w:val="af4"/>
    <w:uiPriority w:val="99"/>
    <w:unhideWhenUsed/>
    <w:rsid w:val="00FC3A3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FC3A3F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FC3A3F"/>
    <w:rPr>
      <w:vertAlign w:val="superscript"/>
    </w:rPr>
  </w:style>
  <w:style w:type="table" w:styleId="af6">
    <w:name w:val="Table Grid"/>
    <w:basedOn w:val="a1"/>
    <w:uiPriority w:val="59"/>
    <w:rsid w:val="00867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55C5D-2238-42D1-A2A2-15E8AFE2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7</Pages>
  <Words>1467</Words>
  <Characters>10647</Characters>
  <Application>Microsoft Office Word</Application>
  <DocSecurity>0</DocSecurity>
  <Lines>404</Lines>
  <Paragraphs>175</Paragraphs>
  <ScaleCrop>false</ScaleCrop>
  <Company/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2018-11-27T19:20:00Z</dcterms:created>
  <dcterms:modified xsi:type="dcterms:W3CDTF">2018-12-02T10:50:00Z</dcterms:modified>
</cp:coreProperties>
</file>