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C2" w:rsidRDefault="00C16660">
      <w:bookmarkStart w:id="0" w:name="_GoBack"/>
      <w:r>
        <w:t>Юридическая консультация 24/7</w:t>
      </w:r>
    </w:p>
    <w:p w:rsidR="00C16660" w:rsidRDefault="00C16660" w:rsidP="00C16660">
      <w:pPr>
        <w:pStyle w:val="a3"/>
        <w:numPr>
          <w:ilvl w:val="0"/>
          <w:numId w:val="1"/>
        </w:numPr>
      </w:pPr>
      <w:r>
        <w:t>Анализ и составление документов для регистрации юридического лица, физического лица-предпринимателя, общественного объединения;</w:t>
      </w:r>
    </w:p>
    <w:p w:rsidR="00C16660" w:rsidRDefault="00C16660" w:rsidP="00C16660">
      <w:pPr>
        <w:pStyle w:val="a3"/>
        <w:numPr>
          <w:ilvl w:val="0"/>
          <w:numId w:val="1"/>
        </w:numPr>
      </w:pPr>
      <w:r>
        <w:t xml:space="preserve">Регистрация под ключ </w:t>
      </w:r>
      <w:r>
        <w:t>юридического лица, физического лица-предпринимателя, общественного объединения</w:t>
      </w:r>
      <w:r>
        <w:t>;</w:t>
      </w:r>
    </w:p>
    <w:p w:rsidR="00C16660" w:rsidRDefault="00C16660" w:rsidP="00C16660">
      <w:pPr>
        <w:pStyle w:val="a3"/>
        <w:numPr>
          <w:ilvl w:val="0"/>
          <w:numId w:val="1"/>
        </w:numPr>
      </w:pPr>
      <w:r>
        <w:t>Анализ и составление следующих документов:</w:t>
      </w:r>
    </w:p>
    <w:p w:rsidR="00C16660" w:rsidRDefault="00C16660" w:rsidP="00C16660">
      <w:pPr>
        <w:pStyle w:val="a3"/>
      </w:pPr>
      <w:r>
        <w:t>- договора купли-продажи;</w:t>
      </w:r>
    </w:p>
    <w:p w:rsidR="00C16660" w:rsidRDefault="00C16660" w:rsidP="00C16660">
      <w:pPr>
        <w:pStyle w:val="a3"/>
      </w:pPr>
      <w:r>
        <w:t>- договора аренды;</w:t>
      </w:r>
    </w:p>
    <w:p w:rsidR="00C16660" w:rsidRDefault="00C16660" w:rsidP="00C16660">
      <w:pPr>
        <w:pStyle w:val="a3"/>
      </w:pPr>
      <w:r>
        <w:t>- алиментные договора;</w:t>
      </w:r>
    </w:p>
    <w:p w:rsidR="00C16660" w:rsidRDefault="00C16660" w:rsidP="00C16660">
      <w:pPr>
        <w:pStyle w:val="a3"/>
      </w:pPr>
      <w:r>
        <w:t xml:space="preserve">- коммерческие договора; </w:t>
      </w:r>
      <w:r>
        <w:br/>
        <w:t>- договора авторского заказа;</w:t>
      </w:r>
    </w:p>
    <w:p w:rsidR="00C16660" w:rsidRDefault="00C16660" w:rsidP="00C16660">
      <w:pPr>
        <w:pStyle w:val="a3"/>
      </w:pPr>
      <w:r>
        <w:t>- договора модельного релиза;</w:t>
      </w:r>
    </w:p>
    <w:p w:rsidR="00C16660" w:rsidRDefault="00C16660" w:rsidP="00C16660">
      <w:pPr>
        <w:pStyle w:val="a3"/>
      </w:pPr>
      <w:r>
        <w:t>- исковые заявления;</w:t>
      </w:r>
    </w:p>
    <w:p w:rsidR="00C16660" w:rsidRDefault="00C16660" w:rsidP="00C16660">
      <w:pPr>
        <w:pStyle w:val="a3"/>
      </w:pPr>
      <w:r>
        <w:t>- доверенности;</w:t>
      </w:r>
    </w:p>
    <w:p w:rsidR="00C16660" w:rsidRDefault="00C16660" w:rsidP="00C16660">
      <w:pPr>
        <w:pStyle w:val="a3"/>
      </w:pPr>
      <w:r>
        <w:t>- уставные документы для юридических лиц;</w:t>
      </w:r>
    </w:p>
    <w:p w:rsidR="00C16660" w:rsidRDefault="00C16660" w:rsidP="00C16660">
      <w:pPr>
        <w:pStyle w:val="a3"/>
      </w:pPr>
      <w:r>
        <w:t>- корпоративные договора;</w:t>
      </w:r>
    </w:p>
    <w:p w:rsidR="00C16660" w:rsidRDefault="00C16660" w:rsidP="00C16660">
      <w:pPr>
        <w:pStyle w:val="a3"/>
      </w:pPr>
      <w:r>
        <w:t>- договора поставки;</w:t>
      </w:r>
    </w:p>
    <w:p w:rsidR="00C16660" w:rsidRDefault="00C16660" w:rsidP="00C16660">
      <w:pPr>
        <w:pStyle w:val="a3"/>
      </w:pPr>
      <w:r>
        <w:t>- прочее.</w:t>
      </w:r>
    </w:p>
    <w:p w:rsidR="00C16660" w:rsidRDefault="00C16660" w:rsidP="00C16660">
      <w:pPr>
        <w:pStyle w:val="a3"/>
        <w:ind w:hanging="436"/>
      </w:pPr>
      <w:r>
        <w:t>4. Регистрация недвижимости под ключ;</w:t>
      </w:r>
    </w:p>
    <w:p w:rsidR="00C16660" w:rsidRDefault="00C16660" w:rsidP="00C16660">
      <w:pPr>
        <w:pStyle w:val="a3"/>
        <w:ind w:hanging="436"/>
      </w:pPr>
      <w:r>
        <w:t>5. Регистрация торговой марки под ключ;</w:t>
      </w:r>
    </w:p>
    <w:p w:rsidR="00C16660" w:rsidRDefault="00C16660" w:rsidP="00C16660">
      <w:pPr>
        <w:pStyle w:val="a3"/>
        <w:ind w:hanging="436"/>
      </w:pPr>
      <w:r>
        <w:t>6. Переводы документов;</w:t>
      </w:r>
    </w:p>
    <w:p w:rsidR="00C16660" w:rsidRDefault="00C16660" w:rsidP="00C16660">
      <w:pPr>
        <w:pStyle w:val="a3"/>
        <w:ind w:hanging="436"/>
      </w:pPr>
      <w:r>
        <w:t>7. Помощь в получении паспорта гражданина Украины, заграничного паспорта, удостоверения на временное (постоянное) проживание, прочее.</w:t>
      </w:r>
    </w:p>
    <w:p w:rsidR="00C16660" w:rsidRDefault="00C16660" w:rsidP="00C16660">
      <w:pPr>
        <w:pStyle w:val="a3"/>
        <w:ind w:hanging="436"/>
      </w:pPr>
    </w:p>
    <w:bookmarkEnd w:id="0"/>
    <w:p w:rsidR="00C16660" w:rsidRDefault="00C16660" w:rsidP="00C16660">
      <w:pPr>
        <w:pStyle w:val="a3"/>
      </w:pPr>
    </w:p>
    <w:sectPr w:rsidR="00C1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62D1"/>
    <w:multiLevelType w:val="hybridMultilevel"/>
    <w:tmpl w:val="FD3A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60"/>
    <w:rsid w:val="000A5AC2"/>
    <w:rsid w:val="009F785B"/>
    <w:rsid w:val="00C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1B8D"/>
  <w15:chartTrackingRefBased/>
  <w15:docId w15:val="{EA9DEBA0-026D-44E8-8BFE-4D3253B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Светлана</dc:creator>
  <cp:keywords/>
  <dc:description/>
  <cp:lastModifiedBy>Вячеслав Светлана</cp:lastModifiedBy>
  <cp:revision>1</cp:revision>
  <dcterms:created xsi:type="dcterms:W3CDTF">2019-11-22T14:45:00Z</dcterms:created>
  <dcterms:modified xsi:type="dcterms:W3CDTF">2019-11-22T15:17:00Z</dcterms:modified>
</cp:coreProperties>
</file>