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EC049" w14:textId="70B7E2A4" w:rsidR="006A76FF" w:rsidRDefault="006A76FF" w:rsidP="004A6472">
      <w:pPr>
        <w:spacing w:line="480" w:lineRule="auto"/>
        <w:ind w:left="2160"/>
        <w:rPr>
          <w:rFonts w:ascii="Times New Roman" w:hAnsi="Times New Roman" w:cs="Times New Roman"/>
          <w:b/>
        </w:rPr>
      </w:pPr>
      <w:r w:rsidRPr="00A62897">
        <w:rPr>
          <w:rFonts w:ascii="Times New Roman" w:hAnsi="Times New Roman" w:cs="Times New Roman"/>
          <w:b/>
        </w:rPr>
        <w:t>Paper 1, Psyc 2014-11, Anna Grikit</w:t>
      </w:r>
    </w:p>
    <w:p w14:paraId="452E2BE1" w14:textId="77777777" w:rsidR="00A62897" w:rsidRPr="00A62897" w:rsidRDefault="00A62897" w:rsidP="004A6472">
      <w:pPr>
        <w:spacing w:line="480" w:lineRule="auto"/>
        <w:ind w:left="2160"/>
        <w:rPr>
          <w:rFonts w:ascii="Times New Roman" w:hAnsi="Times New Roman" w:cs="Times New Roman"/>
          <w:b/>
        </w:rPr>
      </w:pPr>
    </w:p>
    <w:p w14:paraId="4E63972C" w14:textId="7A1F27FF" w:rsidR="006A76FF" w:rsidRPr="00737EE5" w:rsidRDefault="006A76FF" w:rsidP="004A6472">
      <w:pPr>
        <w:spacing w:line="480" w:lineRule="auto"/>
        <w:rPr>
          <w:rFonts w:ascii="Times New Roman" w:hAnsi="Times New Roman" w:cs="Times New Roman"/>
        </w:rPr>
      </w:pPr>
      <w:r w:rsidRPr="00737EE5">
        <w:rPr>
          <w:rFonts w:ascii="Times New Roman" w:hAnsi="Times New Roman" w:cs="Times New Roman"/>
        </w:rPr>
        <w:t xml:space="preserve">1. </w:t>
      </w:r>
      <w:r w:rsidRPr="00737EE5">
        <w:rPr>
          <w:rFonts w:ascii="Times New Roman" w:hAnsi="Times New Roman" w:cs="Times New Roman"/>
        </w:rPr>
        <w:t>The general idea that guided the author is attention, and a more specific concept is Stroop task/Stroop effect</w:t>
      </w:r>
      <w:r w:rsidR="00FC3F8F">
        <w:rPr>
          <w:rFonts w:ascii="Times New Roman" w:hAnsi="Times New Roman" w:cs="Times New Roman"/>
        </w:rPr>
        <w:t xml:space="preserve">. Saying that if the eye gazes are pointed at the right while being in the box on the left, will the RT be fast for people to recognize where the eye gaze is pointed at. Same with the arrows. The study is also focused on the reaction time of the brain while being in the context of the Stroop effect. </w:t>
      </w:r>
    </w:p>
    <w:p w14:paraId="0ECED66A" w14:textId="4D63E8E3" w:rsidR="006A76FF" w:rsidRPr="00737EE5" w:rsidRDefault="006A76FF" w:rsidP="004A6472">
      <w:pPr>
        <w:spacing w:line="480" w:lineRule="auto"/>
        <w:rPr>
          <w:rFonts w:ascii="Times New Roman" w:hAnsi="Times New Roman" w:cs="Times New Roman"/>
          <w:u w:val="single"/>
        </w:rPr>
      </w:pPr>
      <w:r w:rsidRPr="00737EE5">
        <w:rPr>
          <w:rFonts w:ascii="Times New Roman" w:hAnsi="Times New Roman" w:cs="Times New Roman"/>
        </w:rPr>
        <w:t>2. The question that the author</w:t>
      </w:r>
      <w:r w:rsidR="00D02704" w:rsidRPr="00737EE5">
        <w:rPr>
          <w:rFonts w:ascii="Times New Roman" w:hAnsi="Times New Roman" w:cs="Times New Roman"/>
        </w:rPr>
        <w:t>s</w:t>
      </w:r>
      <w:r w:rsidRPr="00737EE5">
        <w:rPr>
          <w:rFonts w:ascii="Times New Roman" w:hAnsi="Times New Roman" w:cs="Times New Roman"/>
        </w:rPr>
        <w:t xml:space="preserve"> </w:t>
      </w:r>
      <w:r w:rsidR="00FC3F8F">
        <w:rPr>
          <w:rFonts w:ascii="Times New Roman" w:hAnsi="Times New Roman" w:cs="Times New Roman"/>
        </w:rPr>
        <w:t>are asking in this research is: The question that the authors are asking is “Are eye gazes going to have a similar RT in a Stroop effect? Or is it going to have faster RTs in a reverse Stroop effect?”, “Do our brains react in the same way to eye gazes as they do to the arrows?”.</w:t>
      </w:r>
    </w:p>
    <w:p w14:paraId="1C9EA5A5" w14:textId="184E5FBE" w:rsidR="006A76FF" w:rsidRPr="00737EE5" w:rsidRDefault="006A76FF" w:rsidP="004A6472">
      <w:pPr>
        <w:spacing w:line="480" w:lineRule="auto"/>
        <w:rPr>
          <w:rFonts w:ascii="Times New Roman" w:hAnsi="Times New Roman" w:cs="Times New Roman"/>
        </w:rPr>
      </w:pPr>
      <w:r w:rsidRPr="00737EE5">
        <w:rPr>
          <w:rFonts w:ascii="Times New Roman" w:hAnsi="Times New Roman" w:cs="Times New Roman"/>
        </w:rPr>
        <w:t>3</w:t>
      </w:r>
      <w:r w:rsidRPr="00737EE5">
        <w:rPr>
          <w:rFonts w:ascii="Times New Roman" w:hAnsi="Times New Roman" w:cs="Times New Roman"/>
        </w:rPr>
        <w:t xml:space="preserve">. </w:t>
      </w:r>
      <w:r w:rsidR="00982196" w:rsidRPr="00737EE5">
        <w:rPr>
          <w:rFonts w:ascii="Times New Roman" w:hAnsi="Times New Roman" w:cs="Times New Roman"/>
          <w:color w:val="101010"/>
        </w:rPr>
        <w:t>G</w:t>
      </w:r>
      <w:r w:rsidR="00D41AEE" w:rsidRPr="00737EE5">
        <w:rPr>
          <w:rFonts w:ascii="Times New Roman" w:hAnsi="Times New Roman" w:cs="Times New Roman"/>
          <w:color w:val="101010"/>
        </w:rPr>
        <w:t xml:space="preserve">aze and arrows leads to spatial interference in response selection </w:t>
      </w:r>
      <w:r w:rsidR="0064058C" w:rsidRPr="00737EE5">
        <w:rPr>
          <w:rFonts w:ascii="Times New Roman" w:hAnsi="Times New Roman" w:cs="Times New Roman"/>
          <w:color w:val="101010"/>
        </w:rPr>
        <w:t xml:space="preserve">in a context of a typical </w:t>
      </w:r>
      <w:r w:rsidR="00590717" w:rsidRPr="00737EE5">
        <w:rPr>
          <w:rFonts w:ascii="Times New Roman" w:hAnsi="Times New Roman" w:cs="Times New Roman"/>
          <w:color w:val="101010"/>
        </w:rPr>
        <w:t xml:space="preserve">special Stroop effect. The hypothesis focused on the concept that participants will have </w:t>
      </w:r>
      <w:r w:rsidR="00FC3F8F">
        <w:rPr>
          <w:rFonts w:ascii="Times New Roman" w:hAnsi="Times New Roman" w:cs="Times New Roman"/>
          <w:color w:val="101010"/>
        </w:rPr>
        <w:t xml:space="preserve">faster </w:t>
      </w:r>
      <w:r w:rsidR="00590717" w:rsidRPr="00737EE5">
        <w:rPr>
          <w:rFonts w:ascii="Times New Roman" w:hAnsi="Times New Roman" w:cs="Times New Roman"/>
          <w:color w:val="101010"/>
        </w:rPr>
        <w:t xml:space="preserve"> RT</w:t>
      </w:r>
      <w:r w:rsidR="00FC3F8F">
        <w:rPr>
          <w:rFonts w:ascii="Times New Roman" w:hAnsi="Times New Roman" w:cs="Times New Roman"/>
          <w:color w:val="101010"/>
        </w:rPr>
        <w:t>s</w:t>
      </w:r>
      <w:r w:rsidR="00A374DC" w:rsidRPr="00737EE5">
        <w:rPr>
          <w:rFonts w:ascii="Times New Roman" w:hAnsi="Times New Roman" w:cs="Times New Roman"/>
          <w:color w:val="101010"/>
        </w:rPr>
        <w:t xml:space="preserve"> when arrows were </w:t>
      </w:r>
      <w:r w:rsidR="00FC3F8F">
        <w:rPr>
          <w:rFonts w:ascii="Times New Roman" w:hAnsi="Times New Roman" w:cs="Times New Roman"/>
          <w:color w:val="101010"/>
        </w:rPr>
        <w:t xml:space="preserve">in </w:t>
      </w:r>
      <w:r w:rsidR="00156BA4" w:rsidRPr="00737EE5">
        <w:rPr>
          <w:rFonts w:ascii="Times New Roman" w:hAnsi="Times New Roman" w:cs="Times New Roman"/>
          <w:color w:val="101010"/>
        </w:rPr>
        <w:t>congruent direction</w:t>
      </w:r>
      <w:r w:rsidR="00FC3F8F">
        <w:rPr>
          <w:rFonts w:ascii="Times New Roman" w:hAnsi="Times New Roman" w:cs="Times New Roman"/>
          <w:color w:val="101010"/>
        </w:rPr>
        <w:t>s</w:t>
      </w:r>
      <w:r w:rsidR="00156BA4" w:rsidRPr="00737EE5">
        <w:rPr>
          <w:rFonts w:ascii="Times New Roman" w:hAnsi="Times New Roman" w:cs="Times New Roman"/>
          <w:color w:val="101010"/>
        </w:rPr>
        <w:t xml:space="preserve"> and </w:t>
      </w:r>
      <w:r w:rsidR="0008303E" w:rsidRPr="00737EE5">
        <w:rPr>
          <w:rFonts w:ascii="Times New Roman" w:hAnsi="Times New Roman" w:cs="Times New Roman"/>
          <w:color w:val="101010"/>
        </w:rPr>
        <w:t>in</w:t>
      </w:r>
      <w:r w:rsidR="00FC3F8F">
        <w:rPr>
          <w:rFonts w:ascii="Times New Roman" w:hAnsi="Times New Roman" w:cs="Times New Roman"/>
          <w:color w:val="101010"/>
        </w:rPr>
        <w:t xml:space="preserve">congruent directions for </w:t>
      </w:r>
      <w:r w:rsidR="00156BA4" w:rsidRPr="00737EE5">
        <w:rPr>
          <w:rFonts w:ascii="Times New Roman" w:hAnsi="Times New Roman" w:cs="Times New Roman"/>
          <w:color w:val="101010"/>
        </w:rPr>
        <w:t>eye gazes.</w:t>
      </w:r>
      <w:r w:rsidR="00FC3F8F">
        <w:rPr>
          <w:rFonts w:ascii="Times New Roman" w:hAnsi="Times New Roman" w:cs="Times New Roman"/>
          <w:color w:val="101010"/>
        </w:rPr>
        <w:t xml:space="preserve"> And the other one that the participants will take more time to recognize eye gazes than arrows.</w:t>
      </w:r>
      <w:r w:rsidR="00156BA4" w:rsidRPr="00737EE5">
        <w:rPr>
          <w:rFonts w:ascii="Times New Roman" w:hAnsi="Times New Roman" w:cs="Times New Roman"/>
          <w:color w:val="101010"/>
        </w:rPr>
        <w:t xml:space="preserve"> </w:t>
      </w:r>
      <w:r w:rsidR="00736258" w:rsidRPr="00737EE5">
        <w:rPr>
          <w:rFonts w:ascii="Times New Roman" w:hAnsi="Times New Roman" w:cs="Times New Roman"/>
          <w:color w:val="101010"/>
        </w:rPr>
        <w:t>It was justified on the hypothesis which was done in the background research because Stroop effect was</w:t>
      </w:r>
      <w:r w:rsidR="00881AFA" w:rsidRPr="00737EE5">
        <w:rPr>
          <w:rFonts w:ascii="Times New Roman" w:hAnsi="Times New Roman" w:cs="Times New Roman"/>
          <w:color w:val="101010"/>
        </w:rPr>
        <w:t xml:space="preserve"> found in all of the previous researches mentioned.</w:t>
      </w:r>
      <w:r w:rsidR="003F5FD6" w:rsidRPr="00737EE5">
        <w:rPr>
          <w:rFonts w:ascii="Times New Roman" w:hAnsi="Times New Roman" w:cs="Times New Roman"/>
          <w:color w:val="101010"/>
        </w:rPr>
        <w:t xml:space="preserve"> It was found with the arrows but was </w:t>
      </w:r>
      <w:r w:rsidR="0008303E" w:rsidRPr="00737EE5">
        <w:rPr>
          <w:rFonts w:ascii="Times New Roman" w:hAnsi="Times New Roman" w:cs="Times New Roman"/>
          <w:color w:val="101010"/>
        </w:rPr>
        <w:t xml:space="preserve">argued that there might be a different kind of effect with the eye gazes. </w:t>
      </w:r>
      <w:r w:rsidR="004A6472">
        <w:rPr>
          <w:rFonts w:ascii="Times New Roman" w:hAnsi="Times New Roman" w:cs="Times New Roman"/>
          <w:color w:val="101010"/>
        </w:rPr>
        <w:t xml:space="preserve">The approach of this study was done differently comparing to the previous studies done. </w:t>
      </w:r>
    </w:p>
    <w:p w14:paraId="3B6BE7B7" w14:textId="23C6AD88" w:rsidR="006A76FF" w:rsidRPr="00737EE5" w:rsidRDefault="006A76FF" w:rsidP="004A6472">
      <w:pPr>
        <w:spacing w:line="480" w:lineRule="auto"/>
        <w:rPr>
          <w:rFonts w:ascii="Times New Roman" w:hAnsi="Times New Roman" w:cs="Times New Roman"/>
        </w:rPr>
      </w:pPr>
      <w:r w:rsidRPr="00737EE5">
        <w:rPr>
          <w:rFonts w:ascii="Times New Roman" w:hAnsi="Times New Roman" w:cs="Times New Roman"/>
        </w:rPr>
        <w:t xml:space="preserve">4. The research was done on the college students. 27 women and 9 men with self-report of normal vision. </w:t>
      </w:r>
      <w:r w:rsidR="00814089" w:rsidRPr="00737EE5">
        <w:rPr>
          <w:rFonts w:ascii="Times New Roman" w:hAnsi="Times New Roman" w:cs="Times New Roman"/>
        </w:rPr>
        <w:t xml:space="preserve">In my opinion the sample was not representative enough.  </w:t>
      </w:r>
    </w:p>
    <w:p w14:paraId="19B8D2A0" w14:textId="553D4672" w:rsidR="006A76FF" w:rsidRPr="00737EE5" w:rsidRDefault="006A76FF" w:rsidP="004A6472">
      <w:pPr>
        <w:spacing w:line="480" w:lineRule="auto"/>
        <w:rPr>
          <w:rFonts w:ascii="Times New Roman" w:hAnsi="Times New Roman" w:cs="Times New Roman"/>
        </w:rPr>
      </w:pPr>
      <w:r w:rsidRPr="00737EE5">
        <w:rPr>
          <w:rFonts w:ascii="Times New Roman" w:hAnsi="Times New Roman" w:cs="Times New Roman"/>
        </w:rPr>
        <w:lastRenderedPageBreak/>
        <w:t>5</w:t>
      </w:r>
      <w:r w:rsidRPr="00737EE5">
        <w:rPr>
          <w:rFonts w:ascii="Times New Roman" w:hAnsi="Times New Roman" w:cs="Times New Roman"/>
        </w:rPr>
        <w:t>.</w:t>
      </w:r>
      <w:r w:rsidRPr="00737EE5">
        <w:rPr>
          <w:rFonts w:ascii="Times New Roman" w:hAnsi="Times New Roman" w:cs="Times New Roman"/>
        </w:rPr>
        <w:t xml:space="preserve">Variable 1: Eye-gazes were used as targets. </w:t>
      </w:r>
      <w:r w:rsidR="00737EE5" w:rsidRPr="00737EE5">
        <w:rPr>
          <w:rFonts w:ascii="Times New Roman" w:hAnsi="Times New Roman" w:cs="Times New Roman"/>
        </w:rPr>
        <w:t xml:space="preserve">They were manipulated by the researches. They were put in the boxes on the right or on the left with the gazes either pointing on the right or on the left. The authors predicted that they will have a reverse Stroop effect. </w:t>
      </w:r>
    </w:p>
    <w:p w14:paraId="6274F7E6" w14:textId="4912459B" w:rsidR="006A76FF" w:rsidRPr="00737EE5" w:rsidRDefault="006A76FF" w:rsidP="004A6472">
      <w:pPr>
        <w:spacing w:line="480" w:lineRule="auto"/>
        <w:rPr>
          <w:rFonts w:ascii="Times New Roman" w:hAnsi="Times New Roman" w:cs="Times New Roman"/>
        </w:rPr>
      </w:pPr>
      <w:r w:rsidRPr="00737EE5">
        <w:rPr>
          <w:rFonts w:ascii="Times New Roman" w:hAnsi="Times New Roman" w:cs="Times New Roman"/>
        </w:rPr>
        <w:t>Variable 2: Arrows stimuli were also used as targets. Were presented to the left or to</w:t>
      </w:r>
      <w:r w:rsidR="00737EE5" w:rsidRPr="00737EE5">
        <w:rPr>
          <w:rFonts w:ascii="Times New Roman" w:hAnsi="Times New Roman" w:cs="Times New Roman"/>
        </w:rPr>
        <w:t xml:space="preserve"> the right of a fixation point, with either pointing to the left or to the right. Predicted to have a Stroop effect. </w:t>
      </w:r>
    </w:p>
    <w:p w14:paraId="75774E59" w14:textId="08122445" w:rsidR="006A76FF" w:rsidRPr="00737EE5" w:rsidRDefault="006A76FF" w:rsidP="004A6472">
      <w:pPr>
        <w:spacing w:line="480" w:lineRule="auto"/>
        <w:rPr>
          <w:rFonts w:ascii="Times New Roman" w:hAnsi="Times New Roman" w:cs="Times New Roman"/>
        </w:rPr>
      </w:pPr>
      <w:r w:rsidRPr="00737EE5">
        <w:rPr>
          <w:rFonts w:ascii="Times New Roman" w:hAnsi="Times New Roman" w:cs="Times New Roman"/>
        </w:rPr>
        <w:t>6.</w:t>
      </w:r>
      <w:r w:rsidRPr="00737EE5">
        <w:rPr>
          <w:rFonts w:ascii="Times New Roman" w:hAnsi="Times New Roman" w:cs="Times New Roman"/>
        </w:rPr>
        <w:t xml:space="preserve"> </w:t>
      </w:r>
      <w:r w:rsidRPr="00737EE5">
        <w:rPr>
          <w:rFonts w:ascii="Times New Roman" w:hAnsi="Times New Roman" w:cs="Times New Roman"/>
        </w:rPr>
        <w:t>Variable 1: Speed of RTs (arrow)</w:t>
      </w:r>
    </w:p>
    <w:p w14:paraId="7D05A26A" w14:textId="3B060D62" w:rsidR="006A76FF" w:rsidRDefault="006A76FF" w:rsidP="004A6472">
      <w:pPr>
        <w:spacing w:line="480" w:lineRule="auto"/>
        <w:rPr>
          <w:rFonts w:ascii="Times New Roman" w:hAnsi="Times New Roman" w:cs="Times New Roman"/>
        </w:rPr>
      </w:pPr>
      <w:r w:rsidRPr="00737EE5">
        <w:rPr>
          <w:rFonts w:ascii="Times New Roman" w:hAnsi="Times New Roman" w:cs="Times New Roman"/>
        </w:rPr>
        <w:t xml:space="preserve">    </w:t>
      </w:r>
      <w:r w:rsidRPr="00737EE5">
        <w:rPr>
          <w:rFonts w:ascii="Times New Roman" w:hAnsi="Times New Roman" w:cs="Times New Roman"/>
        </w:rPr>
        <w:t>Variable 2:  Speed of RTs (eye-gaze)</w:t>
      </w:r>
    </w:p>
    <w:p w14:paraId="684527AD" w14:textId="4010034C" w:rsidR="00737EE5" w:rsidRPr="00737EE5" w:rsidRDefault="00737EE5" w:rsidP="004A6472">
      <w:pPr>
        <w:spacing w:line="480" w:lineRule="auto"/>
        <w:rPr>
          <w:rFonts w:ascii="Times New Roman" w:hAnsi="Times New Roman" w:cs="Times New Roman"/>
        </w:rPr>
      </w:pPr>
      <w:r>
        <w:rPr>
          <w:rFonts w:ascii="Times New Roman" w:hAnsi="Times New Roman" w:cs="Times New Roman"/>
        </w:rPr>
        <w:t xml:space="preserve">The dependent variables were majored when comparing the RT of Stroop effect and reverse Stroop effect of both arrows and eye-gazes. And the faster RTs were in the conclusion, which meant that people would recognize either one with the faster speed. </w:t>
      </w:r>
    </w:p>
    <w:p w14:paraId="5D05272B" w14:textId="7F768CDD" w:rsidR="00737EE5" w:rsidRPr="00737EE5" w:rsidRDefault="006A76FF" w:rsidP="004A6472">
      <w:pPr>
        <w:spacing w:line="480" w:lineRule="auto"/>
        <w:rPr>
          <w:rFonts w:ascii="Times New Roman" w:hAnsi="Times New Roman" w:cs="Times New Roman"/>
        </w:rPr>
      </w:pPr>
      <w:r w:rsidRPr="00737EE5">
        <w:rPr>
          <w:rFonts w:ascii="Times New Roman" w:hAnsi="Times New Roman" w:cs="Times New Roman"/>
        </w:rPr>
        <w:t>7.</w:t>
      </w:r>
      <w:r w:rsidR="00737EE5" w:rsidRPr="00737EE5">
        <w:rPr>
          <w:rFonts w:ascii="Times New Roman" w:hAnsi="Times New Roman" w:cs="Times New Roman"/>
        </w:rPr>
        <w:t xml:space="preserve"> The results supported the hypothesis. Eye gazes had a reverse Stroop effect with higher RT, and arrows had a higher RT with Stroop effect. </w:t>
      </w:r>
    </w:p>
    <w:p w14:paraId="4D1B5FF5" w14:textId="5EC96400" w:rsidR="006C7B3B" w:rsidRPr="00737EE5" w:rsidRDefault="006A76FF" w:rsidP="004A6472">
      <w:pPr>
        <w:spacing w:line="480" w:lineRule="auto"/>
        <w:rPr>
          <w:rFonts w:ascii="Times New Roman" w:hAnsi="Times New Roman" w:cs="Times New Roman"/>
        </w:rPr>
      </w:pPr>
      <w:r w:rsidRPr="00737EE5">
        <w:rPr>
          <w:rFonts w:ascii="Times New Roman" w:hAnsi="Times New Roman" w:cs="Times New Roman"/>
        </w:rPr>
        <w:t xml:space="preserve">8. </w:t>
      </w:r>
      <w:r w:rsidR="006C7B3B">
        <w:rPr>
          <w:rFonts w:ascii="Times New Roman" w:hAnsi="Times New Roman" w:cs="Times New Roman"/>
        </w:rPr>
        <w:t xml:space="preserve">That the responses for </w:t>
      </w:r>
      <w:r w:rsidR="000818DD">
        <w:rPr>
          <w:rFonts w:ascii="Times New Roman" w:hAnsi="Times New Roman" w:cs="Times New Roman"/>
        </w:rPr>
        <w:t>eye ga</w:t>
      </w:r>
      <w:r w:rsidR="008B75B0">
        <w:rPr>
          <w:rFonts w:ascii="Times New Roman" w:hAnsi="Times New Roman" w:cs="Times New Roman"/>
        </w:rPr>
        <w:t>zes were slower than for arrows, and therefore, the coding of eye gaze takes people much more time than the arrows.</w:t>
      </w:r>
      <w:r w:rsidR="007F30C9">
        <w:rPr>
          <w:rFonts w:ascii="Times New Roman" w:hAnsi="Times New Roman" w:cs="Times New Roman"/>
        </w:rPr>
        <w:t xml:space="preserve"> And as mentioned in the previous respo</w:t>
      </w:r>
      <w:r w:rsidR="00D17D32">
        <w:rPr>
          <w:rFonts w:ascii="Times New Roman" w:hAnsi="Times New Roman" w:cs="Times New Roman"/>
        </w:rPr>
        <w:t xml:space="preserve">nse, the main finding was that eye gaze had the reverse Stroop effect comparing to the arrows. </w:t>
      </w:r>
    </w:p>
    <w:p w14:paraId="177620C6" w14:textId="799DD0BC" w:rsidR="006A76FF" w:rsidRPr="00737EE5" w:rsidRDefault="006A76FF" w:rsidP="004A6472">
      <w:pPr>
        <w:spacing w:line="480" w:lineRule="auto"/>
        <w:rPr>
          <w:rFonts w:ascii="Times New Roman" w:hAnsi="Times New Roman" w:cs="Times New Roman"/>
        </w:rPr>
      </w:pPr>
      <w:r w:rsidRPr="00737EE5">
        <w:rPr>
          <w:rFonts w:ascii="Times New Roman" w:hAnsi="Times New Roman" w:cs="Times New Roman"/>
        </w:rPr>
        <w:t xml:space="preserve">9. </w:t>
      </w:r>
      <w:r w:rsidRPr="00737EE5">
        <w:rPr>
          <w:rFonts w:ascii="Times New Roman" w:hAnsi="Times New Roman" w:cs="Times New Roman"/>
        </w:rPr>
        <w:t xml:space="preserve"> </w:t>
      </w:r>
      <w:r w:rsidRPr="00737EE5">
        <w:rPr>
          <w:rFonts w:ascii="Times New Roman" w:hAnsi="Times New Roman" w:cs="Times New Roman"/>
        </w:rPr>
        <w:t>If I was conducting this study, I would use not only college students because the mean age is 20.4 and, therefore, these results can’t be generalized because there might be confounding factors, w</w:t>
      </w:r>
      <w:r w:rsidR="004719C4">
        <w:rPr>
          <w:rFonts w:ascii="Times New Roman" w:hAnsi="Times New Roman" w:cs="Times New Roman"/>
        </w:rPr>
        <w:t xml:space="preserve">hich could affect the attention because we can’t be sure that people of other age groups will have the same reaction as college students. </w:t>
      </w:r>
      <w:bookmarkStart w:id="0" w:name="_GoBack"/>
      <w:bookmarkEnd w:id="0"/>
      <w:r w:rsidR="00F52B45">
        <w:rPr>
          <w:rFonts w:ascii="Times New Roman" w:hAnsi="Times New Roman" w:cs="Times New Roman"/>
        </w:rPr>
        <w:t>Moreover, the sample wasn’t representative enough by having more women than men and no representation of the races, nationalities, etc.</w:t>
      </w:r>
      <w:r w:rsidRPr="00737EE5">
        <w:rPr>
          <w:rFonts w:ascii="Times New Roman" w:hAnsi="Times New Roman" w:cs="Times New Roman"/>
        </w:rPr>
        <w:t xml:space="preserve"> </w:t>
      </w:r>
      <w:r w:rsidR="00F52B45">
        <w:rPr>
          <w:rFonts w:ascii="Times New Roman" w:hAnsi="Times New Roman" w:cs="Times New Roman"/>
        </w:rPr>
        <w:t xml:space="preserve">Also, I am not sure if the results can be applicable in a real life setting rather than in a lab because there are a lot of other factors in real life such as different facial expressions. </w:t>
      </w:r>
    </w:p>
    <w:p w14:paraId="47F987EC" w14:textId="2413EEB7" w:rsidR="006A76FF" w:rsidRPr="004719C4" w:rsidRDefault="006A76FF" w:rsidP="004A6472">
      <w:pPr>
        <w:spacing w:line="480" w:lineRule="auto"/>
        <w:rPr>
          <w:rFonts w:ascii="Times New Roman" w:hAnsi="Times New Roman" w:cs="Times New Roman"/>
        </w:rPr>
      </w:pPr>
      <w:r w:rsidRPr="00737EE5">
        <w:rPr>
          <w:rFonts w:ascii="Times New Roman" w:hAnsi="Times New Roman" w:cs="Times New Roman"/>
        </w:rPr>
        <w:t xml:space="preserve">10. </w:t>
      </w:r>
      <w:r w:rsidR="00A62897">
        <w:rPr>
          <w:rFonts w:ascii="Times New Roman" w:hAnsi="Times New Roman" w:cs="Times New Roman"/>
        </w:rPr>
        <w:t xml:space="preserve">The authors mention some things which could be problematic with this study. The study might not be generalized for real life events. It’s hard to say if in real life people </w:t>
      </w:r>
      <w:r w:rsidR="00A62897">
        <w:rPr>
          <w:rFonts w:ascii="Times New Roman" w:hAnsi="Times New Roman" w:cs="Times New Roman"/>
          <w:color w:val="101010"/>
        </w:rPr>
        <w:t xml:space="preserve">look at the eyes only or of they look at the face as a whole. </w:t>
      </w:r>
      <w:r w:rsidR="00FC3F8F">
        <w:rPr>
          <w:rFonts w:ascii="Times New Roman" w:hAnsi="Times New Roman" w:cs="Times New Roman"/>
          <w:color w:val="101010"/>
        </w:rPr>
        <w:t xml:space="preserve">Therefore, when other facial expressions are involved it’s hard to say if the effect is going to be similar as the one done in a lab setting. </w:t>
      </w:r>
    </w:p>
    <w:p w14:paraId="6DAB35B3" w14:textId="77777777" w:rsidR="008112B7" w:rsidRDefault="008112B7" w:rsidP="004A6472">
      <w:pPr>
        <w:spacing w:line="480" w:lineRule="auto"/>
        <w:rPr>
          <w:rFonts w:ascii="Times New Roman" w:hAnsi="Times New Roman" w:cs="Times New Roman"/>
          <w:sz w:val="22"/>
          <w:szCs w:val="22"/>
        </w:rPr>
      </w:pPr>
    </w:p>
    <w:p w14:paraId="5C37FA74" w14:textId="6A9019AB" w:rsidR="008112B7" w:rsidRDefault="008112B7" w:rsidP="008112B7">
      <w:pPr>
        <w:rPr>
          <w:rFonts w:ascii="Times New Roman" w:hAnsi="Times New Roman" w:cs="Times New Roman"/>
          <w:sz w:val="22"/>
          <w:szCs w:val="22"/>
        </w:rPr>
      </w:pPr>
      <w:r>
        <w:rPr>
          <w:rFonts w:ascii="Times New Roman" w:hAnsi="Times New Roman" w:cs="Times New Roman"/>
          <w:sz w:val="22"/>
          <w:szCs w:val="22"/>
        </w:rPr>
        <w:t>References:</w:t>
      </w:r>
    </w:p>
    <w:p w14:paraId="516FFEE3" w14:textId="63988821" w:rsidR="008112B7" w:rsidRPr="008112B7" w:rsidRDefault="008112B7" w:rsidP="008112B7">
      <w:pPr>
        <w:rPr>
          <w:rFonts w:ascii="Times New Roman" w:hAnsi="Times New Roman" w:cs="Times New Roman"/>
          <w:sz w:val="22"/>
          <w:szCs w:val="22"/>
        </w:rPr>
      </w:pPr>
      <w:r w:rsidRPr="008112B7">
        <w:rPr>
          <w:rFonts w:ascii="Times New Roman" w:hAnsi="Times New Roman" w:cs="Times New Roman"/>
          <w:sz w:val="22"/>
          <w:szCs w:val="22"/>
        </w:rPr>
        <w:t xml:space="preserve">All the information was taken from </w:t>
      </w:r>
      <w:r w:rsidRPr="008112B7">
        <w:rPr>
          <w:rFonts w:ascii="Times New Roman" w:hAnsi="Times New Roman" w:cs="Times New Roman"/>
          <w:sz w:val="22"/>
          <w:szCs w:val="22"/>
        </w:rPr>
        <w:t>Arrows don’t look at you: Qualitatively different attentional mechanisms triggered by gaze and arrows Andrea Marotta</w:t>
      </w:r>
      <w:r w:rsidRPr="008112B7">
        <w:rPr>
          <w:rFonts w:ascii="Times New Roman" w:hAnsi="Times New Roman" w:cs="Times New Roman"/>
          <w:position w:val="10"/>
          <w:sz w:val="22"/>
          <w:szCs w:val="22"/>
        </w:rPr>
        <w:t xml:space="preserve"> </w:t>
      </w:r>
      <w:r w:rsidRPr="008112B7">
        <w:rPr>
          <w:rFonts w:ascii="Times New Roman" w:hAnsi="Times New Roman" w:cs="Times New Roman"/>
          <w:sz w:val="22"/>
          <w:szCs w:val="22"/>
        </w:rPr>
        <w:t>&amp; Rafael Román-Caballero</w:t>
      </w:r>
      <w:r>
        <w:rPr>
          <w:rFonts w:ascii="Times New Roman" w:hAnsi="Times New Roman" w:cs="Times New Roman"/>
          <w:position w:val="10"/>
          <w:sz w:val="22"/>
          <w:szCs w:val="22"/>
        </w:rPr>
        <w:t xml:space="preserve"> </w:t>
      </w:r>
      <w:r w:rsidRPr="008112B7">
        <w:rPr>
          <w:rFonts w:ascii="Times New Roman" w:hAnsi="Times New Roman" w:cs="Times New Roman"/>
          <w:sz w:val="22"/>
          <w:szCs w:val="22"/>
        </w:rPr>
        <w:t>&amp; Juan Lupiáñez</w:t>
      </w:r>
      <w:r w:rsidRPr="008112B7">
        <w:rPr>
          <w:rFonts w:ascii="Times New Roman" w:hAnsi="Times New Roman" w:cs="Times New Roman"/>
          <w:position w:val="10"/>
          <w:sz w:val="22"/>
          <w:szCs w:val="22"/>
        </w:rPr>
        <w:t xml:space="preserve"> </w:t>
      </w:r>
    </w:p>
    <w:p w14:paraId="1044B38F" w14:textId="148BD7BC" w:rsidR="008112B7" w:rsidRPr="00737EE5" w:rsidRDefault="008112B7" w:rsidP="00737EE5">
      <w:pPr>
        <w:rPr>
          <w:rFonts w:ascii="Times New Roman" w:hAnsi="Times New Roman" w:cs="Times New Roman"/>
        </w:rPr>
      </w:pPr>
    </w:p>
    <w:p w14:paraId="4AE04E56" w14:textId="77777777" w:rsidR="006A76FF" w:rsidRPr="00737EE5" w:rsidRDefault="006A76FF" w:rsidP="00737EE5">
      <w:pPr>
        <w:rPr>
          <w:rFonts w:ascii="Times New Roman" w:hAnsi="Times New Roman" w:cs="Times New Roman"/>
        </w:rPr>
      </w:pPr>
    </w:p>
    <w:p w14:paraId="3B16972B" w14:textId="77777777" w:rsidR="006A76FF" w:rsidRPr="00737EE5" w:rsidRDefault="006A76FF" w:rsidP="00737EE5">
      <w:pPr>
        <w:rPr>
          <w:rFonts w:ascii="Times New Roman" w:hAnsi="Times New Roman" w:cs="Times New Roman"/>
        </w:rPr>
      </w:pPr>
    </w:p>
    <w:sectPr w:rsidR="006A76FF" w:rsidRPr="00737EE5" w:rsidSect="00D21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20996"/>
    <w:multiLevelType w:val="hybridMultilevel"/>
    <w:tmpl w:val="F14ED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278B3"/>
    <w:multiLevelType w:val="hybridMultilevel"/>
    <w:tmpl w:val="3564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9A"/>
    <w:rsid w:val="000818DD"/>
    <w:rsid w:val="0008303E"/>
    <w:rsid w:val="000C3437"/>
    <w:rsid w:val="0013045C"/>
    <w:rsid w:val="00156BA4"/>
    <w:rsid w:val="002E6DAC"/>
    <w:rsid w:val="003E0742"/>
    <w:rsid w:val="003F529A"/>
    <w:rsid w:val="003F5FD6"/>
    <w:rsid w:val="004719C4"/>
    <w:rsid w:val="004A6472"/>
    <w:rsid w:val="00590717"/>
    <w:rsid w:val="0064058C"/>
    <w:rsid w:val="006A76FF"/>
    <w:rsid w:val="006C7B3B"/>
    <w:rsid w:val="006D2E84"/>
    <w:rsid w:val="00736258"/>
    <w:rsid w:val="00737EE5"/>
    <w:rsid w:val="007F30C9"/>
    <w:rsid w:val="008112B7"/>
    <w:rsid w:val="00814089"/>
    <w:rsid w:val="00881AFA"/>
    <w:rsid w:val="008A4041"/>
    <w:rsid w:val="008B75B0"/>
    <w:rsid w:val="00982196"/>
    <w:rsid w:val="00A374DC"/>
    <w:rsid w:val="00A62897"/>
    <w:rsid w:val="00CA4738"/>
    <w:rsid w:val="00D02704"/>
    <w:rsid w:val="00D17D32"/>
    <w:rsid w:val="00D21446"/>
    <w:rsid w:val="00D41AEE"/>
    <w:rsid w:val="00F15900"/>
    <w:rsid w:val="00F52B45"/>
    <w:rsid w:val="00FC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7EF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617</Words>
  <Characters>3521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Grikit, Anna 18</dc:creator>
  <cp:keywords/>
  <dc:description/>
  <cp:lastModifiedBy>Grikit, Anna 18</cp:lastModifiedBy>
  <cp:revision>5</cp:revision>
  <dcterms:created xsi:type="dcterms:W3CDTF">2019-09-30T19:58:00Z</dcterms:created>
  <dcterms:modified xsi:type="dcterms:W3CDTF">2019-10-01T01:37:00Z</dcterms:modified>
</cp:coreProperties>
</file>