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AD186C" w:rsidRDefault="00AD186C" w:rsidP="00AD186C">
      <w:pPr>
        <w:rPr>
          <w:b/>
          <w:sz w:val="28"/>
        </w:rPr>
      </w:pPr>
      <w:r w:rsidRPr="00AD186C">
        <w:rPr>
          <w:sz w:val="28"/>
        </w:rPr>
        <w:t xml:space="preserve">Когда дочь была маленькой, у нее была сильная аллергия практически на все продукты. Даже на пшеничную муку. Но узнали мы об этом не сразу и поначалу ели все подряд – хлеб, баранки, пряники, печенье и прочие вкусности. Конечно, отказаться от них впоследствии было трудно. И главное, как запретить ребенку то, что раньше было так доступно! В этом нам помог случай. 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 xml:space="preserve">Как-то за обедом Аня, по обыкновению, </w:t>
      </w:r>
      <w:proofErr w:type="gramStart"/>
      <w:r w:rsidRPr="00AD186C">
        <w:rPr>
          <w:sz w:val="28"/>
        </w:rPr>
        <w:t>толклась</w:t>
      </w:r>
      <w:proofErr w:type="gramEnd"/>
      <w:r w:rsidRPr="00AD186C">
        <w:rPr>
          <w:sz w:val="28"/>
        </w:rPr>
        <w:t xml:space="preserve"> на коленях у папы. Ей тогда было около полутора лет. Папа ел котлетку с горчицей. Увидев, что дочь проявляет интерес к еде, папа дружелюбно протянул ей ложку с горчицей и предложил: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>-Хочешь? Горчица! А!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>Ничего не подозревая, она глотнула практически полную ложку. И, осознав свои вкусовые ощущения, конечно же, подняла рёв. Тут я подхватила ребенка, прополоскала ей рот, кое-как успокоила, попутно отчитав папу за безответственное поведение.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 xml:space="preserve"> Наконец, мир восстановлен, все сидят за столом и продолжают трапезу. Папа опять протягивает ребенку ложку с горчицей. И, к нашему удивлению, она опять доверчиво берет её в рот. И поднимает рёв. Всё повторяется сначала. Полощу и успокаиваю ребенка, отчитываю папу, который невозмутимо подкрепляет урок: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>- Горчица! А! Жгучая!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 xml:space="preserve">В третий раз она пробовать горчицу не стала и очень хорошо запомнила это название. С тех пор, все запрещенные для нее продукты мы называли «горчицей». В эту категорию попали все вкусности в ярких упаковках, соки в </w:t>
      </w:r>
      <w:proofErr w:type="spellStart"/>
      <w:r w:rsidRPr="00AD186C">
        <w:rPr>
          <w:sz w:val="28"/>
        </w:rPr>
        <w:t>тетрапаках</w:t>
      </w:r>
      <w:proofErr w:type="spellEnd"/>
      <w:r w:rsidRPr="00AD186C">
        <w:rPr>
          <w:sz w:val="28"/>
        </w:rPr>
        <w:t xml:space="preserve"> и прочее.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 xml:space="preserve">Со временем аллергия стала утихать, </w:t>
      </w:r>
      <w:proofErr w:type="gramStart"/>
      <w:r w:rsidRPr="00AD186C">
        <w:rPr>
          <w:sz w:val="28"/>
        </w:rPr>
        <w:t>стало возможным есть</w:t>
      </w:r>
      <w:proofErr w:type="gramEnd"/>
      <w:r w:rsidRPr="00AD186C">
        <w:rPr>
          <w:sz w:val="28"/>
        </w:rPr>
        <w:t xml:space="preserve"> домашнюю выпечку, а покупные сладости мы и сейчас избегаем. Но история с горчицей имела неожиданное продолжение. Прошло несколько лет. Дочь подросла, стала вполне благоразумным человеком. И вот, как-то раз у меня на работе она увидела автомат по продаже продуктов. За стеклом стояли банки, бутылки, конфеты, снеки в упаковке и прочая дребедень. И тут совершенно неожиданно, Аня спрашивает:</w:t>
      </w:r>
    </w:p>
    <w:p w:rsidR="00AD186C" w:rsidRPr="00AD186C" w:rsidRDefault="00AD186C" w:rsidP="00AD186C">
      <w:pPr>
        <w:rPr>
          <w:sz w:val="28"/>
        </w:rPr>
      </w:pPr>
      <w:r w:rsidRPr="00AD186C">
        <w:rPr>
          <w:sz w:val="28"/>
        </w:rPr>
        <w:t>-Мам, это горчица, да?</w:t>
      </w:r>
    </w:p>
    <w:p w:rsidR="00814CFA" w:rsidRDefault="000C4F6B"/>
    <w:sectPr w:rsidR="00814CFA" w:rsidSect="0038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6B" w:rsidRDefault="000C4F6B" w:rsidP="00AD186C">
      <w:pPr>
        <w:spacing w:after="0" w:line="240" w:lineRule="auto"/>
      </w:pPr>
      <w:r>
        <w:separator/>
      </w:r>
    </w:p>
  </w:endnote>
  <w:endnote w:type="continuationSeparator" w:id="0">
    <w:p w:rsidR="000C4F6B" w:rsidRDefault="000C4F6B" w:rsidP="00AD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6B" w:rsidRDefault="000C4F6B" w:rsidP="00AD186C">
      <w:pPr>
        <w:spacing w:after="0" w:line="240" w:lineRule="auto"/>
      </w:pPr>
      <w:r>
        <w:separator/>
      </w:r>
    </w:p>
  </w:footnote>
  <w:footnote w:type="continuationSeparator" w:id="0">
    <w:p w:rsidR="000C4F6B" w:rsidRDefault="000C4F6B" w:rsidP="00AD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7165" o:spid="_x0000_s2050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жемчужинк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7166" o:spid="_x0000_s2051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жемчужинка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6C" w:rsidRDefault="00AD18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57164" o:spid="_x0000_s2049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жемчужинк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86C"/>
    <w:rsid w:val="000C4F6B"/>
    <w:rsid w:val="003878EA"/>
    <w:rsid w:val="005A7185"/>
    <w:rsid w:val="00626C63"/>
    <w:rsid w:val="00A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86C"/>
  </w:style>
  <w:style w:type="paragraph" w:styleId="a5">
    <w:name w:val="footer"/>
    <w:basedOn w:val="a"/>
    <w:link w:val="a6"/>
    <w:uiPriority w:val="99"/>
    <w:semiHidden/>
    <w:unhideWhenUsed/>
    <w:rsid w:val="00AD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3DDA-0541-47F5-837E-BC83228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2019-12-11T13:35:00Z</dcterms:created>
  <dcterms:modified xsi:type="dcterms:W3CDTF">2019-12-11T13:38:00Z</dcterms:modified>
</cp:coreProperties>
</file>