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Как Вы думаете: какой рецепт успешного фильма и сериала? Не просто хорошего, а такого, чтобы прямо с первой секунды и до последнего момента не отпускал зрителя, который захочется смотреть ещё и ещё? Прежде всего, главными ингредиентами крутой ленты являются талантливый режиссёр, креативный сценарий и располагающие к себе актёры. Но даже самый вкусный торт не был бы идеальным без вишенки. Так и мы не можем представить любимые картины без саундтреков. Хорошее музыкальное оформление оценивается не только премией “Оскар”, но и бесконечной любовью зрителей. Мы тоже решили затеять небольшую церемонию и наградить самые крутые треки, которые стали визитной карточкой кино.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30" name="Рисунок 30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29" name="Рисунок 29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Самый оперный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5940425" cy="3963035"/>
            <wp:effectExtent l="0" t="0" r="3175" b="0"/>
            <wp:docPr id="28" name="Рисунок 28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Не вспомнить фильм “5 элемент” было бы настоящим кощунством. Творение Люка Бессона до сих пор считается одной из лучших картин этого режиссёра: красивая картинка, интересный сюжет, актёры, в игру которых невозможно не влюбиться.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Если коротко, то компания из священника, его помощника, ведущего, таксиста и инопланетянки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Лилу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должна спасти мир от Зла, которое приходит в мир каждые 5 тысяч лет. Ключом для спасения являются 5 элементов, 4 из которых спрятаны у Плава Лагуны – оперной певицы. Концерт запланирован на корабле-отеле. Конечно же, место встречи изменить нельзя и на выступление попадают все, кому не лень, – и посланцы добра, и наёмники, которые охотятся за элементами. Именно композиция под названием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Diva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Dance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”, которую пела Плава Лагуна, и является визитной карточкой фильма. Сам трек исполнила албанская певица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Инво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Мула, а оперную исполнительницу сыграла актриса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Майвенн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Ле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Беско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27" name="Рисунок 27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lastRenderedPageBreak/>
        <w:drawing>
          <wp:inline distT="0" distB="0" distL="0" distR="0">
            <wp:extent cx="381000" cy="314325"/>
            <wp:effectExtent l="0" t="0" r="0" b="9525"/>
            <wp:docPr id="26" name="Рисунок 26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Саундтрек от мастера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5940425" cy="3963035"/>
            <wp:effectExtent l="0" t="0" r="3175" b="0"/>
            <wp:docPr id="25" name="Рисунок 25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Итальянский композитор Энио Морриконе – настоящий гений. Без преувеличений. Режиссёр картины “Профессионал” не прогадал с сотрудничеством. Именно благодаря шикарной игре Бельмондо, непростому сюжету и композициям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ChiMai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 и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LeVentLeCri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”, которые пробирают до самого мозга костей, фильм получил мировое признание и любовь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публики.Музыка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не только подчёркивает моменты картины – она будто сама разговаривает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созрителем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, рассказывая о непростой внутренней борьбе героя, его боли и решимости. Тот случай, корда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ідеально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всё.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24" name="Рисунок 24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23" name="Рисунок 23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Песня для Тарантино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45255"/>
            <wp:effectExtent l="0" t="0" r="3175" b="0"/>
            <wp:docPr id="22" name="Рисунок 22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Сегодня похвала достаётся не Квентину, который обожает будоражить публику нестандартными фильмами, а музыканту Чаку Берри.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Даже если Вы не смотрели “Криминальное чтиво”, что, кстати, очень зря, эту песню наверняка узнаете, ведь сейчас она звучит во многих сериалах и даже мультфильмах. Драйвовую и до невозможности рок-н-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ролльную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песенку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You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Never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Can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Tell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 Чак написал, сидя в тюрьме. Под трек лихо отплясывают герои Умы Турман и Джона Траволты, танец которых стал самым узнаваемым для поклонников кино.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21" name="Рисунок 21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20" name="Рисунок 20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Охотники за привидениями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63035"/>
            <wp:effectExtent l="0" t="0" r="3175" b="0"/>
            <wp:docPr id="19" name="Рисунок 19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Это сей час братья Винчестеры сражаются с нечистью, катаясь по стране на Импале. А в 1984 году с обнаглевшими привидениями боролась другая команда.</w:t>
      </w: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br/>
        <w:t xml:space="preserve">Несмотря на немного наивный сюжет, фильм до сих пор считается классикой своего жанра. А после выхода картины в свет затейливая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композиція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Ghostbusters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” в исполнении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Рэя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Паркера-младшего стала узнаваться с первых нот и какое-то время даже занимала лидирующие места хит-парадов в Канаде, Франции и США.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18" name="Рисунок 18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17" name="Рисунок 17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Самый платиновый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63035"/>
            <wp:effectExtent l="0" t="0" r="3175" b="0"/>
            <wp:docPr id="16" name="Рисунок 16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Если Вы смотрели “Титаник” и не плакали – скорее всего, Вы не смотрели “Титаник”. Фильм не зря был признан лучшей мелодрамой и собрал 11 статуэток «Оскар». Одна из них досталась “Титанику” за лучшую песню.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Говорят, режиссёр фильма Джеймс Кэмерон напрочь отказывался от присутствия в ленте какой-либо песни. Но и это ещё не всё: когда композитор Джеймс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Хорнер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обратился к мужу и композитору Селин Дион с предложением исполнить композицию, дело пошло не совсем гладко. Селин всячески давала понять, что ей не нравится музыка, однако мужчинам удалось уговорить певицу хотя бы попробовать записать вокал к ней. Как впоследствии рассказывала Дион, тога она и подумать не могла, что в тот момент в студии они создадут будущий шедевр.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В итоге сингл долгое время занимал первые места популярных хит-парадов, переиздавался огромными тиражами и стал платиновым.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15" name="Рисунок 15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14" name="Рисунок 14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Самый драйвовый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54145"/>
            <wp:effectExtent l="0" t="0" r="3175" b="8255"/>
            <wp:docPr id="13" name="Рисунок 13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Композиция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Misirlou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” звучит сразу в двух картинах – “Криминальном чтиве” и “Такси”. Однако, зрители ассоциируют её именно с последней. Что весьма странно, ведь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фільм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Тарантино вышел немного раньше творения Бессона.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Саундтрек исполнил гитарист Дик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Дэйл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, однако, корни композиции уходят далеко в Грецию, где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Misirlou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 является фольклорной.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Не менее популярной является версия в исполнении отрывных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Black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Eyed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Peace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”, которые назвали песню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Pumpit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” и написали к ней текст. У клипа более 335 млн просмотров на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Youtube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12" name="Рисунок 12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11" name="Рисунок 11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Телохранитель для Уитни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63035"/>
            <wp:effectExtent l="0" t="0" r="3175" b="0"/>
            <wp:docPr id="10" name="Рисунок 10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Меломаны будут всегда любить эту композицию, что доказывает опрос, проведённый в Великобритании компанией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Samsung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Electronics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”. Самым приятным открытием было то, что, несмотря на разделение по возрасту, все единогласно признали лидером именно “I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Will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Always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Love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You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Наблюдать за химией между героями Уитни Хьюстон и Кевина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Костнера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, сменившейся от недовольства и презрения до страсти, было одним удовольствием. Но ещё больший фурор вызвал саундтрек в исполнении самой певицы. Он сразу же получил несколько наград, в том числе и  “Грэмми”. Между прочим, оригинальную версию “I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Will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Always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Love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You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” в 1973 году записала кантри-певица Долли Партон. Но популярность песня приобрела именно благодаря мощному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соулу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Хьюстон.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9" name="Рисунок 9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8" name="Рисунок 8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Самый трогательный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63035"/>
            <wp:effectExtent l="0" t="0" r="3175" b="0"/>
            <wp:docPr id="7" name="Рисунок 7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Как думаете, что получится, если собрать вместе профессионального режиссёра, талантливых актёров и музыканта с душой? Именно так в 1994 году мир увидел фильм “Леон”.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Люк Бессон, Жан Рено, Натали Портман, Гэри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Олдмэн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– от этих имён на сердце становится тепло. История дружбы лишившейся родителей Матильды и безжалостного киллера Леона тронули сердца зрителей во всём мире. Но важной частью драмы стала песня в исполнении Стинга, которая изумительно подчеркнула настроение всей картины.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Shape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of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my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heart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 узнаётся с первых секунд и пробирает до дрожи. Несомненно, это одна из самых ярких композиций, звучавших в фильмах.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6" name="Рисунок 6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5" name="Рисунок 5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Дружеские песни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63035"/>
            <wp:effectExtent l="0" t="0" r="3175" b="0"/>
            <wp:docPr id="4" name="Рисунок 4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На протяжении 10 лет мы наблюдали за этими ребятами. Моника, Росс, Фиби, Джоуи, Рэйчел и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Чэндлер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стали друзьями не только друг для друга, но и для нас, зрителей.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Но мы помним сериал не только из-за смешных и порой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нелепыхситуаций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, в которых они так любили оказываться. Песня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I'll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be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there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for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you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 группы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The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Rembrandts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”, которая стала заглавной, стала настоящей изюминкой и визитной карточкой проекта.</w:t>
      </w:r>
    </w:p>
    <w:p w:rsidR="00880906" w:rsidRPr="00880906" w:rsidRDefault="00880906" w:rsidP="00880906">
      <w:pPr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drawing>
          <wp:inline distT="0" distB="0" distL="0" distR="0">
            <wp:extent cx="3810000" cy="285750"/>
            <wp:effectExtent l="0" t="0" r="0" b="0"/>
            <wp:docPr id="3" name="Рисунок 3" descr="https://chrontime.com/public/publication_ru/0/46/bordu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rontime.com/public/publication_ru/0/46/bordur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before="75" w:after="450" w:line="240" w:lineRule="auto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880906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314325"/>
            <wp:effectExtent l="0" t="0" r="0" b="9525"/>
            <wp:docPr id="2" name="Рисунок 2" descr="https://chrontime.com/public/publication_ru/0/46/fil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hrontime.com/public/publication_ru/0/46/fil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06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Самый зачарованный</w:t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noProof/>
          <w:color w:val="747474"/>
          <w:sz w:val="24"/>
          <w:szCs w:val="24"/>
          <w:lang w:eastAsia="ru-UA"/>
        </w:rPr>
        <w:lastRenderedPageBreak/>
        <w:drawing>
          <wp:inline distT="0" distB="0" distL="0" distR="0">
            <wp:extent cx="5940425" cy="3954145"/>
            <wp:effectExtent l="0" t="0" r="3175" b="8255"/>
            <wp:docPr id="1" name="Рисунок 1" descr="саундтреки к филь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аундтреки к фильма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06" w:rsidRPr="00880906" w:rsidRDefault="00880906" w:rsidP="00880906">
      <w:pPr>
        <w:spacing w:after="0"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Слыша этот трек, многие зрители 2000 года бросали все дела и устремлялись к телевизорам, чтобы успеть на новый эпизод сериала о трёх сестрах, которые внезапно оказались потомственными ведьмами. Сериал смотрели даже те, кто не очень любил магию и мистику. Это и неудивительно -  большинство сюжетных линий строилось не на борьбе с демонами, а вокруг отношений в семье. Но даже тем, кто не смотрел “Зачарованных”, композиция всё равно вспомнится, так как она играла в нескольких фильмах: “Близость”, “Полночь”, “Колдовство” и других.</w:t>
      </w:r>
    </w:p>
    <w:p w:rsidR="00880906" w:rsidRPr="00880906" w:rsidRDefault="00880906" w:rsidP="00880906">
      <w:pPr>
        <w:spacing w:line="240" w:lineRule="auto"/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</w:pPr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Хотя песня является творением группы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The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Smiths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”, для сериала её записали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Love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Spit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Love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”. Кавер на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How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soon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is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 xml:space="preserve"> 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now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?” также делала группа “</w:t>
      </w:r>
      <w:proofErr w:type="spellStart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t.A.T.u</w:t>
      </w:r>
      <w:proofErr w:type="spellEnd"/>
      <w:r w:rsidRPr="00880906">
        <w:rPr>
          <w:rFonts w:ascii="BitterItalic" w:eastAsia="Times New Roman" w:hAnsi="BitterItalic" w:cs="Times New Roman"/>
          <w:color w:val="747474"/>
          <w:sz w:val="24"/>
          <w:szCs w:val="24"/>
          <w:lang w:eastAsia="ru-UA"/>
        </w:rPr>
        <w:t>”.</w:t>
      </w:r>
    </w:p>
    <w:p w:rsidR="00BE5E6B" w:rsidRDefault="00BE5E6B">
      <w:bookmarkStart w:id="0" w:name="_GoBack"/>
      <w:bookmarkEnd w:id="0"/>
    </w:p>
    <w:sectPr w:rsidR="00BE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terItalic">
    <w:altName w:val="Cambria"/>
    <w:panose1 w:val="00000000000000000000"/>
    <w:charset w:val="00"/>
    <w:family w:val="roman"/>
    <w:notTrueType/>
    <w:pitch w:val="default"/>
  </w:font>
  <w:font w:name="Bitter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06"/>
    <w:rsid w:val="00880906"/>
    <w:rsid w:val="00B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11C5-3832-40DC-9809-9B80041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906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paragraph" w:styleId="a3">
    <w:name w:val="Normal (Web)"/>
    <w:basedOn w:val="a"/>
    <w:uiPriority w:val="99"/>
    <w:semiHidden/>
    <w:unhideWhenUsed/>
    <w:rsid w:val="0088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8607">
          <w:marLeft w:val="0"/>
          <w:marRight w:val="77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K&amp;K&amp;P</dc:creator>
  <cp:keywords/>
  <dc:description/>
  <cp:lastModifiedBy>K&amp;K&amp;P</cp:lastModifiedBy>
  <cp:revision>1</cp:revision>
  <dcterms:created xsi:type="dcterms:W3CDTF">2019-12-13T13:31:00Z</dcterms:created>
  <dcterms:modified xsi:type="dcterms:W3CDTF">2019-12-13T13:33:00Z</dcterms:modified>
</cp:coreProperties>
</file>