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before="200" w:line="276" w:lineRule="auto"/>
        <w:ind w:right="5.669291338583093"/>
        <w:rPr>
          <w:b w:val="1"/>
          <w:color w:val="000000"/>
          <w:sz w:val="24"/>
          <w:szCs w:val="24"/>
        </w:rPr>
      </w:pPr>
      <w:bookmarkStart w:colFirst="0" w:colLast="0" w:name="_6sqp9il9hb3i" w:id="0"/>
      <w:bookmarkEnd w:id="0"/>
      <w:r w:rsidDel="00000000" w:rsidR="00000000" w:rsidRPr="00000000">
        <w:rPr>
          <w:b w:val="1"/>
          <w:color w:val="000000"/>
          <w:sz w:val="24"/>
          <w:szCs w:val="24"/>
          <w:rtl w:val="0"/>
        </w:rPr>
        <w:t xml:space="preserve">Goal</w:t>
      </w:r>
    </w:p>
    <w:p w:rsidR="00000000" w:rsidDel="00000000" w:rsidP="00000000" w:rsidRDefault="00000000" w:rsidRPr="00000000" w14:paraId="00000002">
      <w:pPr>
        <w:spacing w:before="200" w:line="360" w:lineRule="auto"/>
        <w:ind w:right="5.669291338583093"/>
        <w:rPr>
          <w:sz w:val="24"/>
          <w:szCs w:val="24"/>
        </w:rPr>
      </w:pPr>
      <w:r w:rsidDel="00000000" w:rsidR="00000000" w:rsidRPr="00000000">
        <w:rPr>
          <w:sz w:val="24"/>
          <w:szCs w:val="24"/>
          <w:rtl w:val="0"/>
        </w:rPr>
        <w:t xml:space="preserve">Create an ebook that will help CEOs, CTOs, PMs choose the right software development vendor. In the end, they should get a checklist to easily go through.</w:t>
      </w:r>
      <w:r w:rsidDel="00000000" w:rsidR="00000000" w:rsidRPr="00000000">
        <w:rPr>
          <w:rtl w:val="0"/>
        </w:rPr>
      </w:r>
    </w:p>
    <w:p w:rsidR="00000000" w:rsidDel="00000000" w:rsidP="00000000" w:rsidRDefault="00000000" w:rsidRPr="00000000" w14:paraId="00000003">
      <w:pPr>
        <w:pStyle w:val="Heading2"/>
        <w:spacing w:line="360" w:lineRule="auto"/>
        <w:ind w:right="5.669291338583093"/>
        <w:rPr/>
      </w:pPr>
      <w:bookmarkStart w:colFirst="0" w:colLast="0" w:name="_rs2ev1vtb5rn" w:id="1"/>
      <w:bookmarkEnd w:id="1"/>
      <w:r w:rsidDel="00000000" w:rsidR="00000000" w:rsidRPr="00000000">
        <w:rPr>
          <w:rtl w:val="0"/>
        </w:rPr>
        <w:t xml:space="preserve">Text Requirements</w:t>
      </w:r>
    </w:p>
    <w:p w:rsidR="00000000" w:rsidDel="00000000" w:rsidP="00000000" w:rsidRDefault="00000000" w:rsidRPr="00000000" w14:paraId="00000004">
      <w:pPr>
        <w:numPr>
          <w:ilvl w:val="0"/>
          <w:numId w:val="1"/>
        </w:numPr>
        <w:spacing w:before="200" w:line="360" w:lineRule="auto"/>
        <w:ind w:left="720" w:right="5.669291338583093" w:hanging="360"/>
        <w:rPr>
          <w:sz w:val="24"/>
          <w:szCs w:val="24"/>
        </w:rPr>
      </w:pPr>
      <w:r w:rsidDel="00000000" w:rsidR="00000000" w:rsidRPr="00000000">
        <w:rPr>
          <w:sz w:val="24"/>
          <w:szCs w:val="24"/>
          <w:rtl w:val="0"/>
        </w:rPr>
        <w:t xml:space="preserve">Follow our </w:t>
      </w:r>
      <w:hyperlink r:id="rId6">
        <w:r w:rsidDel="00000000" w:rsidR="00000000" w:rsidRPr="00000000">
          <w:rPr>
            <w:color w:val="1155cc"/>
            <w:sz w:val="24"/>
            <w:szCs w:val="24"/>
            <w:u w:val="single"/>
            <w:rtl w:val="0"/>
          </w:rPr>
          <w:t xml:space="preserve">style guideline</w:t>
        </w:r>
      </w:hyperlink>
      <w:r w:rsidDel="00000000" w:rsidR="00000000" w:rsidRPr="00000000">
        <w:rPr>
          <w:sz w:val="24"/>
          <w:szCs w:val="24"/>
          <w:rtl w:val="0"/>
        </w:rPr>
        <w:t xml:space="preserve">, pay attention to the </w:t>
      </w:r>
      <w:r w:rsidDel="00000000" w:rsidR="00000000" w:rsidRPr="00000000">
        <w:rPr>
          <w:i w:val="1"/>
          <w:sz w:val="24"/>
          <w:szCs w:val="24"/>
          <w:rtl w:val="0"/>
        </w:rPr>
        <w:t xml:space="preserve">‘Writing blog posts’</w:t>
      </w:r>
      <w:r w:rsidDel="00000000" w:rsidR="00000000" w:rsidRPr="00000000">
        <w:rPr>
          <w:sz w:val="24"/>
          <w:szCs w:val="24"/>
          <w:rtl w:val="0"/>
        </w:rPr>
        <w:t xml:space="preserve"> section</w:t>
      </w:r>
    </w:p>
    <w:p w:rsidR="00000000" w:rsidDel="00000000" w:rsidP="00000000" w:rsidRDefault="00000000" w:rsidRPr="00000000" w14:paraId="00000005">
      <w:pPr>
        <w:numPr>
          <w:ilvl w:val="0"/>
          <w:numId w:val="1"/>
        </w:numPr>
        <w:spacing w:before="200" w:line="360" w:lineRule="auto"/>
        <w:ind w:left="720" w:right="5.669291338583093" w:hanging="360"/>
        <w:rPr>
          <w:sz w:val="24"/>
          <w:szCs w:val="24"/>
        </w:rPr>
      </w:pPr>
      <w:r w:rsidDel="00000000" w:rsidR="00000000" w:rsidRPr="00000000">
        <w:rPr>
          <w:sz w:val="24"/>
          <w:szCs w:val="24"/>
          <w:rtl w:val="0"/>
        </w:rPr>
        <w:t xml:space="preserve">To turn your article into an irresistible client magnet, use the following phrases and headers: </w:t>
      </w:r>
      <w:hyperlink r:id="rId7">
        <w:r w:rsidDel="00000000" w:rsidR="00000000" w:rsidRPr="00000000">
          <w:rPr>
            <w:color w:val="1155cc"/>
            <w:sz w:val="24"/>
            <w:szCs w:val="24"/>
            <w:u w:val="single"/>
            <w:rtl w:val="0"/>
          </w:rPr>
          <w:t xml:space="preserve">502 Phrases</w:t>
        </w:r>
      </w:hyperlink>
      <w:r w:rsidDel="00000000" w:rsidR="00000000" w:rsidRPr="00000000">
        <w:rPr>
          <w:rtl w:val="0"/>
        </w:rPr>
      </w:r>
    </w:p>
    <w:p w:rsidR="00000000" w:rsidDel="00000000" w:rsidP="00000000" w:rsidRDefault="00000000" w:rsidRPr="00000000" w14:paraId="00000006">
      <w:pPr>
        <w:numPr>
          <w:ilvl w:val="0"/>
          <w:numId w:val="1"/>
        </w:numPr>
        <w:spacing w:after="0" w:afterAutospacing="0" w:before="200" w:line="360" w:lineRule="auto"/>
        <w:ind w:left="720" w:right="5.669291338583093" w:hanging="360"/>
        <w:rPr>
          <w:sz w:val="24"/>
          <w:szCs w:val="24"/>
        </w:rPr>
      </w:pPr>
      <w:r w:rsidDel="00000000" w:rsidR="00000000" w:rsidRPr="00000000">
        <w:rPr>
          <w:sz w:val="24"/>
          <w:szCs w:val="24"/>
          <w:rtl w:val="0"/>
        </w:rPr>
        <w:t xml:space="preserve">Read </w:t>
      </w:r>
      <w:hyperlink r:id="rId8">
        <w:r w:rsidDel="00000000" w:rsidR="00000000" w:rsidRPr="00000000">
          <w:rPr>
            <w:color w:val="1155cc"/>
            <w:sz w:val="24"/>
            <w:szCs w:val="24"/>
            <w:u w:val="single"/>
            <w:rtl w:val="0"/>
          </w:rPr>
          <w:t xml:space="preserve">this article</w:t>
        </w:r>
      </w:hyperlink>
      <w:r w:rsidDel="00000000" w:rsidR="00000000" w:rsidRPr="00000000">
        <w:rPr>
          <w:sz w:val="24"/>
          <w:szCs w:val="24"/>
          <w:rtl w:val="0"/>
        </w:rPr>
        <w:t xml:space="preserve"> about how to write cool intros.</w:t>
      </w:r>
    </w:p>
    <w:p w:rsidR="00000000" w:rsidDel="00000000" w:rsidP="00000000" w:rsidRDefault="00000000" w:rsidRPr="00000000" w14:paraId="00000007">
      <w:pPr>
        <w:numPr>
          <w:ilvl w:val="0"/>
          <w:numId w:val="1"/>
        </w:numPr>
        <w:spacing w:before="0" w:beforeAutospacing="0" w:line="360" w:lineRule="auto"/>
        <w:ind w:left="720" w:right="5.669291338583093" w:hanging="360"/>
        <w:rPr>
          <w:sz w:val="24"/>
          <w:szCs w:val="24"/>
        </w:rPr>
      </w:pPr>
      <w:r w:rsidDel="00000000" w:rsidR="00000000" w:rsidRPr="00000000">
        <w:rPr>
          <w:sz w:val="24"/>
          <w:szCs w:val="24"/>
          <w:rtl w:val="0"/>
        </w:rPr>
        <w:t xml:space="preserve">Each section should have 1-5 questions to ask the vendor based on the content in the section. It will look like in blocks here: </w:t>
      </w:r>
      <w:hyperlink r:id="rId9">
        <w:r w:rsidDel="00000000" w:rsidR="00000000" w:rsidRPr="00000000">
          <w:rPr>
            <w:color w:val="1155cc"/>
            <w:sz w:val="24"/>
            <w:szCs w:val="24"/>
            <w:u w:val="single"/>
            <w:rtl w:val="0"/>
          </w:rPr>
          <w:t xml:space="preserve">https://www.arcanys.com/ebooks/Evaluating_Outsourcing_Development_Firms.pdf</w:t>
        </w:r>
      </w:hyperlink>
      <w:r w:rsidDel="00000000" w:rsidR="00000000" w:rsidRPr="00000000">
        <w:rPr>
          <w:rtl w:val="0"/>
        </w:rPr>
      </w:r>
    </w:p>
    <w:p w:rsidR="00000000" w:rsidDel="00000000" w:rsidP="00000000" w:rsidRDefault="00000000" w:rsidRPr="00000000" w14:paraId="00000008">
      <w:pPr>
        <w:pStyle w:val="Subtitle"/>
        <w:spacing w:before="200" w:line="360" w:lineRule="auto"/>
        <w:ind w:right="5.669291338583093"/>
        <w:rPr>
          <w:sz w:val="24"/>
          <w:szCs w:val="24"/>
        </w:rPr>
      </w:pPr>
      <w:bookmarkStart w:colFirst="0" w:colLast="0" w:name="_s0lx192gj980" w:id="2"/>
      <w:bookmarkEnd w:id="2"/>
      <w:r w:rsidDel="00000000" w:rsidR="00000000" w:rsidRPr="00000000">
        <w:rPr>
          <w:b w:val="1"/>
          <w:color w:val="fa4b5c"/>
          <w:sz w:val="28"/>
          <w:szCs w:val="28"/>
          <w:rtl w:val="0"/>
        </w:rPr>
        <w:br w:type="textWrapping"/>
      </w:r>
      <w:r w:rsidDel="00000000" w:rsidR="00000000" w:rsidRPr="00000000">
        <w:rPr>
          <w:b w:val="1"/>
          <w:color w:val="000000"/>
          <w:sz w:val="28"/>
          <w:szCs w:val="28"/>
          <w:rtl w:val="0"/>
        </w:rPr>
        <w:t xml:space="preserve">Recommendation for article content:</w:t>
      </w:r>
      <w:r w:rsidDel="00000000" w:rsidR="00000000" w:rsidRPr="00000000">
        <w:rPr>
          <w:rtl w:val="0"/>
        </w:rPr>
      </w:r>
    </w:p>
    <w:p w:rsidR="00000000" w:rsidDel="00000000" w:rsidP="00000000" w:rsidRDefault="00000000" w:rsidRPr="00000000" w14:paraId="00000009">
      <w:pPr>
        <w:numPr>
          <w:ilvl w:val="0"/>
          <w:numId w:val="3"/>
        </w:numPr>
        <w:spacing w:before="200" w:line="360" w:lineRule="auto"/>
        <w:ind w:left="720" w:right="5.669291338583093" w:hanging="360"/>
        <w:rPr>
          <w:sz w:val="24"/>
          <w:szCs w:val="24"/>
        </w:rPr>
      </w:pPr>
      <w:r w:rsidDel="00000000" w:rsidR="00000000" w:rsidRPr="00000000">
        <w:rPr>
          <w:sz w:val="24"/>
          <w:szCs w:val="24"/>
          <w:rtl w:val="0"/>
        </w:rPr>
        <w:t xml:space="preserve">Using infographics, data statistics and other visual content improves the material value and helps to fully develop the topic.</w:t>
      </w:r>
    </w:p>
    <w:p w:rsidR="00000000" w:rsidDel="00000000" w:rsidP="00000000" w:rsidRDefault="00000000" w:rsidRPr="00000000" w14:paraId="0000000A">
      <w:pPr>
        <w:pStyle w:val="Subtitle"/>
        <w:spacing w:after="200" w:before="200" w:line="360" w:lineRule="auto"/>
        <w:ind w:right="5.669291338583093"/>
        <w:rPr>
          <w:b w:val="1"/>
          <w:color w:val="000000"/>
          <w:sz w:val="28"/>
          <w:szCs w:val="28"/>
        </w:rPr>
      </w:pPr>
      <w:bookmarkStart w:colFirst="0" w:colLast="0" w:name="_ixcl3di44lxf" w:id="3"/>
      <w:bookmarkEnd w:id="3"/>
      <w:r w:rsidDel="00000000" w:rsidR="00000000" w:rsidRPr="00000000">
        <w:rPr>
          <w:b w:val="1"/>
          <w:color w:val="000000"/>
          <w:sz w:val="28"/>
          <w:szCs w:val="28"/>
          <w:rtl w:val="0"/>
        </w:rPr>
        <w:t xml:space="preserve">Examples of quality content:</w:t>
      </w:r>
    </w:p>
    <w:p w:rsidR="00000000" w:rsidDel="00000000" w:rsidP="00000000" w:rsidRDefault="00000000" w:rsidRPr="00000000" w14:paraId="0000000B">
      <w:pPr>
        <w:numPr>
          <w:ilvl w:val="0"/>
          <w:numId w:val="10"/>
        </w:numPr>
        <w:spacing w:before="200" w:line="360" w:lineRule="auto"/>
        <w:ind w:left="720" w:right="5.669291338583093" w:hanging="360"/>
        <w:rPr>
          <w:sz w:val="24"/>
          <w:szCs w:val="24"/>
        </w:rPr>
      </w:pPr>
      <w:hyperlink r:id="rId10">
        <w:r w:rsidDel="00000000" w:rsidR="00000000" w:rsidRPr="00000000">
          <w:rPr>
            <w:color w:val="1155cc"/>
            <w:sz w:val="24"/>
            <w:szCs w:val="24"/>
            <w:u w:val="single"/>
            <w:rtl w:val="0"/>
          </w:rPr>
          <w:t xml:space="preserve">https://www.arcanys.com/ebooks/Evaluating_Outsourcing_Development_Firms.pdf</w:t>
        </w:r>
      </w:hyperlink>
      <w:r w:rsidDel="00000000" w:rsidR="00000000" w:rsidRPr="00000000">
        <w:rPr>
          <w:rtl w:val="0"/>
        </w:rPr>
      </w:r>
    </w:p>
    <w:p w:rsidR="00000000" w:rsidDel="00000000" w:rsidP="00000000" w:rsidRDefault="00000000" w:rsidRPr="00000000" w14:paraId="0000000C">
      <w:pPr>
        <w:numPr>
          <w:ilvl w:val="0"/>
          <w:numId w:val="10"/>
        </w:numPr>
        <w:spacing w:before="200" w:line="360" w:lineRule="auto"/>
        <w:ind w:left="720" w:right="5.669291338583093" w:hanging="360"/>
        <w:rPr>
          <w:sz w:val="24"/>
          <w:szCs w:val="24"/>
          <w:u w:val="none"/>
        </w:rPr>
      </w:pPr>
      <w:hyperlink r:id="rId11">
        <w:r w:rsidDel="00000000" w:rsidR="00000000" w:rsidRPr="00000000">
          <w:rPr>
            <w:color w:val="1155cc"/>
            <w:sz w:val="24"/>
            <w:szCs w:val="24"/>
            <w:u w:val="single"/>
            <w:rtl w:val="0"/>
          </w:rPr>
          <w:t xml:space="preserve">http://solovatsoft.com/HowToChooseOffshorePartner.pdf</w:t>
        </w:r>
      </w:hyperlink>
      <w:r w:rsidDel="00000000" w:rsidR="00000000" w:rsidRPr="00000000">
        <w:rPr>
          <w:rtl w:val="0"/>
        </w:rPr>
      </w:r>
    </w:p>
    <w:p w:rsidR="00000000" w:rsidDel="00000000" w:rsidP="00000000" w:rsidRDefault="00000000" w:rsidRPr="00000000" w14:paraId="0000000D">
      <w:pPr>
        <w:numPr>
          <w:ilvl w:val="0"/>
          <w:numId w:val="10"/>
        </w:numPr>
        <w:spacing w:before="200" w:line="360" w:lineRule="auto"/>
        <w:ind w:left="720" w:right="5.669291338583093" w:hanging="360"/>
        <w:rPr>
          <w:sz w:val="24"/>
          <w:szCs w:val="24"/>
          <w:u w:val="none"/>
        </w:rPr>
      </w:pPr>
      <w:hyperlink r:id="rId12">
        <w:r w:rsidDel="00000000" w:rsidR="00000000" w:rsidRPr="00000000">
          <w:rPr>
            <w:color w:val="1155cc"/>
            <w:sz w:val="24"/>
            <w:szCs w:val="24"/>
            <w:u w:val="single"/>
            <w:rtl w:val="0"/>
          </w:rPr>
          <w:t xml:space="preserve">https://www.n-ix.com/15-criteria-choosing-software-development-company-2019-beyond/</w:t>
        </w:r>
      </w:hyperlink>
      <w:r w:rsidDel="00000000" w:rsidR="00000000" w:rsidRPr="00000000">
        <w:rPr>
          <w:sz w:val="24"/>
          <w:szCs w:val="24"/>
          <w:rtl w:val="0"/>
        </w:rPr>
        <w:t xml:space="preserve"> (the best to get info from)</w:t>
      </w:r>
      <w:r w:rsidDel="00000000" w:rsidR="00000000" w:rsidRPr="00000000">
        <w:rPr>
          <w:rtl w:val="0"/>
        </w:rPr>
      </w:r>
    </w:p>
    <w:p w:rsidR="00000000" w:rsidDel="00000000" w:rsidP="00000000" w:rsidRDefault="00000000" w:rsidRPr="00000000" w14:paraId="0000000E">
      <w:pPr>
        <w:spacing w:before="200" w:line="360" w:lineRule="auto"/>
        <w:ind w:right="5.669291338583093"/>
        <w:rPr>
          <w:sz w:val="24"/>
          <w:szCs w:val="24"/>
        </w:rPr>
      </w:pPr>
      <w:r w:rsidDel="00000000" w:rsidR="00000000" w:rsidRPr="00000000">
        <w:rPr>
          <w:rtl w:val="0"/>
        </w:rPr>
      </w:r>
    </w:p>
    <w:p w:rsidR="00000000" w:rsidDel="00000000" w:rsidP="00000000" w:rsidRDefault="00000000" w:rsidRPr="00000000" w14:paraId="0000000F">
      <w:pPr>
        <w:pStyle w:val="Subtitle"/>
        <w:spacing w:before="200" w:line="360" w:lineRule="auto"/>
        <w:ind w:right="5.669291338583093"/>
        <w:rPr>
          <w:b w:val="1"/>
          <w:color w:val="000000"/>
          <w:sz w:val="28"/>
          <w:szCs w:val="28"/>
          <w:shd w:fill="fce5cd" w:val="clear"/>
        </w:rPr>
      </w:pPr>
      <w:bookmarkStart w:colFirst="0" w:colLast="0" w:name="_sh9dn3ym1jfq" w:id="4"/>
      <w:bookmarkEnd w:id="4"/>
      <w:r w:rsidDel="00000000" w:rsidR="00000000" w:rsidRPr="00000000">
        <w:rPr>
          <w:b w:val="1"/>
          <w:color w:val="000000"/>
          <w:sz w:val="28"/>
          <w:szCs w:val="28"/>
          <w:rtl w:val="0"/>
        </w:rPr>
        <w:t xml:space="preserve">Article structure</w:t>
      </w:r>
      <w:r w:rsidDel="00000000" w:rsidR="00000000" w:rsidRPr="00000000">
        <w:rPr>
          <w:rtl w:val="0"/>
        </w:rPr>
      </w:r>
    </w:p>
    <w:tbl>
      <w:tblPr>
        <w:tblStyle w:val="Table1"/>
        <w:tblW w:w="9105.0" w:type="dxa"/>
        <w:jc w:val="left"/>
        <w:tblInd w:w="100.0" w:type="pct"/>
        <w:tblLayout w:type="fixed"/>
        <w:tblLook w:val="0600"/>
      </w:tblPr>
      <w:tblGrid>
        <w:gridCol w:w="975"/>
        <w:gridCol w:w="8130"/>
        <w:tblGridChange w:id="0">
          <w:tblGrid>
            <w:gridCol w:w="975"/>
            <w:gridCol w:w="8130"/>
          </w:tblGrid>
        </w:tblGridChange>
      </w:tblGrid>
      <w:tr>
        <w:tc>
          <w:tcPr>
            <w:shd w:fill="cccccc" w:val="clear"/>
            <w:tcMar>
              <w:top w:w="100.0" w:type="dxa"/>
              <w:left w:w="100.0" w:type="dxa"/>
              <w:bottom w:w="100.0" w:type="dxa"/>
              <w:right w:w="100.0" w:type="dxa"/>
            </w:tcMar>
            <w:vAlign w:val="top"/>
          </w:tcPr>
          <w:p w:rsidR="00000000" w:rsidDel="00000000" w:rsidP="00000000" w:rsidRDefault="00000000" w:rsidRPr="00000000" w14:paraId="00000010">
            <w:pPr>
              <w:spacing w:before="200" w:line="360" w:lineRule="auto"/>
              <w:ind w:right="5.669291338583093"/>
              <w:jc w:val="center"/>
              <w:rPr>
                <w:sz w:val="32"/>
                <w:szCs w:val="32"/>
              </w:rPr>
            </w:pPr>
            <w:r w:rsidDel="00000000" w:rsidR="00000000" w:rsidRPr="00000000">
              <w:rPr>
                <w:sz w:val="28"/>
                <w:szCs w:val="28"/>
              </w:rPr>
              <w:drawing>
                <wp:inline distB="114300" distT="114300" distL="114300" distR="114300">
                  <wp:extent cx="485775" cy="482600"/>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85775" cy="482600"/>
                          </a:xfrm>
                          <a:prstGeom prst="rect"/>
                          <a:ln/>
                        </pic:spPr>
                      </pic:pic>
                    </a:graphicData>
                  </a:graphic>
                </wp:inline>
              </w:drawing>
            </w:r>
            <w:r w:rsidDel="00000000" w:rsidR="00000000" w:rsidRPr="00000000">
              <w:rPr>
                <w:rtl w:val="0"/>
              </w:rPr>
            </w:r>
          </w:p>
        </w:tc>
        <w:tc>
          <w:tcPr>
            <w:shd w:fill="cccccc" w:val="clear"/>
            <w:tcMar>
              <w:top w:w="100.0" w:type="dxa"/>
              <w:left w:w="100.0" w:type="dxa"/>
              <w:bottom w:w="100.0" w:type="dxa"/>
              <w:right w:w="100.0" w:type="dxa"/>
            </w:tcMar>
            <w:vAlign w:val="top"/>
          </w:tcPr>
          <w:p w:rsidR="00000000" w:rsidDel="00000000" w:rsidP="00000000" w:rsidRDefault="00000000" w:rsidRPr="00000000" w14:paraId="00000011">
            <w:pPr>
              <w:spacing w:before="200" w:line="360" w:lineRule="auto"/>
              <w:ind w:right="5.669291338583093"/>
              <w:rPr>
                <w:sz w:val="32"/>
                <w:szCs w:val="32"/>
              </w:rPr>
            </w:pPr>
            <w:r w:rsidDel="00000000" w:rsidR="00000000" w:rsidRPr="00000000">
              <w:rPr>
                <w:sz w:val="28"/>
                <w:szCs w:val="28"/>
                <w:rtl w:val="0"/>
              </w:rPr>
              <w:t xml:space="preserve">Deviating the article structure is not recommended, but it’s acceptable if changes will make the result more useful for readers. You can also add some blocks if they’re appropriate.</w:t>
            </w:r>
            <w:r w:rsidDel="00000000" w:rsidR="00000000" w:rsidRPr="00000000">
              <w:rPr>
                <w:rtl w:val="0"/>
              </w:rPr>
            </w:r>
          </w:p>
        </w:tc>
      </w:tr>
    </w:tbl>
    <w:p w:rsidR="00000000" w:rsidDel="00000000" w:rsidP="00000000" w:rsidRDefault="00000000" w:rsidRPr="00000000" w14:paraId="00000012">
      <w:pPr>
        <w:spacing w:before="200" w:line="360" w:lineRule="auto"/>
        <w:ind w:left="0" w:right="5.669291338583093" w:firstLine="0"/>
        <w:rPr>
          <w:sz w:val="24"/>
          <w:szCs w:val="24"/>
        </w:rPr>
      </w:pPr>
      <w:r w:rsidDel="00000000" w:rsidR="00000000" w:rsidRPr="00000000">
        <w:rPr>
          <w:rtl w:val="0"/>
        </w:rPr>
      </w:r>
    </w:p>
    <w:p w:rsidR="00000000" w:rsidDel="00000000" w:rsidP="00000000" w:rsidRDefault="00000000" w:rsidRPr="00000000" w14:paraId="00000013">
      <w:pPr>
        <w:pStyle w:val="Title"/>
        <w:keepNext w:val="0"/>
        <w:keepLines w:val="0"/>
        <w:shd w:fill="ffffff" w:val="clear"/>
        <w:spacing w:after="300" w:before="460" w:line="288" w:lineRule="auto"/>
        <w:ind w:right="5.669291338583093"/>
        <w:rPr/>
      </w:pPr>
      <w:bookmarkStart w:colFirst="0" w:colLast="0" w:name="_s8e02a3wdk65" w:id="5"/>
      <w:bookmarkEnd w:id="5"/>
      <w:r w:rsidDel="00000000" w:rsidR="00000000" w:rsidRPr="00000000">
        <w:rPr>
          <w:rtl w:val="0"/>
        </w:rPr>
        <w:t xml:space="preserve">Vital checklist to go through when choosing a software development company</w:t>
      </w:r>
    </w:p>
    <w:p w:rsidR="00000000" w:rsidDel="00000000" w:rsidP="00000000" w:rsidRDefault="00000000" w:rsidRPr="00000000" w14:paraId="00000014">
      <w:pPr>
        <w:numPr>
          <w:ilvl w:val="0"/>
          <w:numId w:val="6"/>
        </w:numPr>
        <w:ind w:left="720" w:hanging="360"/>
        <w:rPr>
          <w:u w:val="none"/>
        </w:rPr>
      </w:pPr>
      <w:r w:rsidDel="00000000" w:rsidR="00000000" w:rsidRPr="00000000">
        <w:rPr>
          <w:rtl w:val="0"/>
        </w:rPr>
        <w:t xml:space="preserve">Create a table of contents</w:t>
      </w:r>
      <w:r w:rsidDel="00000000" w:rsidR="00000000" w:rsidRPr="00000000">
        <w:rPr>
          <w:rtl w:val="0"/>
        </w:rPr>
      </w:r>
    </w:p>
    <w:p w:rsidR="00000000" w:rsidDel="00000000" w:rsidP="00000000" w:rsidRDefault="00000000" w:rsidRPr="00000000" w14:paraId="00000015">
      <w:pPr>
        <w:pStyle w:val="Heading2"/>
        <w:keepNext w:val="0"/>
        <w:keepLines w:val="0"/>
        <w:shd w:fill="ffffff" w:val="clear"/>
        <w:spacing w:after="300" w:before="460" w:line="288" w:lineRule="auto"/>
        <w:ind w:right="5.669291338583093"/>
        <w:rPr/>
      </w:pPr>
      <w:bookmarkStart w:colFirst="0" w:colLast="0" w:name="_h9n08icwq4e8" w:id="6"/>
      <w:bookmarkEnd w:id="6"/>
      <w:r w:rsidDel="00000000" w:rsidR="00000000" w:rsidRPr="00000000">
        <w:rPr>
          <w:rtl w:val="0"/>
        </w:rPr>
        <w:t xml:space="preserve">Communication</w:t>
      </w:r>
    </w:p>
    <w:p w:rsidR="00000000" w:rsidDel="00000000" w:rsidP="00000000" w:rsidRDefault="00000000" w:rsidRPr="00000000" w14:paraId="00000016">
      <w:pPr>
        <w:numPr>
          <w:ilvl w:val="0"/>
          <w:numId w:val="7"/>
        </w:numPr>
        <w:ind w:left="720" w:hanging="360"/>
        <w:rPr>
          <w:u w:val="none"/>
        </w:rPr>
      </w:pPr>
      <w:r w:rsidDel="00000000" w:rsidR="00000000" w:rsidRPr="00000000">
        <w:rPr>
          <w:rtl w:val="0"/>
        </w:rPr>
        <w:t xml:space="preserve">Bad communication is one of the common reasons for project failure. Write that the reader should check how fast the company responds to their request (the norm is in 24 hours) and if the company follows up after that, proposing to make a call.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pPr>
      <w:bookmarkStart w:colFirst="0" w:colLast="0" w:name="_7me0wfxnvk6l" w:id="7"/>
      <w:bookmarkEnd w:id="7"/>
      <w:r w:rsidDel="00000000" w:rsidR="00000000" w:rsidRPr="00000000">
        <w:rPr>
          <w:rtl w:val="0"/>
        </w:rPr>
        <w:t xml:space="preserve">Company size  </w:t>
      </w:r>
    </w:p>
    <w:p w:rsidR="00000000" w:rsidDel="00000000" w:rsidP="00000000" w:rsidRDefault="00000000" w:rsidRPr="00000000" w14:paraId="00000019">
      <w:pPr>
        <w:numPr>
          <w:ilvl w:val="0"/>
          <w:numId w:val="2"/>
        </w:numPr>
        <w:spacing w:before="200" w:line="360" w:lineRule="auto"/>
        <w:ind w:left="720" w:right="5.669291338583093" w:hanging="360"/>
        <w:rPr>
          <w:sz w:val="24"/>
          <w:szCs w:val="24"/>
          <w:u w:val="none"/>
        </w:rPr>
      </w:pPr>
      <w:r w:rsidDel="00000000" w:rsidR="00000000" w:rsidRPr="00000000">
        <w:rPr>
          <w:sz w:val="24"/>
          <w:szCs w:val="24"/>
          <w:rtl w:val="0"/>
        </w:rPr>
        <w:t xml:space="preserve">Mention that the vendor should be not too big and not too small for the company. The client wants to be VIC (a very important customer).</w:t>
      </w:r>
      <w:r w:rsidDel="00000000" w:rsidR="00000000" w:rsidRPr="00000000">
        <w:rPr>
          <w:rtl w:val="0"/>
        </w:rPr>
      </w:r>
    </w:p>
    <w:p w:rsidR="00000000" w:rsidDel="00000000" w:rsidP="00000000" w:rsidRDefault="00000000" w:rsidRPr="00000000" w14:paraId="0000001A">
      <w:pPr>
        <w:pStyle w:val="Heading2"/>
        <w:spacing w:before="200" w:line="360" w:lineRule="auto"/>
        <w:ind w:right="5.669291338583093"/>
        <w:rPr/>
      </w:pPr>
      <w:bookmarkStart w:colFirst="0" w:colLast="0" w:name="_hoc7lqi2qox0" w:id="8"/>
      <w:bookmarkEnd w:id="8"/>
      <w:r w:rsidDel="00000000" w:rsidR="00000000" w:rsidRPr="00000000">
        <w:rPr>
          <w:rtl w:val="0"/>
        </w:rPr>
        <w:t xml:space="preserve">Pricing</w:t>
      </w:r>
    </w:p>
    <w:p w:rsidR="00000000" w:rsidDel="00000000" w:rsidP="00000000" w:rsidRDefault="00000000" w:rsidRPr="00000000" w14:paraId="0000001B">
      <w:pPr>
        <w:numPr>
          <w:ilvl w:val="0"/>
          <w:numId w:val="8"/>
        </w:numPr>
        <w:spacing w:after="0" w:afterAutospacing="0" w:before="200" w:line="360" w:lineRule="auto"/>
        <w:ind w:left="720" w:right="5.669291338583093" w:hanging="360"/>
        <w:rPr>
          <w:sz w:val="24"/>
          <w:szCs w:val="24"/>
          <w:u w:val="none"/>
        </w:rPr>
      </w:pPr>
      <w:r w:rsidDel="00000000" w:rsidR="00000000" w:rsidRPr="00000000">
        <w:rPr>
          <w:sz w:val="24"/>
          <w:szCs w:val="24"/>
          <w:rtl w:val="0"/>
        </w:rPr>
        <w:t xml:space="preserve">Mention that the client shouldn’t choose the cheapest one and why.</w:t>
      </w:r>
    </w:p>
    <w:p w:rsidR="00000000" w:rsidDel="00000000" w:rsidP="00000000" w:rsidRDefault="00000000" w:rsidRPr="00000000" w14:paraId="0000001C">
      <w:pPr>
        <w:numPr>
          <w:ilvl w:val="0"/>
          <w:numId w:val="8"/>
        </w:numPr>
        <w:spacing w:before="0" w:beforeAutospacing="0" w:line="360" w:lineRule="auto"/>
        <w:ind w:left="720" w:right="5.669291338583093" w:hanging="360"/>
        <w:rPr>
          <w:sz w:val="24"/>
          <w:szCs w:val="24"/>
          <w:u w:val="none"/>
        </w:rPr>
      </w:pPr>
      <w:r w:rsidDel="00000000" w:rsidR="00000000" w:rsidRPr="00000000">
        <w:rPr>
          <w:sz w:val="24"/>
          <w:szCs w:val="24"/>
          <w:rtl w:val="0"/>
        </w:rPr>
        <w:t xml:space="preserve">Write about engagement models (time and material, fixed price, dedicated team). Mention that the dedicated development team model is the best.</w:t>
      </w:r>
    </w:p>
    <w:p w:rsidR="00000000" w:rsidDel="00000000" w:rsidP="00000000" w:rsidRDefault="00000000" w:rsidRPr="00000000" w14:paraId="0000001D">
      <w:pPr>
        <w:pStyle w:val="Heading2"/>
        <w:rPr/>
      </w:pPr>
      <w:bookmarkStart w:colFirst="0" w:colLast="0" w:name="_84lvrofwoz1x" w:id="9"/>
      <w:bookmarkEnd w:id="9"/>
      <w:r w:rsidDel="00000000" w:rsidR="00000000" w:rsidRPr="00000000">
        <w:rPr>
          <w:rtl w:val="0"/>
        </w:rPr>
        <w:t xml:space="preserve">Expertise</w:t>
      </w:r>
    </w:p>
    <w:p w:rsidR="00000000" w:rsidDel="00000000" w:rsidP="00000000" w:rsidRDefault="00000000" w:rsidRPr="00000000" w14:paraId="0000001E">
      <w:pPr>
        <w:numPr>
          <w:ilvl w:val="0"/>
          <w:numId w:val="8"/>
        </w:numPr>
        <w:spacing w:before="200" w:line="360" w:lineRule="auto"/>
        <w:ind w:left="720" w:right="5.669291338583093" w:hanging="360"/>
        <w:rPr>
          <w:u w:val="none"/>
        </w:rPr>
      </w:pPr>
      <w:r w:rsidDel="00000000" w:rsidR="00000000" w:rsidRPr="00000000">
        <w:rPr>
          <w:sz w:val="24"/>
          <w:szCs w:val="24"/>
          <w:rtl w:val="0"/>
        </w:rPr>
        <w:t xml:space="preserve">A vendor should have an appropriate tech (React.js, Ruby, etc.) and domain expertise (construction, fintech, etc.)</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bookmarkStart w:colFirst="0" w:colLast="0" w:name="_zeg14fy9km0y" w:id="10"/>
      <w:bookmarkEnd w:id="10"/>
      <w:r w:rsidDel="00000000" w:rsidR="00000000" w:rsidRPr="00000000">
        <w:rPr>
          <w:rtl w:val="0"/>
        </w:rPr>
        <w:t xml:space="preserve">Experience</w:t>
      </w:r>
    </w:p>
    <w:p w:rsidR="00000000" w:rsidDel="00000000" w:rsidP="00000000" w:rsidRDefault="00000000" w:rsidRPr="00000000" w14:paraId="00000021">
      <w:pPr>
        <w:numPr>
          <w:ilvl w:val="0"/>
          <w:numId w:val="8"/>
        </w:numPr>
        <w:spacing w:before="200" w:line="360" w:lineRule="auto"/>
        <w:ind w:left="720" w:right="5.669291338583093" w:hanging="360"/>
        <w:rPr>
          <w:sz w:val="24"/>
          <w:szCs w:val="24"/>
        </w:rPr>
        <w:sectPr>
          <w:pgSz w:h="15840" w:w="12240"/>
          <w:pgMar w:bottom="1440" w:top="1440" w:left="1440" w:right="1440" w:header="720" w:footer="720"/>
          <w:pgNumType w:start="1"/>
        </w:sectPr>
      </w:pPr>
      <w:r w:rsidDel="00000000" w:rsidR="00000000" w:rsidRPr="00000000">
        <w:rPr>
          <w:sz w:val="24"/>
          <w:szCs w:val="24"/>
          <w:rtl w:val="0"/>
        </w:rPr>
        <w:t xml:space="preserve">Vendor should have experience on similar projects and if the client has a distributed team, working with remote teams.</w:t>
      </w:r>
      <w:r w:rsidDel="00000000" w:rsidR="00000000" w:rsidRPr="00000000">
        <w:rPr>
          <w:rtl w:val="0"/>
        </w:rPr>
      </w:r>
    </w:p>
    <w:p w:rsidR="00000000" w:rsidDel="00000000" w:rsidP="00000000" w:rsidRDefault="00000000" w:rsidRPr="00000000" w14:paraId="00000022">
      <w:pPr>
        <w:pStyle w:val="Heading2"/>
        <w:spacing w:before="200" w:line="360" w:lineRule="auto"/>
        <w:ind w:right="5.669291338583093"/>
        <w:rPr/>
      </w:pPr>
      <w:bookmarkStart w:colFirst="0" w:colLast="0" w:name="_8dlqn15ei43r" w:id="11"/>
      <w:bookmarkEnd w:id="11"/>
      <w:r w:rsidDel="00000000" w:rsidR="00000000" w:rsidRPr="00000000">
        <w:rPr>
          <w:rtl w:val="0"/>
        </w:rPr>
        <w:t xml:space="preserve">Testimonials</w:t>
      </w:r>
    </w:p>
    <w:p w:rsidR="00000000" w:rsidDel="00000000" w:rsidP="00000000" w:rsidRDefault="00000000" w:rsidRPr="00000000" w14:paraId="00000023">
      <w:pPr>
        <w:numPr>
          <w:ilvl w:val="0"/>
          <w:numId w:val="8"/>
        </w:numPr>
        <w:spacing w:after="0" w:afterAutospacing="0" w:before="200" w:line="360" w:lineRule="auto"/>
        <w:ind w:left="720" w:right="5.669291338583093" w:hanging="360"/>
        <w:rPr>
          <w:sz w:val="24"/>
          <w:szCs w:val="24"/>
        </w:rPr>
      </w:pPr>
      <w:r w:rsidDel="00000000" w:rsidR="00000000" w:rsidRPr="00000000">
        <w:rPr>
          <w:sz w:val="24"/>
          <w:szCs w:val="24"/>
          <w:rtl w:val="0"/>
        </w:rPr>
        <w:t xml:space="preserve">The clients should gather references and testimonials from previous clients on platforms like Clutch, GoodFirms, AppFutura, Google, Facebook, etc.</w:t>
      </w:r>
    </w:p>
    <w:p w:rsidR="00000000" w:rsidDel="00000000" w:rsidP="00000000" w:rsidRDefault="00000000" w:rsidRPr="00000000" w14:paraId="00000024">
      <w:pPr>
        <w:numPr>
          <w:ilvl w:val="0"/>
          <w:numId w:val="8"/>
        </w:numPr>
        <w:spacing w:before="0" w:beforeAutospacing="0" w:line="360" w:lineRule="auto"/>
        <w:ind w:left="720" w:right="5.669291338583093" w:hanging="360"/>
        <w:rPr>
          <w:sz w:val="24"/>
          <w:szCs w:val="24"/>
        </w:rPr>
      </w:pPr>
      <w:r w:rsidDel="00000000" w:rsidR="00000000" w:rsidRPr="00000000">
        <w:rPr>
          <w:sz w:val="24"/>
          <w:szCs w:val="24"/>
          <w:rtl w:val="0"/>
        </w:rPr>
        <w:t xml:space="preserve">Mention our company’s Clutch profile: </w:t>
      </w:r>
      <w:hyperlink r:id="rId14">
        <w:r w:rsidDel="00000000" w:rsidR="00000000" w:rsidRPr="00000000">
          <w:rPr>
            <w:color w:val="1155cc"/>
            <w:sz w:val="24"/>
            <w:szCs w:val="24"/>
            <w:u w:val="single"/>
            <w:rtl w:val="0"/>
          </w:rPr>
          <w:t xml:space="preserve">https://clutch.co/profile/relevant-software</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bookmarkStart w:colFirst="0" w:colLast="0" w:name="_xk09xv2cb5om" w:id="12"/>
      <w:bookmarkEnd w:id="12"/>
      <w:r w:rsidDel="00000000" w:rsidR="00000000" w:rsidRPr="00000000">
        <w:rPr>
          <w:rtl w:val="0"/>
        </w:rPr>
        <w:t xml:space="preserve">Agility</w:t>
      </w:r>
    </w:p>
    <w:p w:rsidR="00000000" w:rsidDel="00000000" w:rsidP="00000000" w:rsidRDefault="00000000" w:rsidRPr="00000000" w14:paraId="00000027">
      <w:pPr>
        <w:numPr>
          <w:ilvl w:val="0"/>
          <w:numId w:val="8"/>
        </w:numPr>
        <w:spacing w:after="0" w:afterAutospacing="0" w:before="200" w:line="360" w:lineRule="auto"/>
        <w:ind w:left="720" w:right="5.669291338583093" w:hanging="360"/>
        <w:rPr>
          <w:sz w:val="24"/>
          <w:szCs w:val="24"/>
        </w:rPr>
      </w:pPr>
      <w:r w:rsidDel="00000000" w:rsidR="00000000" w:rsidRPr="00000000">
        <w:rPr>
          <w:sz w:val="24"/>
          <w:szCs w:val="24"/>
          <w:rtl w:val="0"/>
        </w:rPr>
        <w:t xml:space="preserve">Use info from the same section in N-ix post:  </w:t>
      </w:r>
      <w:hyperlink r:id="rId15">
        <w:r w:rsidDel="00000000" w:rsidR="00000000" w:rsidRPr="00000000">
          <w:rPr>
            <w:color w:val="1155cc"/>
            <w:sz w:val="24"/>
            <w:szCs w:val="24"/>
            <w:u w:val="single"/>
            <w:rtl w:val="0"/>
          </w:rPr>
          <w:t xml:space="preserve">https://www.n-ix.com/15-criteria-choosing-software-development-company-2019-beyond/</w:t>
        </w:r>
      </w:hyperlink>
      <w:r w:rsidDel="00000000" w:rsidR="00000000" w:rsidRPr="00000000">
        <w:rPr>
          <w:sz w:val="24"/>
          <w:szCs w:val="24"/>
          <w:rtl w:val="0"/>
        </w:rPr>
        <w:t xml:space="preserve"> </w:t>
      </w:r>
    </w:p>
    <w:p w:rsidR="00000000" w:rsidDel="00000000" w:rsidP="00000000" w:rsidRDefault="00000000" w:rsidRPr="00000000" w14:paraId="00000028">
      <w:pPr>
        <w:numPr>
          <w:ilvl w:val="0"/>
          <w:numId w:val="8"/>
        </w:numPr>
        <w:spacing w:before="0" w:beforeAutospacing="0" w:line="360" w:lineRule="auto"/>
        <w:ind w:left="720" w:right="5.669291338583093" w:hanging="360"/>
        <w:rPr>
          <w:sz w:val="24"/>
          <w:szCs w:val="24"/>
        </w:rPr>
      </w:pPr>
      <w:r w:rsidDel="00000000" w:rsidR="00000000" w:rsidRPr="00000000">
        <w:rPr>
          <w:sz w:val="24"/>
          <w:szCs w:val="24"/>
          <w:rtl w:val="0"/>
        </w:rPr>
        <w:t xml:space="preserve">Mention that we at Relevant work with Scrum and Kanban methodologies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bookmarkStart w:colFirst="0" w:colLast="0" w:name="_js5111rv4mum" w:id="13"/>
      <w:bookmarkEnd w:id="13"/>
      <w:r w:rsidDel="00000000" w:rsidR="00000000" w:rsidRPr="00000000">
        <w:rPr>
          <w:rtl w:val="0"/>
        </w:rPr>
        <w:t xml:space="preserve">Cultural fit</w:t>
      </w:r>
    </w:p>
    <w:p w:rsidR="00000000" w:rsidDel="00000000" w:rsidP="00000000" w:rsidRDefault="00000000" w:rsidRPr="00000000" w14:paraId="0000002B">
      <w:pPr>
        <w:numPr>
          <w:ilvl w:val="0"/>
          <w:numId w:val="8"/>
        </w:numPr>
        <w:spacing w:before="200" w:line="360" w:lineRule="auto"/>
        <w:ind w:left="720" w:right="5.669291338583093" w:hanging="360"/>
        <w:rPr>
          <w:sz w:val="24"/>
          <w:szCs w:val="24"/>
        </w:rPr>
      </w:pPr>
      <w:r w:rsidDel="00000000" w:rsidR="00000000" w:rsidRPr="00000000">
        <w:rPr>
          <w:sz w:val="24"/>
          <w:szCs w:val="24"/>
          <w:rtl w:val="0"/>
        </w:rPr>
        <w:t xml:space="preserve">Write about the importance of cultural fit and that we at Ukraine have a culture similar to the western world.</w:t>
      </w:r>
      <w:r w:rsidDel="00000000" w:rsidR="00000000" w:rsidRPr="00000000">
        <w:rPr>
          <w:rtl w:val="0"/>
        </w:rPr>
      </w:r>
    </w:p>
    <w:p w:rsidR="00000000" w:rsidDel="00000000" w:rsidP="00000000" w:rsidRDefault="00000000" w:rsidRPr="00000000" w14:paraId="0000002C">
      <w:pPr>
        <w:pStyle w:val="Heading2"/>
        <w:spacing w:before="200" w:line="360" w:lineRule="auto"/>
        <w:ind w:right="5.669291338583093"/>
        <w:rPr/>
      </w:pPr>
      <w:bookmarkStart w:colFirst="0" w:colLast="0" w:name="_4itv0b68ar1w" w:id="14"/>
      <w:bookmarkEnd w:id="14"/>
      <w:r w:rsidDel="00000000" w:rsidR="00000000" w:rsidRPr="00000000">
        <w:rPr>
          <w:rtl w:val="0"/>
        </w:rPr>
        <w:t xml:space="preserve">English level</w:t>
      </w:r>
    </w:p>
    <w:p w:rsidR="00000000" w:rsidDel="00000000" w:rsidP="00000000" w:rsidRDefault="00000000" w:rsidRPr="00000000" w14:paraId="0000002D">
      <w:pPr>
        <w:numPr>
          <w:ilvl w:val="0"/>
          <w:numId w:val="8"/>
        </w:numPr>
        <w:spacing w:after="0" w:afterAutospacing="0" w:before="200" w:line="360" w:lineRule="auto"/>
        <w:ind w:left="720" w:right="5.669291338583093" w:hanging="360"/>
        <w:rPr>
          <w:sz w:val="24"/>
          <w:szCs w:val="24"/>
        </w:rPr>
      </w:pPr>
      <w:r w:rsidDel="00000000" w:rsidR="00000000" w:rsidRPr="00000000">
        <w:rPr>
          <w:sz w:val="24"/>
          <w:szCs w:val="24"/>
        </w:rPr>
        <w:drawing>
          <wp:inline distB="114300" distT="114300" distL="114300" distR="114300">
            <wp:extent cx="5943600" cy="3683000"/>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943600" cy="3683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numPr>
          <w:ilvl w:val="0"/>
          <w:numId w:val="8"/>
        </w:numPr>
        <w:spacing w:before="0" w:beforeAutospacing="0" w:line="360" w:lineRule="auto"/>
        <w:ind w:left="720" w:right="5.669291338583093" w:hanging="360"/>
        <w:rPr>
          <w:sz w:val="24"/>
          <w:szCs w:val="24"/>
          <w:u w:val="none"/>
        </w:rPr>
      </w:pPr>
      <w:r w:rsidDel="00000000" w:rsidR="00000000" w:rsidRPr="00000000">
        <w:rPr>
          <w:sz w:val="24"/>
          <w:szCs w:val="24"/>
          <w:rtl w:val="0"/>
        </w:rPr>
        <w:t xml:space="preserve">Mention Relevant Software english level:</w:t>
      </w:r>
    </w:p>
    <w:p w:rsidR="00000000" w:rsidDel="00000000" w:rsidP="00000000" w:rsidRDefault="00000000" w:rsidRPr="00000000" w14:paraId="0000002F">
      <w:pPr>
        <w:numPr>
          <w:ilvl w:val="1"/>
          <w:numId w:val="8"/>
        </w:numPr>
        <w:shd w:fill="ffffff" w:val="clear"/>
        <w:spacing w:line="397.44" w:lineRule="auto"/>
        <w:ind w:left="1440" w:hanging="360"/>
        <w:jc w:val="both"/>
        <w:rPr>
          <w:sz w:val="24"/>
          <w:szCs w:val="24"/>
        </w:rPr>
      </w:pPr>
      <w:r w:rsidDel="00000000" w:rsidR="00000000" w:rsidRPr="00000000">
        <w:rPr>
          <w:rFonts w:ascii="Proxima Nova" w:cs="Proxima Nova" w:eastAsia="Proxima Nova" w:hAnsi="Proxima Nova"/>
          <w:b w:val="1"/>
          <w:rtl w:val="0"/>
        </w:rPr>
        <w:t xml:space="preserve">Advanced (C1): </w:t>
      </w:r>
      <w:r w:rsidDel="00000000" w:rsidR="00000000" w:rsidRPr="00000000">
        <w:rPr>
          <w:rFonts w:ascii="Proxima Nova" w:cs="Proxima Nova" w:eastAsia="Proxima Nova" w:hAnsi="Proxima Nova"/>
          <w:rtl w:val="0"/>
        </w:rPr>
        <w:t xml:space="preserve">11 employees;</w:t>
      </w:r>
    </w:p>
    <w:p w:rsidR="00000000" w:rsidDel="00000000" w:rsidP="00000000" w:rsidRDefault="00000000" w:rsidRPr="00000000" w14:paraId="00000030">
      <w:pPr>
        <w:numPr>
          <w:ilvl w:val="1"/>
          <w:numId w:val="8"/>
        </w:numPr>
        <w:shd w:fill="ffffff" w:val="clear"/>
        <w:spacing w:line="397.44" w:lineRule="auto"/>
        <w:ind w:left="1440" w:hanging="360"/>
        <w:jc w:val="both"/>
        <w:rPr>
          <w:sz w:val="24"/>
          <w:szCs w:val="24"/>
        </w:rPr>
      </w:pPr>
      <w:r w:rsidDel="00000000" w:rsidR="00000000" w:rsidRPr="00000000">
        <w:rPr>
          <w:rFonts w:ascii="Proxima Nova" w:cs="Proxima Nova" w:eastAsia="Proxima Nova" w:hAnsi="Proxima Nova"/>
          <w:b w:val="1"/>
          <w:rtl w:val="0"/>
        </w:rPr>
        <w:t xml:space="preserve">Upper-Intermediate (B2): </w:t>
      </w:r>
      <w:r w:rsidDel="00000000" w:rsidR="00000000" w:rsidRPr="00000000">
        <w:rPr>
          <w:rFonts w:ascii="Proxima Nova" w:cs="Proxima Nova" w:eastAsia="Proxima Nova" w:hAnsi="Proxima Nova"/>
          <w:rtl w:val="0"/>
        </w:rPr>
        <w:t xml:space="preserve"> 9 employees;</w:t>
      </w:r>
    </w:p>
    <w:p w:rsidR="00000000" w:rsidDel="00000000" w:rsidP="00000000" w:rsidRDefault="00000000" w:rsidRPr="00000000" w14:paraId="00000031">
      <w:pPr>
        <w:numPr>
          <w:ilvl w:val="1"/>
          <w:numId w:val="8"/>
        </w:numPr>
        <w:shd w:fill="ffffff" w:val="clear"/>
        <w:spacing w:line="397.44" w:lineRule="auto"/>
        <w:ind w:left="1440" w:hanging="360"/>
        <w:jc w:val="both"/>
        <w:rPr>
          <w:sz w:val="24"/>
          <w:szCs w:val="24"/>
        </w:rPr>
      </w:pPr>
      <w:r w:rsidDel="00000000" w:rsidR="00000000" w:rsidRPr="00000000">
        <w:rPr>
          <w:rFonts w:ascii="Proxima Nova" w:cs="Proxima Nova" w:eastAsia="Proxima Nova" w:hAnsi="Proxima Nova"/>
          <w:b w:val="1"/>
          <w:rtl w:val="0"/>
        </w:rPr>
        <w:t xml:space="preserve">Intermediate (B1)</w:t>
      </w:r>
      <w:r w:rsidDel="00000000" w:rsidR="00000000" w:rsidRPr="00000000">
        <w:rPr>
          <w:rFonts w:ascii="Proxima Nova" w:cs="Proxima Nova" w:eastAsia="Proxima Nova" w:hAnsi="Proxima Nova"/>
          <w:rtl w:val="0"/>
        </w:rPr>
        <w:t xml:space="preserve">: 11 employees;</w:t>
      </w:r>
    </w:p>
    <w:p w:rsidR="00000000" w:rsidDel="00000000" w:rsidP="00000000" w:rsidRDefault="00000000" w:rsidRPr="00000000" w14:paraId="00000032">
      <w:pPr>
        <w:numPr>
          <w:ilvl w:val="1"/>
          <w:numId w:val="8"/>
        </w:numPr>
        <w:shd w:fill="ffffff" w:val="clear"/>
        <w:spacing w:line="397.44" w:lineRule="auto"/>
        <w:ind w:left="1440" w:hanging="360"/>
        <w:jc w:val="both"/>
        <w:rPr>
          <w:sz w:val="24"/>
          <w:szCs w:val="24"/>
        </w:rPr>
      </w:pPr>
      <w:r w:rsidDel="00000000" w:rsidR="00000000" w:rsidRPr="00000000">
        <w:rPr>
          <w:rFonts w:ascii="Proxima Nova" w:cs="Proxima Nova" w:eastAsia="Proxima Nova" w:hAnsi="Proxima Nova"/>
          <w:b w:val="1"/>
          <w:rtl w:val="0"/>
        </w:rPr>
        <w:t xml:space="preserve">Pre-Intermediate (A2): </w:t>
      </w:r>
      <w:r w:rsidDel="00000000" w:rsidR="00000000" w:rsidRPr="00000000">
        <w:rPr>
          <w:rFonts w:ascii="Proxima Nova" w:cs="Proxima Nova" w:eastAsia="Proxima Nova" w:hAnsi="Proxima Nova"/>
          <w:rtl w:val="0"/>
        </w:rPr>
        <w:t xml:space="preserve">2 employees;</w:t>
      </w:r>
    </w:p>
    <w:p w:rsidR="00000000" w:rsidDel="00000000" w:rsidP="00000000" w:rsidRDefault="00000000" w:rsidRPr="00000000" w14:paraId="00000033">
      <w:pPr>
        <w:numPr>
          <w:ilvl w:val="1"/>
          <w:numId w:val="8"/>
        </w:numPr>
        <w:shd w:fill="ffffff" w:val="clear"/>
        <w:spacing w:after="0" w:afterAutospacing="0" w:line="397.44" w:lineRule="auto"/>
        <w:ind w:left="1440" w:hanging="360"/>
        <w:jc w:val="both"/>
        <w:rPr>
          <w:sz w:val="24"/>
          <w:szCs w:val="24"/>
        </w:rPr>
      </w:pPr>
      <w:r w:rsidDel="00000000" w:rsidR="00000000" w:rsidRPr="00000000">
        <w:rPr>
          <w:rFonts w:ascii="Proxima Nova" w:cs="Proxima Nova" w:eastAsia="Proxima Nova" w:hAnsi="Proxima Nova"/>
          <w:b w:val="1"/>
          <w:rtl w:val="0"/>
        </w:rPr>
        <w:t xml:space="preserve">Elementary (A1)</w:t>
      </w:r>
      <w:r w:rsidDel="00000000" w:rsidR="00000000" w:rsidRPr="00000000">
        <w:rPr>
          <w:rFonts w:ascii="Proxima Nova" w:cs="Proxima Nova" w:eastAsia="Proxima Nova" w:hAnsi="Proxima Nova"/>
          <w:rtl w:val="0"/>
        </w:rPr>
        <w:t xml:space="preserve">: 1 employee.</w:t>
      </w:r>
      <w:r w:rsidDel="00000000" w:rsidR="00000000" w:rsidRPr="00000000">
        <w:rPr>
          <w:rtl w:val="0"/>
        </w:rPr>
      </w:r>
    </w:p>
    <w:p w:rsidR="00000000" w:rsidDel="00000000" w:rsidP="00000000" w:rsidRDefault="00000000" w:rsidRPr="00000000" w14:paraId="00000034">
      <w:pPr>
        <w:numPr>
          <w:ilvl w:val="0"/>
          <w:numId w:val="8"/>
        </w:numPr>
        <w:spacing w:before="0" w:beforeAutospacing="0" w:line="360" w:lineRule="auto"/>
        <w:ind w:left="720" w:right="5.669291338583093" w:hanging="360"/>
        <w:rPr>
          <w:sz w:val="24"/>
          <w:szCs w:val="24"/>
        </w:rPr>
      </w:pPr>
      <w:r w:rsidDel="00000000" w:rsidR="00000000" w:rsidRPr="00000000">
        <w:rPr>
          <w:sz w:val="24"/>
          <w:szCs w:val="24"/>
          <w:rtl w:val="0"/>
        </w:rPr>
        <w:t xml:space="preserve">We at Relevant have a full-time English teacher to increase the English level of our employees + everyone who we hire passes English assessment.</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6ioilurqp7dm" w:id="15"/>
      <w:bookmarkEnd w:id="15"/>
      <w:r w:rsidDel="00000000" w:rsidR="00000000" w:rsidRPr="00000000">
        <w:rPr>
          <w:rtl w:val="0"/>
        </w:rPr>
        <w:t xml:space="preserve">Location</w:t>
      </w:r>
    </w:p>
    <w:p w:rsidR="00000000" w:rsidDel="00000000" w:rsidP="00000000" w:rsidRDefault="00000000" w:rsidRPr="00000000" w14:paraId="00000037">
      <w:pPr>
        <w:numPr>
          <w:ilvl w:val="0"/>
          <w:numId w:val="8"/>
        </w:numPr>
        <w:spacing w:before="200" w:line="360" w:lineRule="auto"/>
        <w:ind w:left="720" w:right="5.669291338583093" w:hanging="360"/>
        <w:rPr>
          <w:sz w:val="24"/>
          <w:szCs w:val="24"/>
        </w:rPr>
      </w:pPr>
      <w:r w:rsidDel="00000000" w:rsidR="00000000" w:rsidRPr="00000000">
        <w:rPr>
          <w:sz w:val="24"/>
          <w:szCs w:val="24"/>
          <w:rtl w:val="0"/>
        </w:rPr>
        <w:t xml:space="preserve">Mention about the importance of good company location and that we are located in Lviv and benefits of that (like the ease of to getting there)</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2"/>
        <w:rPr/>
      </w:pPr>
      <w:bookmarkStart w:colFirst="0" w:colLast="0" w:name="_dufgqrgh9vvw" w:id="16"/>
      <w:bookmarkEnd w:id="16"/>
      <w:r w:rsidDel="00000000" w:rsidR="00000000" w:rsidRPr="00000000">
        <w:rPr>
          <w:rtl w:val="0"/>
        </w:rPr>
        <w:t xml:space="preserve">Office</w:t>
      </w:r>
      <w:r w:rsidDel="00000000" w:rsidR="00000000" w:rsidRPr="00000000">
        <w:rPr>
          <w:rtl w:val="0"/>
        </w:rPr>
      </w:r>
    </w:p>
    <w:p w:rsidR="00000000" w:rsidDel="00000000" w:rsidP="00000000" w:rsidRDefault="00000000" w:rsidRPr="00000000" w14:paraId="0000003A">
      <w:pPr>
        <w:numPr>
          <w:ilvl w:val="0"/>
          <w:numId w:val="8"/>
        </w:numPr>
        <w:spacing w:after="0" w:afterAutospacing="0" w:before="200" w:line="360" w:lineRule="auto"/>
        <w:ind w:left="720" w:right="5.669291338583093" w:hanging="360"/>
        <w:rPr>
          <w:sz w:val="24"/>
          <w:szCs w:val="24"/>
        </w:rPr>
      </w:pPr>
      <w:r w:rsidDel="00000000" w:rsidR="00000000" w:rsidRPr="00000000">
        <w:rPr>
          <w:sz w:val="24"/>
          <w:szCs w:val="24"/>
          <w:rtl w:val="0"/>
        </w:rPr>
        <w:t xml:space="preserve">Write that our office is located near the Lviv city center and the park, with great interior design, etc and everything needed for employees’ comfort.</w:t>
      </w:r>
    </w:p>
    <w:p w:rsidR="00000000" w:rsidDel="00000000" w:rsidP="00000000" w:rsidRDefault="00000000" w:rsidRPr="00000000" w14:paraId="0000003B">
      <w:pPr>
        <w:numPr>
          <w:ilvl w:val="0"/>
          <w:numId w:val="8"/>
        </w:numPr>
        <w:spacing w:before="0" w:beforeAutospacing="0" w:line="360" w:lineRule="auto"/>
        <w:ind w:left="720" w:right="5.669291338583093" w:hanging="360"/>
        <w:rPr>
          <w:sz w:val="24"/>
          <w:szCs w:val="24"/>
        </w:rPr>
      </w:pPr>
      <w:r w:rsidDel="00000000" w:rsidR="00000000" w:rsidRPr="00000000">
        <w:rPr>
          <w:sz w:val="24"/>
          <w:szCs w:val="24"/>
          <w:rtl w:val="0"/>
        </w:rPr>
        <w:t xml:space="preserve">Mention that the client should ask the vendor to send photos of the office.</w:t>
      </w:r>
      <w:r w:rsidDel="00000000" w:rsidR="00000000" w:rsidRPr="00000000">
        <w:rPr>
          <w:rtl w:val="0"/>
        </w:rPr>
      </w:r>
    </w:p>
    <w:p w:rsidR="00000000" w:rsidDel="00000000" w:rsidP="00000000" w:rsidRDefault="00000000" w:rsidRPr="00000000" w14:paraId="0000003C">
      <w:pPr>
        <w:pStyle w:val="Heading2"/>
        <w:rPr/>
      </w:pPr>
      <w:bookmarkStart w:colFirst="0" w:colLast="0" w:name="_rv38z5ck4ien" w:id="17"/>
      <w:bookmarkEnd w:id="17"/>
      <w:r w:rsidDel="00000000" w:rsidR="00000000" w:rsidRPr="00000000">
        <w:rPr>
          <w:rtl w:val="0"/>
        </w:rPr>
        <w:t xml:space="preserve">Internal training</w:t>
      </w:r>
    </w:p>
    <w:p w:rsidR="00000000" w:rsidDel="00000000" w:rsidP="00000000" w:rsidRDefault="00000000" w:rsidRPr="00000000" w14:paraId="0000003D">
      <w:pPr>
        <w:numPr>
          <w:ilvl w:val="0"/>
          <w:numId w:val="8"/>
        </w:numPr>
        <w:spacing w:after="0" w:afterAutospacing="0" w:before="200" w:line="360" w:lineRule="auto"/>
        <w:ind w:left="720" w:right="5.669291338583093" w:hanging="360"/>
        <w:rPr>
          <w:sz w:val="24"/>
          <w:szCs w:val="24"/>
        </w:rPr>
      </w:pPr>
      <w:r w:rsidDel="00000000" w:rsidR="00000000" w:rsidRPr="00000000">
        <w:rPr>
          <w:sz w:val="24"/>
          <w:szCs w:val="24"/>
          <w:rtl w:val="0"/>
        </w:rPr>
        <w:t xml:space="preserve">Write about the importance of the internal development of employees, upskill activities, lectures, mentorship.</w:t>
      </w:r>
    </w:p>
    <w:p w:rsidR="00000000" w:rsidDel="00000000" w:rsidP="00000000" w:rsidRDefault="00000000" w:rsidRPr="00000000" w14:paraId="0000003E">
      <w:pPr>
        <w:numPr>
          <w:ilvl w:val="0"/>
          <w:numId w:val="8"/>
        </w:numPr>
        <w:spacing w:before="0" w:beforeAutospacing="0" w:line="360" w:lineRule="auto"/>
        <w:ind w:left="720" w:right="5.669291338583093" w:hanging="360"/>
        <w:rPr>
          <w:sz w:val="24"/>
          <w:szCs w:val="24"/>
          <w:u w:val="none"/>
        </w:rPr>
      </w:pPr>
      <w:r w:rsidDel="00000000" w:rsidR="00000000" w:rsidRPr="00000000">
        <w:rPr>
          <w:sz w:val="24"/>
          <w:szCs w:val="24"/>
          <w:rtl w:val="0"/>
        </w:rPr>
        <w:t xml:space="preserve">We at Relevant have weekly tech talks to share expertise, invite speakers from the outside and have mentorship programs for developers.</w:t>
      </w:r>
    </w:p>
    <w:p w:rsidR="00000000" w:rsidDel="00000000" w:rsidP="00000000" w:rsidRDefault="00000000" w:rsidRPr="00000000" w14:paraId="0000003F">
      <w:pPr>
        <w:pStyle w:val="Heading2"/>
        <w:rPr/>
      </w:pPr>
      <w:bookmarkStart w:colFirst="0" w:colLast="0" w:name="_uwpy9cdffze1" w:id="18"/>
      <w:bookmarkEnd w:id="18"/>
      <w:r w:rsidDel="00000000" w:rsidR="00000000" w:rsidRPr="00000000">
        <w:rPr>
          <w:rtl w:val="0"/>
        </w:rPr>
        <w:t xml:space="preserve">What happens if the partnership ends</w:t>
      </w:r>
      <w:r w:rsidDel="00000000" w:rsidR="00000000" w:rsidRPr="00000000">
        <w:rPr>
          <w:rtl w:val="0"/>
        </w:rPr>
      </w:r>
    </w:p>
    <w:p w:rsidR="00000000" w:rsidDel="00000000" w:rsidP="00000000" w:rsidRDefault="00000000" w:rsidRPr="00000000" w14:paraId="00000040">
      <w:pPr>
        <w:numPr>
          <w:ilvl w:val="0"/>
          <w:numId w:val="8"/>
        </w:numPr>
        <w:spacing w:before="200" w:line="360" w:lineRule="auto"/>
        <w:ind w:left="720" w:right="5.669291338583093" w:hanging="360"/>
        <w:rPr>
          <w:sz w:val="24"/>
          <w:szCs w:val="24"/>
        </w:rPr>
      </w:pPr>
      <w:r w:rsidDel="00000000" w:rsidR="00000000" w:rsidRPr="00000000">
        <w:rPr>
          <w:sz w:val="24"/>
          <w:szCs w:val="24"/>
          <w:rtl w:val="0"/>
        </w:rPr>
        <w:t xml:space="preserve">Write about the importance of sharing knowledge between team members, knowing how documentation and other assets will be transferred after the client decides to end a partnership.</w:t>
      </w:r>
      <w:r w:rsidDel="00000000" w:rsidR="00000000" w:rsidRPr="00000000">
        <w:rPr>
          <w:rtl w:val="0"/>
        </w:rPr>
      </w:r>
    </w:p>
    <w:p w:rsidR="00000000" w:rsidDel="00000000" w:rsidP="00000000" w:rsidRDefault="00000000" w:rsidRPr="00000000" w14:paraId="00000041">
      <w:pPr>
        <w:pStyle w:val="Heading2"/>
        <w:rPr/>
      </w:pPr>
      <w:bookmarkStart w:colFirst="0" w:colLast="0" w:name="_gb6zht6o9yh3" w:id="19"/>
      <w:bookmarkEnd w:id="19"/>
      <w:r w:rsidDel="00000000" w:rsidR="00000000" w:rsidRPr="00000000">
        <w:rPr>
          <w:rtl w:val="0"/>
        </w:rPr>
        <w:t xml:space="preserve">What happens when you need to scale</w:t>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Intro example: Imagine you want to scale the development team and the vendor doesn’t have required specialists inhouse. How do their hiring and assessment process look like, where do they get specialists? </w:t>
      </w:r>
    </w:p>
    <w:p w:rsidR="00000000" w:rsidDel="00000000" w:rsidP="00000000" w:rsidRDefault="00000000" w:rsidRPr="00000000" w14:paraId="00000043">
      <w:pPr>
        <w:ind w:left="720" w:firstLine="0"/>
        <w:rPr/>
      </w:pPr>
      <w:r w:rsidDel="00000000" w:rsidR="00000000" w:rsidRPr="00000000">
        <w:rPr>
          <w:rtl w:val="0"/>
        </w:rPr>
        <w:t xml:space="preserve">Mention our process which looks like this (don’t copy-paste this text):</w:t>
        <w:br w:type="textWrapping"/>
        <w:t xml:space="preserve">“If we have unoccupied specialists in-house, you can start work immediately. In case we don’t have the desired talent, we do additional hires that can take around 1 month. Or if you need experts fast, we have access to a talent pool of our partners that allows us to provide any desired specialist in under a week.</w:t>
      </w:r>
    </w:p>
    <w:p w:rsidR="00000000" w:rsidDel="00000000" w:rsidP="00000000" w:rsidRDefault="00000000" w:rsidRPr="00000000" w14:paraId="00000044">
      <w:pPr>
        <w:ind w:left="720" w:firstLine="0"/>
        <w:rPr/>
      </w:pPr>
      <w:r w:rsidDel="00000000" w:rsidR="00000000" w:rsidRPr="00000000">
        <w:rPr>
          <w:rtl w:val="0"/>
        </w:rPr>
        <w:t xml:space="preserve">Our HR team assesses candidates to learn their background, tech skills, English level, and soft skills and then selects a best-fit candidate for a final interview with you”</w:t>
      </w:r>
    </w:p>
    <w:p w:rsidR="00000000" w:rsidDel="00000000" w:rsidP="00000000" w:rsidRDefault="00000000" w:rsidRPr="00000000" w14:paraId="00000045">
      <w:pPr>
        <w:pStyle w:val="Heading2"/>
        <w:rPr/>
      </w:pPr>
      <w:bookmarkStart w:colFirst="0" w:colLast="0" w:name="_52evsxwssbj7" w:id="20"/>
      <w:bookmarkEnd w:id="20"/>
      <w:r w:rsidDel="00000000" w:rsidR="00000000" w:rsidRPr="00000000">
        <w:rPr>
          <w:rtl w:val="0"/>
        </w:rPr>
        <w:t xml:space="preserve">Legal and Security</w:t>
      </w:r>
    </w:p>
    <w:p w:rsidR="00000000" w:rsidDel="00000000" w:rsidP="00000000" w:rsidRDefault="00000000" w:rsidRPr="00000000" w14:paraId="00000046">
      <w:pPr>
        <w:numPr>
          <w:ilvl w:val="0"/>
          <w:numId w:val="4"/>
        </w:numPr>
        <w:ind w:left="720" w:hanging="360"/>
        <w:rPr>
          <w:u w:val="none"/>
        </w:rPr>
      </w:pPr>
      <w:r w:rsidDel="00000000" w:rsidR="00000000" w:rsidRPr="00000000">
        <w:rPr>
          <w:rtl w:val="0"/>
        </w:rPr>
        <w:t xml:space="preserve">Quality fo contract and other documents. Security involves not only firewalls and access control at an outsourcing vendor's facilities, but larger issues such as the intellectual property and contract laws of the country in which they're located, civil stability, and so forth. </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pStyle w:val="Heading2"/>
        <w:rPr/>
      </w:pPr>
      <w:bookmarkStart w:colFirst="0" w:colLast="0" w:name="_xrfks9ck8fyl" w:id="21"/>
      <w:bookmarkEnd w:id="21"/>
      <w:r w:rsidDel="00000000" w:rsidR="00000000" w:rsidRPr="00000000">
        <w:rPr>
          <w:rtl w:val="0"/>
        </w:rPr>
        <w:t xml:space="preserve">Checklist</w:t>
      </w:r>
    </w:p>
    <w:p w:rsidR="00000000" w:rsidDel="00000000" w:rsidP="00000000" w:rsidRDefault="00000000" w:rsidRPr="00000000" w14:paraId="00000049">
      <w:pPr>
        <w:numPr>
          <w:ilvl w:val="0"/>
          <w:numId w:val="9"/>
        </w:numPr>
        <w:ind w:left="720" w:hanging="360"/>
        <w:rPr>
          <w:u w:val="none"/>
        </w:rPr>
      </w:pPr>
      <w:r w:rsidDel="00000000" w:rsidR="00000000" w:rsidRPr="00000000">
        <w:rPr>
          <w:rtl w:val="0"/>
        </w:rPr>
        <w:t xml:space="preserve">Bundle all the questions/points from the sections above into the checklist (table format)</w:t>
      </w:r>
    </w:p>
    <w:p w:rsidR="00000000" w:rsidDel="00000000" w:rsidP="00000000" w:rsidRDefault="00000000" w:rsidRPr="00000000" w14:paraId="0000004A">
      <w:pPr>
        <w:numPr>
          <w:ilvl w:val="0"/>
          <w:numId w:val="9"/>
        </w:numPr>
        <w:ind w:left="720" w:hanging="360"/>
        <w:rPr>
          <w:u w:val="none"/>
        </w:rPr>
      </w:pPr>
      <w:r w:rsidDel="00000000" w:rsidR="00000000" w:rsidRPr="00000000">
        <w:rPr>
          <w:rtl w:val="0"/>
        </w:rPr>
        <w:t xml:space="preserve">Columns: Criteria, Yes, No.</w:t>
      </w:r>
    </w:p>
    <w:p w:rsidR="00000000" w:rsidDel="00000000" w:rsidP="00000000" w:rsidRDefault="00000000" w:rsidRPr="00000000" w14:paraId="0000004B">
      <w:pPr>
        <w:numPr>
          <w:ilvl w:val="0"/>
          <w:numId w:val="9"/>
        </w:numPr>
        <w:ind w:left="720" w:hanging="360"/>
        <w:rPr>
          <w:u w:val="none"/>
        </w:rPr>
      </w:pPr>
      <w:r w:rsidDel="00000000" w:rsidR="00000000" w:rsidRPr="00000000">
        <w:rPr>
          <w:rtl w:val="0"/>
        </w:rPr>
        <w:t xml:space="preserve">Divide into appropriate sections.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before="200" w:line="360" w:lineRule="auto"/>
        <w:ind w:right="5.669291338583093"/>
        <w:rPr>
          <w:sz w:val="28"/>
          <w:szCs w:val="28"/>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olovatsoft.com/HowToChooseOffshorePartner.pdf" TargetMode="External"/><Relationship Id="rId10" Type="http://schemas.openxmlformats.org/officeDocument/2006/relationships/hyperlink" Target="https://www.arcanys.com/ebooks/Evaluating_Outsourcing_Development_Firms.pdf" TargetMode="External"/><Relationship Id="rId13" Type="http://schemas.openxmlformats.org/officeDocument/2006/relationships/image" Target="media/image2.png"/><Relationship Id="rId12" Type="http://schemas.openxmlformats.org/officeDocument/2006/relationships/hyperlink" Target="https://www.n-ix.com/15-criteria-choosing-software-development-company-2019-beyo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canys.com/ebooks/Evaluating_Outsourcing_Development_Firms.pdf" TargetMode="External"/><Relationship Id="rId15" Type="http://schemas.openxmlformats.org/officeDocument/2006/relationships/hyperlink" Target="https://www.n-ix.com/15-criteria-choosing-software-development-company-2019-beyond/" TargetMode="External"/><Relationship Id="rId14" Type="http://schemas.openxmlformats.org/officeDocument/2006/relationships/hyperlink" Target="https://clutch.co/profile/relevant-software"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docs.google.com/document/d/1zJGUp5tFvBT6jacpluPYksujr-BYhTwMsWWTut38WlI/edit?usp=sharing" TargetMode="External"/><Relationship Id="rId7" Type="http://schemas.openxmlformats.org/officeDocument/2006/relationships/hyperlink" Target="https://websitecopywritingservices.com/blog/bucket-brigade-copywriting/" TargetMode="External"/><Relationship Id="rId8" Type="http://schemas.openxmlformats.org/officeDocument/2006/relationships/hyperlink" Target="https://growandconvert.com/content-marketing/blog-introdu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