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08E0F" w14:textId="77777777" w:rsidR="000E538F" w:rsidRPr="000E538F" w:rsidRDefault="000E538F" w:rsidP="000E538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E53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Annotation to the master's thesis on the topic</w:t>
      </w:r>
      <w:r w:rsidRPr="000E53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Pr="000E53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rimes against peace and security of mankind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in international crime system </w:t>
      </w:r>
      <w:r w:rsidR="008976F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 Russian and international criminal law</w:t>
      </w:r>
      <w:r w:rsidRPr="000E53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».</w:t>
      </w:r>
    </w:p>
    <w:p w14:paraId="6576C11F" w14:textId="77777777" w:rsidR="000E538F" w:rsidRPr="008976F9" w:rsidRDefault="000E538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study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contains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different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approaches</w:t>
      </w:r>
      <w:r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regarding the concept of an international crime.</w:t>
      </w:r>
      <w:r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object of this study is a set of</w:t>
      </w:r>
      <w:r w:rsidR="008976F9" w:rsidRPr="008976F9">
        <w:rPr>
          <w:lang w:val="en-US"/>
        </w:rPr>
        <w:t xml:space="preserve"> 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public relations arising in connection with legal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framing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administration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law, which</w:t>
      </w:r>
      <w:r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establish responsibility for c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rimes against peace and security </w:t>
      </w:r>
      <w:r w:rsidR="000346B6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of humankind</w:t>
      </w:r>
      <w:r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rules’ implementation</w:t>
      </w:r>
      <w:r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="008976F9" w:rsidRP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 criminal</w:t>
      </w:r>
      <w:r w:rsidR="00897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law.</w:t>
      </w:r>
    </w:p>
    <w:p w14:paraId="17DB9CDA" w14:textId="77777777" w:rsidR="000E538F" w:rsidRPr="002F4970" w:rsidRDefault="000E538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8976F9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aim of this work is to develop a conceptual model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crimes</w:t>
      </w:r>
      <w:r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against peace and security of </w:t>
      </w:r>
      <w:r w:rsidR="000346B6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humankind.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will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achieved</w:t>
      </w:r>
      <w:r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forming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concept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according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law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substantiating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features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determine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its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content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types</w:t>
      </w:r>
      <w:r w:rsidR="00864922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’ </w:t>
      </w:r>
      <w:r w:rsidR="00864922" w:rsidRPr="00864922">
        <w:rPr>
          <w:rFonts w:ascii="Times New Roman" w:hAnsi="Times New Roman" w:cs="Times New Roman"/>
          <w:color w:val="000000"/>
          <w:sz w:val="28"/>
          <w:szCs w:val="28"/>
          <w:lang w:val="en-US"/>
        </w:rPr>
        <w:t>differentiation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also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necessary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define the doctrinal and normative role of crime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against peace and security </w:t>
      </w:r>
      <w:r w:rsidR="000346B6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of humankind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international crime system in Russian and international criminal law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find definitions of concepts and 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general characteristics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of such crimes.</w:t>
      </w:r>
      <w:r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Detailed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criminal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normative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doctrinal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crimes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against peace and security </w:t>
      </w:r>
      <w:r w:rsidR="000346B6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of humankind</w:t>
      </w:r>
      <w:r w:rsidR="002F4970"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</w:t>
      </w:r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 criminal law will b</w:t>
      </w:r>
      <w:bookmarkStart w:id="0" w:name="_GoBack"/>
      <w:bookmarkEnd w:id="0"/>
      <w:r w:rsid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>e used in this work</w:t>
      </w:r>
      <w:r w:rsidRPr="002F49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5F1D21D3" w14:textId="77777777" w:rsidR="00BD6675" w:rsidRDefault="000E538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0346B6" w:rsidRP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feature of crimes against the peace and security of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hu</w:t>
      </w:r>
      <w:r w:rsidR="000346B6" w:rsidRP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mankind is, above all,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an</w:t>
      </w:r>
      <w:r w:rsidR="000346B6" w:rsidRP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exceptional public danger.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caused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fact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perpetration of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such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crimes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 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able to lead to a violation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people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nations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’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peaceful</w:t>
      </w:r>
      <w:r w:rsidR="000346B6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346B6">
        <w:rPr>
          <w:rFonts w:ascii="Times New Roman" w:hAnsi="Times New Roman" w:cs="Times New Roman"/>
          <w:color w:val="000000"/>
          <w:sz w:val="28"/>
          <w:szCs w:val="28"/>
          <w:lang w:val="en-US"/>
        </w:rPr>
        <w:t>existence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or war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destroy the environmental security of humanity and safe existence conditions of </w:t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flora and fauna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atmosphere and water resources. In other words,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it can lead to dire consequences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Perhaps no other crimes are not capable of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doing such harm </w:t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crimes of this group.</w:t>
      </w:r>
    </w:p>
    <w:p w14:paraId="7BA77231" w14:textId="77777777" w:rsidR="00300552" w:rsidRDefault="000E538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 of current international and Russian legislation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allows</w:t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concluding</w:t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norms</w:t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which establish responsibility for crimes against the peace and security of humankind,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included in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6675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Criminal Code of the Russian Federation to ensure effective criminal law protection </w:t>
      </w:r>
      <w:r w:rsid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of major public relations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namely the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peace and security of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humankind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the object of these crimes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Norms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criminal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law</w:t>
      </w:r>
      <w:r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which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establish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responsibility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crimes</w:t>
      </w:r>
      <w:r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against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peace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security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humankind</w:t>
      </w:r>
      <w:r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based on the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regulations</w:t>
      </w:r>
      <w:r w:rsidR="00300552"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both national and international law, contracts awarded by Russia</w:t>
      </w:r>
      <w:r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ratified by a convention</w:t>
      </w:r>
      <w:r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r w:rsidRP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00552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 practice.</w:t>
      </w:r>
    </w:p>
    <w:p w14:paraId="61D4BA22" w14:textId="77777777" w:rsidR="00FB68FA" w:rsidRPr="00FB68FA" w:rsidRDefault="00300552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prevention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crimes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against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667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peace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security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humankind</w:t>
      </w:r>
      <w:r w:rsidR="000E538F" w:rsidRPr="000E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undoubtedly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necessary</w:t>
      </w:r>
      <w:r w:rsidRPr="003005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538F" w:rsidRPr="000E5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Extend considering of the civil society development,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modern relationships between nations and political and legal trends must make this prevention systematic and, in our view,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divide it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to the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three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main areas:</w:t>
      </w:r>
    </w:p>
    <w:p w14:paraId="38F59FC4" w14:textId="77777777" w:rsidR="00FB68FA" w:rsidRPr="00FB68FA" w:rsidRDefault="000E538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Improvement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legal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framework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prevent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crimes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against the peace and security of humankind</w:t>
      </w:r>
      <w:r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in Russia</w:t>
      </w:r>
      <w:r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considering norms of</w:t>
      </w:r>
      <w:r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538F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developing international law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14:paraId="41FEEDE2" w14:textId="77777777" w:rsidR="00624725" w:rsidRPr="00624725" w:rsidRDefault="000E538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proving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efficiency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law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enforcement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practice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concerning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B68FA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criminal</w:t>
      </w:r>
      <w:r w:rsidR="00FB68FA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cases 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against the peace and security of humankind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, considering</w:t>
      </w: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sustainable, legal and certain doctrinal interpretations;</w:t>
      </w:r>
    </w:p>
    <w:p w14:paraId="6BF8BC1C" w14:textId="77777777" w:rsidR="00624725" w:rsidRDefault="000E538F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Organization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collaboration</w:t>
      </w: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in preventing crimes</w:t>
      </w: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 w:rsidRPr="00FB68FA">
        <w:rPr>
          <w:rFonts w:ascii="Times New Roman" w:hAnsi="Times New Roman" w:cs="Times New Roman"/>
          <w:color w:val="000000"/>
          <w:sz w:val="28"/>
          <w:szCs w:val="28"/>
          <w:lang w:val="en-US"/>
        </w:rPr>
        <w:t>against the peace and security of humankind</w:t>
      </w: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14:paraId="4055632D" w14:textId="77777777" w:rsidR="006D1C88" w:rsidRPr="0000704A" w:rsidRDefault="000E53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Federation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takes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more worthy place 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world community and rightly remains one of the strongest and most ind</w:t>
      </w:r>
      <w:r w:rsid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ependent countries of the world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legislation,</w:t>
      </w:r>
      <w:r w:rsidR="0000704A" w:rsidRPr="0000704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0704A">
        <w:rPr>
          <w:rFonts w:ascii="Times New Roman" w:hAnsi="Times New Roman" w:cs="Times New Roman"/>
          <w:color w:val="000000"/>
          <w:sz w:val="28"/>
          <w:szCs w:val="28"/>
          <w:lang w:val="en-US"/>
        </w:rPr>
        <w:t>holding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r w:rsidR="0000704A">
        <w:rPr>
          <w:rFonts w:ascii="Times New Roman" w:hAnsi="Times New Roman" w:cs="Times New Roman"/>
          <w:color w:val="000000"/>
          <w:sz w:val="28"/>
          <w:szCs w:val="28"/>
          <w:lang w:val="en-US"/>
        </w:rPr>
        <w:t>solid position</w:t>
      </w:r>
      <w:r w:rsidR="00624725"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international relations between </w:t>
      </w:r>
      <w:r w:rsidR="0000704A">
        <w:rPr>
          <w:rFonts w:ascii="Times New Roman" w:hAnsi="Times New Roman" w:cs="Times New Roman"/>
          <w:color w:val="000000"/>
          <w:sz w:val="28"/>
          <w:szCs w:val="28"/>
          <w:lang w:val="en-US"/>
        </w:rPr>
        <w:t>countries and people and</w:t>
      </w:r>
      <w:r w:rsidRPr="0062472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0704A" w:rsidRPr="0000704A">
        <w:rPr>
          <w:rFonts w:ascii="Times New Roman" w:hAnsi="Times New Roman" w:cs="Times New Roman"/>
          <w:color w:val="000000"/>
          <w:sz w:val="28"/>
          <w:szCs w:val="28"/>
          <w:lang w:val="en-US"/>
        </w:rPr>
        <w:t>aiming at strengthening and developme</w:t>
      </w:r>
      <w:r w:rsidR="0000704A">
        <w:rPr>
          <w:rFonts w:ascii="Times New Roman" w:hAnsi="Times New Roman" w:cs="Times New Roman"/>
          <w:color w:val="000000"/>
          <w:sz w:val="28"/>
          <w:szCs w:val="28"/>
          <w:lang w:val="en-US"/>
        </w:rPr>
        <w:t>nt of good neighborly relations.</w:t>
      </w:r>
    </w:p>
    <w:sectPr w:rsidR="006D1C88" w:rsidRPr="0000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F"/>
    <w:rsid w:val="0000704A"/>
    <w:rsid w:val="000346B6"/>
    <w:rsid w:val="000E538F"/>
    <w:rsid w:val="001D5300"/>
    <w:rsid w:val="00201238"/>
    <w:rsid w:val="002F4970"/>
    <w:rsid w:val="00300552"/>
    <w:rsid w:val="00624725"/>
    <w:rsid w:val="00864922"/>
    <w:rsid w:val="008976F9"/>
    <w:rsid w:val="00BD6675"/>
    <w:rsid w:val="00DF1F32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0AFB"/>
  <w15:chartTrackingRefBased/>
  <w15:docId w15:val="{D20A0872-F8BF-46ED-8009-F6474716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B68FA"/>
  </w:style>
  <w:style w:type="character" w:customStyle="1" w:styleId="alt-edited1">
    <w:name w:val="alt-edited1"/>
    <w:basedOn w:val="a0"/>
    <w:rsid w:val="00624725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5EA1-C1F5-4957-9EDB-A62F3C27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Zhernova</dc:creator>
  <cp:keywords/>
  <dc:description/>
  <cp:lastModifiedBy>Lisa Zhernova</cp:lastModifiedBy>
  <cp:revision>1</cp:revision>
  <dcterms:created xsi:type="dcterms:W3CDTF">2016-04-24T19:25:00Z</dcterms:created>
  <dcterms:modified xsi:type="dcterms:W3CDTF">2016-04-24T21:26:00Z</dcterms:modified>
</cp:coreProperties>
</file>