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FA" w:rsidRDefault="00115AFA" w:rsidP="00115AFA">
      <w:pPr>
        <w:pStyle w:val="a3"/>
        <w:spacing w:before="0" w:beforeAutospacing="0" w:after="0" w:afterAutospacing="0"/>
        <w:rPr>
          <w:b/>
          <w:bCs/>
          <w:color w:val="CC4125"/>
          <w:sz w:val="32"/>
          <w:szCs w:val="32"/>
          <w:shd w:val="clear" w:color="auto" w:fill="FFFFFF"/>
        </w:rPr>
      </w:pPr>
      <w:r>
        <w:rPr>
          <w:b/>
          <w:bCs/>
          <w:color w:val="CC4125"/>
          <w:sz w:val="32"/>
          <w:szCs w:val="32"/>
          <w:shd w:val="clear" w:color="auto" w:fill="FFFFFF"/>
        </w:rPr>
        <w:t>О нас</w:t>
      </w:r>
    </w:p>
    <w:p w:rsidR="00115AFA" w:rsidRDefault="00115AFA" w:rsidP="00115AFA">
      <w:pPr>
        <w:pStyle w:val="a3"/>
        <w:spacing w:before="0" w:beforeAutospacing="0" w:after="0" w:afterAutospacing="0"/>
      </w:pP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Магазин штор “Звезда” занимается продажей и пошивом штор с 2005 года. С тех пор мы накопили опыт работы с поставщиками - турецкими компаниями Bufera Textile и Rozabella.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15-летнее сотрудничество позволяет получать скидки и договоренности по ценам, а это значит, что и стоимость продукции постепенно снижается (на 10-20% ниже первоначальных цен).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t> </w:t>
      </w:r>
    </w:p>
    <w:p w:rsidR="00115AFA" w:rsidRDefault="00115AFA" w:rsidP="00115AFA">
      <w:pPr>
        <w:pStyle w:val="a3"/>
        <w:spacing w:before="0" w:beforeAutospacing="0" w:after="200" w:afterAutospacing="0"/>
      </w:pPr>
      <w:r>
        <w:rPr>
          <w:b/>
          <w:bCs/>
          <w:color w:val="CC0000"/>
          <w:sz w:val="32"/>
          <w:szCs w:val="32"/>
          <w:shd w:val="clear" w:color="auto" w:fill="FFFFFF"/>
        </w:rPr>
        <w:t>Миссия и ценности</w:t>
      </w:r>
    </w:p>
    <w:p w:rsidR="00115AFA" w:rsidRDefault="00115AFA" w:rsidP="00115AFA">
      <w:pPr>
        <w:pStyle w:val="a3"/>
        <w:spacing w:before="0" w:beforeAutospacing="0" w:after="200" w:afterAutospacing="0"/>
      </w:pPr>
      <w:r>
        <w:rPr>
          <w:b/>
          <w:bCs/>
          <w:noProof/>
          <w:color w:val="CC0000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3344BCC9" wp14:editId="51C4BDDF">
            <wp:extent cx="1905000" cy="1200150"/>
            <wp:effectExtent l="0" t="0" r="0" b="0"/>
            <wp:docPr id="7" name="Рисунок 7" descr="https://lh4.googleusercontent.com/yIgkmJ968TF30TBDPWIJFsXiEEERKGduOCypw5D0TD3rH-vnbiUsN5Am0aC7eJM9mkOaufbkN98v5q1K7AyxDM6TiUdeP0AoKScPZo2LP1NkwO6ASrEFOUxh2vtlvBGCSu1yKZ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yIgkmJ968TF30TBDPWIJFsXiEEERKGduOCypw5D0TD3rH-vnbiUsN5Am0aC7eJM9mkOaufbkN98v5q1K7AyxDM6TiUdeP0AoKScPZo2LP1NkwO6ASrEFOUxh2vtlvBGCSu1yKZH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C0000"/>
          <w:sz w:val="32"/>
          <w:szCs w:val="32"/>
          <w:bdr w:val="none" w:sz="0" w:space="0" w:color="auto" w:frame="1"/>
          <w:shd w:val="clear" w:color="auto" w:fill="FFFFFF"/>
        </w:rPr>
        <w:drawing>
          <wp:inline distT="0" distB="0" distL="0" distR="0" wp14:anchorId="6F0B40BC" wp14:editId="0B789ECE">
            <wp:extent cx="1600200" cy="1200150"/>
            <wp:effectExtent l="0" t="0" r="0" b="0"/>
            <wp:docPr id="8" name="Рисунок 8" descr="https://lh4.googleusercontent.com/cYRn-RgMKoPmRIRvOHavgkQWk6iyT1Wa6GEjkP46Gq-4mSe2L5I8L3aF5WCeshG-BCpDN1Q5vIRUFRsYuWq_ocB6DJJ73e_uFqp497pVKxzxI-WjsTTasbhUfntmBNetWWfIwgB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4.googleusercontent.com/cYRn-RgMKoPmRIRvOHavgkQWk6iyT1Wa6GEjkP46Gq-4mSe2L5I8L3aF5WCeshG-BCpDN1Q5vIRUFRsYuWq_ocB6DJJ73e_uFqp497pVKxzxI-WjsTTasbhUfntmBNetWWfIwgB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Наша миссия - создавать красоту в Ваших домах, учитывая вкусы в интерьере.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t> 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  <w:shd w:val="clear" w:color="auto" w:fill="FFFFFF"/>
        </w:rPr>
        <w:t>Для нас важны любовь к дому и желание сделать его уютным, поэтому среди наших ценностей:</w:t>
      </w:r>
    </w:p>
    <w:p w:rsidR="00115AFA" w:rsidRDefault="00115AFA" w:rsidP="00115AFA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Обширность ассортимента</w:t>
      </w:r>
    </w:p>
    <w:p w:rsidR="00115AFA" w:rsidRDefault="00115AFA" w:rsidP="00115AFA">
      <w:pPr>
        <w:pStyle w:val="a3"/>
        <w:spacing w:before="0" w:beforeAutospacing="0" w:after="0" w:afterAutospacing="0"/>
        <w:ind w:left="720"/>
      </w:pPr>
      <w:r>
        <w:rPr>
          <w:color w:val="000000"/>
          <w:sz w:val="28"/>
          <w:szCs w:val="28"/>
          <w:shd w:val="clear" w:color="auto" w:fill="FFFFFF"/>
        </w:rPr>
        <w:t>Для того, чтобы у покупателей было больше выбора, мы регулярно пополняем ассортимент. В разделах сайта шторы (для гостиной, кухни, спальни, примерочных), тюли, органза, плотные шторы, шторы на люверсах, а также карнизы (пластиковые, круглые, детские).</w:t>
      </w:r>
    </w:p>
    <w:p w:rsidR="00115AFA" w:rsidRDefault="00115AFA" w:rsidP="0017686A">
      <w:pPr>
        <w:pStyle w:val="a3"/>
        <w:numPr>
          <w:ilvl w:val="0"/>
          <w:numId w:val="2"/>
        </w:numPr>
        <w:spacing w:before="0" w:beforeAutospacing="0" w:after="0" w:afterAutospacing="0"/>
        <w:ind w:left="284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Качество материала</w:t>
      </w:r>
    </w:p>
    <w:p w:rsidR="00115AFA" w:rsidRDefault="00115AFA" w:rsidP="00115AFA">
      <w:pPr>
        <w:pStyle w:val="a3"/>
        <w:spacing w:before="0" w:beforeAutospacing="0" w:after="0" w:afterAutospacing="0"/>
        <w:ind w:left="720"/>
      </w:pPr>
      <w:r>
        <w:rPr>
          <w:color w:val="000000"/>
          <w:sz w:val="28"/>
          <w:szCs w:val="28"/>
          <w:shd w:val="clear" w:color="auto" w:fill="FFFFFF"/>
        </w:rPr>
        <w:t>Для пошива штор используются ткани турецких производителей, которые проверяют наши сотрудники после поступления на склад. Торчащие нитки, пятна, неровные узоры и рисунки - все это контролируется. Тюли проверяются на столах с черной поверхностью.</w:t>
      </w:r>
    </w:p>
    <w:p w:rsidR="00115AFA" w:rsidRDefault="00115AFA" w:rsidP="0017686A">
      <w:pPr>
        <w:pStyle w:val="a3"/>
        <w:numPr>
          <w:ilvl w:val="0"/>
          <w:numId w:val="3"/>
        </w:numPr>
        <w:spacing w:before="0" w:beforeAutospacing="0" w:after="0" w:afterAutospacing="0"/>
        <w:ind w:left="284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Предпочтения клиентов</w:t>
      </w:r>
    </w:p>
    <w:p w:rsidR="00115AFA" w:rsidRDefault="00115AFA" w:rsidP="00115AFA">
      <w:pPr>
        <w:pStyle w:val="a3"/>
        <w:spacing w:before="0" w:beforeAutospacing="0" w:after="0" w:afterAutospacing="0"/>
        <w:ind w:left="720"/>
      </w:pPr>
      <w:r>
        <w:rPr>
          <w:color w:val="000000"/>
          <w:sz w:val="28"/>
          <w:szCs w:val="28"/>
          <w:shd w:val="clear" w:color="auto" w:fill="FFFFFF"/>
        </w:rPr>
        <w:t>Мы видим в людях уникальность, изучаем их вкусы и пожелания. Поэтому для нас важно, чтобы клиент оставался довольным и возвращался вновь. </w:t>
      </w:r>
    </w:p>
    <w:p w:rsidR="00115AFA" w:rsidRDefault="00115AFA" w:rsidP="0017686A">
      <w:pPr>
        <w:pStyle w:val="a3"/>
        <w:numPr>
          <w:ilvl w:val="0"/>
          <w:numId w:val="4"/>
        </w:numPr>
        <w:spacing w:before="0" w:beforeAutospacing="0" w:after="0" w:afterAutospacing="0"/>
        <w:ind w:left="284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Творческий подход</w:t>
      </w:r>
    </w:p>
    <w:p w:rsidR="00115AFA" w:rsidRDefault="00115AFA" w:rsidP="00115AFA">
      <w:pPr>
        <w:pStyle w:val="a3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стараемся вносить изюминку и реализовывать идеи, чтобы сделать продукцию эксклюзивной.</w:t>
      </w:r>
    </w:p>
    <w:p w:rsidR="00115AFA" w:rsidRDefault="00115AFA" w:rsidP="00115AFA">
      <w:pPr>
        <w:pStyle w:val="a3"/>
        <w:spacing w:before="0" w:beforeAutospacing="0" w:after="0" w:afterAutospacing="0"/>
        <w:ind w:left="720"/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17686A" w:rsidRDefault="0017686A" w:rsidP="00115AFA">
      <w:pPr>
        <w:pStyle w:val="a3"/>
        <w:spacing w:before="0" w:beforeAutospacing="0" w:after="0" w:afterAutospacing="0"/>
        <w:rPr>
          <w:b/>
          <w:bCs/>
          <w:color w:val="CC4125"/>
          <w:sz w:val="32"/>
          <w:szCs w:val="32"/>
          <w:shd w:val="clear" w:color="auto" w:fill="FFFFFF"/>
        </w:rPr>
      </w:pPr>
    </w:p>
    <w:p w:rsidR="0017686A" w:rsidRDefault="0017686A" w:rsidP="00115AFA">
      <w:pPr>
        <w:pStyle w:val="a3"/>
        <w:spacing w:before="0" w:beforeAutospacing="0" w:after="0" w:afterAutospacing="0"/>
        <w:rPr>
          <w:b/>
          <w:bCs/>
          <w:color w:val="CC4125"/>
          <w:sz w:val="32"/>
          <w:szCs w:val="32"/>
          <w:shd w:val="clear" w:color="auto" w:fill="FFFFFF"/>
        </w:rPr>
      </w:pPr>
    </w:p>
    <w:p w:rsidR="0017686A" w:rsidRDefault="0017686A" w:rsidP="00115AFA">
      <w:pPr>
        <w:pStyle w:val="a3"/>
        <w:spacing w:before="0" w:beforeAutospacing="0" w:after="0" w:afterAutospacing="0"/>
        <w:rPr>
          <w:b/>
          <w:bCs/>
          <w:color w:val="CC4125"/>
          <w:sz w:val="32"/>
          <w:szCs w:val="32"/>
          <w:shd w:val="clear" w:color="auto" w:fill="FFFFFF"/>
        </w:rPr>
      </w:pPr>
    </w:p>
    <w:p w:rsidR="00115AFA" w:rsidRDefault="00115AFA" w:rsidP="00115AFA">
      <w:pPr>
        <w:pStyle w:val="a3"/>
        <w:spacing w:before="0" w:beforeAutospacing="0" w:after="0" w:afterAutospacing="0"/>
        <w:rPr>
          <w:b/>
          <w:bCs/>
          <w:color w:val="CC412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b/>
          <w:bCs/>
          <w:color w:val="CC4125"/>
          <w:sz w:val="32"/>
          <w:szCs w:val="32"/>
          <w:shd w:val="clear" w:color="auto" w:fill="FFFFFF"/>
        </w:rPr>
        <w:lastRenderedPageBreak/>
        <w:t>Наши главные цели</w:t>
      </w:r>
    </w:p>
    <w:p w:rsidR="00115AFA" w:rsidRDefault="00115AFA" w:rsidP="00115AFA">
      <w:pPr>
        <w:pStyle w:val="a3"/>
        <w:spacing w:before="0" w:beforeAutospacing="0" w:after="0" w:afterAutospacing="0"/>
      </w:pPr>
    </w:p>
    <w:p w:rsidR="00115AFA" w:rsidRDefault="00115AFA" w:rsidP="00115AFA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сделать работу в полтора-два раза быстрее других магазинов штор (срок выполнения заказа - 5 дней, а у остальных - 2 недели и дольше);</w:t>
      </w:r>
    </w:p>
    <w:p w:rsidR="00115AFA" w:rsidRDefault="00115AFA" w:rsidP="00115AFA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порадовать покупателей скидками (10% - при заказе штор вместе с тюлью; 20% - на всю продукцию раз в два месяца; 30-80% - при ликвидации);</w:t>
      </w:r>
    </w:p>
    <w:p w:rsidR="00115AFA" w:rsidRDefault="00115AFA" w:rsidP="00115AFA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гарантировать качество (предоставляем год гарантии на текстильные изделия);</w:t>
      </w:r>
    </w:p>
    <w:p w:rsidR="00115AFA" w:rsidRPr="00115AFA" w:rsidRDefault="00115AFA" w:rsidP="00115AFA">
      <w:pPr>
        <w:pStyle w:val="a3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сделать Ваш выбор комфортным (для это у нас есть профессиональный онлайн-консультант Алена, которая отвечает на вопросы 24/7. Либо позвоните по одному из телефонов: 8 (495) 223-89-32; 8 (800) 250-65-86 для живого общения).</w:t>
      </w:r>
    </w:p>
    <w:p w:rsidR="00115AFA" w:rsidRDefault="00115AFA" w:rsidP="00115AFA">
      <w:pPr>
        <w:pStyle w:val="a3"/>
        <w:spacing w:before="0" w:beforeAutospacing="0" w:after="0" w:afterAutospacing="0"/>
        <w:ind w:left="360"/>
        <w:textAlignment w:val="baseline"/>
        <w:rPr>
          <w:color w:val="000000"/>
          <w:sz w:val="28"/>
          <w:szCs w:val="28"/>
        </w:rPr>
      </w:pPr>
    </w:p>
    <w:p w:rsidR="00115AFA" w:rsidRDefault="00115AFA" w:rsidP="00115AFA">
      <w:pPr>
        <w:pStyle w:val="a3"/>
        <w:shd w:val="clear" w:color="auto" w:fill="FFFFFF"/>
        <w:spacing w:before="0" w:beforeAutospacing="0" w:after="0" w:afterAutospacing="0"/>
        <w:ind w:right="-220"/>
        <w:rPr>
          <w:b/>
          <w:bCs/>
          <w:color w:val="A61C00"/>
          <w:sz w:val="32"/>
          <w:szCs w:val="32"/>
          <w:shd w:val="clear" w:color="auto" w:fill="FFFFFF"/>
        </w:rPr>
      </w:pPr>
      <w:r>
        <w:rPr>
          <w:b/>
          <w:bCs/>
          <w:color w:val="A61C00"/>
          <w:sz w:val="32"/>
          <w:szCs w:val="32"/>
          <w:shd w:val="clear" w:color="auto" w:fill="FFFFFF"/>
        </w:rPr>
        <w:t>Сертификация</w:t>
      </w:r>
    </w:p>
    <w:p w:rsidR="00115AFA" w:rsidRDefault="00115AFA" w:rsidP="00115AFA">
      <w:pPr>
        <w:pStyle w:val="a3"/>
        <w:shd w:val="clear" w:color="auto" w:fill="FFFFFF"/>
        <w:spacing w:before="0" w:beforeAutospacing="0" w:after="0" w:afterAutospacing="0"/>
        <w:ind w:right="-220"/>
      </w:pPr>
    </w:p>
    <w:p w:rsidR="00115AFA" w:rsidRDefault="00115AFA" w:rsidP="00115AFA">
      <w:pPr>
        <w:pStyle w:val="a3"/>
        <w:shd w:val="clear" w:color="auto" w:fill="FFFFFF"/>
        <w:spacing w:before="0" w:beforeAutospacing="0" w:after="0" w:afterAutospacing="0"/>
        <w:ind w:right="-22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Наши шторы соответствуют техническим регламентам Таможенного союза ТР ТС 017/2011 «О безопасности продукции легкой промышленности», а также имеют сертификат по ГОСТу 10530-79 «Изделия штучные текстильные декоративные. Общие технические условия».</w:t>
      </w:r>
    </w:p>
    <w:p w:rsidR="00115AFA" w:rsidRDefault="00115AFA" w:rsidP="00115AFA">
      <w:pPr>
        <w:pStyle w:val="a3"/>
        <w:shd w:val="clear" w:color="auto" w:fill="FFFFFF"/>
        <w:spacing w:before="0" w:beforeAutospacing="0" w:after="0" w:afterAutospacing="0"/>
        <w:ind w:right="-220"/>
      </w:pPr>
    </w:p>
    <w:p w:rsidR="00115AFA" w:rsidRDefault="00115AFA" w:rsidP="00115AFA">
      <w:pPr>
        <w:pStyle w:val="a3"/>
        <w:spacing w:before="0" w:beforeAutospacing="0" w:after="0" w:afterAutospacing="0"/>
        <w:rPr>
          <w:b/>
          <w:bCs/>
          <w:color w:val="A61C00"/>
          <w:sz w:val="32"/>
          <w:szCs w:val="32"/>
          <w:shd w:val="clear" w:color="auto" w:fill="FFFFFF"/>
        </w:rPr>
      </w:pPr>
      <w:r>
        <w:rPr>
          <w:b/>
          <w:bCs/>
          <w:color w:val="A61C00"/>
          <w:sz w:val="32"/>
          <w:szCs w:val="32"/>
          <w:shd w:val="clear" w:color="auto" w:fill="FFFFFF"/>
        </w:rPr>
        <w:t>Наши реквизиты</w:t>
      </w:r>
    </w:p>
    <w:p w:rsidR="00115AFA" w:rsidRDefault="00115AFA" w:rsidP="00115AFA">
      <w:pPr>
        <w:pStyle w:val="a3"/>
        <w:spacing w:before="0" w:beforeAutospacing="0" w:after="0" w:afterAutospacing="0"/>
      </w:pP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ИП Самоделов Андрей Юрьевич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ОГРНИП: 317774600025060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ИНН: 507300214923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Расчетный счет: 40802810902260000717</w:t>
      </w:r>
    </w:p>
    <w:p w:rsidR="00115AFA" w:rsidRDefault="00115AF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 xml:space="preserve">Кор. </w:t>
      </w:r>
      <w:r w:rsidR="0017686A">
        <w:rPr>
          <w:color w:val="282828"/>
          <w:sz w:val="28"/>
          <w:szCs w:val="28"/>
          <w:shd w:val="clear" w:color="auto" w:fill="FFFFFF"/>
        </w:rPr>
        <w:t>счет: 30101810200000000593</w:t>
      </w:r>
    </w:p>
    <w:p w:rsidR="00115AFA" w:rsidRDefault="0017686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Банк: АО</w:t>
      </w:r>
      <w:r w:rsidR="00115AFA">
        <w:rPr>
          <w:color w:val="282828"/>
          <w:sz w:val="28"/>
          <w:szCs w:val="28"/>
          <w:shd w:val="clear" w:color="auto" w:fill="FFFFFF"/>
        </w:rPr>
        <w:t xml:space="preserve"> «АЛЬФА-БАНК» г. Москва</w:t>
      </w:r>
    </w:p>
    <w:p w:rsidR="00115AFA" w:rsidRDefault="0017686A" w:rsidP="00115AFA">
      <w:pPr>
        <w:pStyle w:val="a3"/>
        <w:spacing w:before="0" w:beforeAutospacing="0" w:after="0" w:afterAutospacing="0"/>
      </w:pPr>
      <w:r>
        <w:rPr>
          <w:color w:val="282828"/>
          <w:sz w:val="28"/>
          <w:szCs w:val="28"/>
          <w:shd w:val="clear" w:color="auto" w:fill="FFFFFF"/>
        </w:rPr>
        <w:t>БИК: 044525593</w:t>
      </w:r>
    </w:p>
    <w:p w:rsidR="00F47063" w:rsidRDefault="00F47063"/>
    <w:sectPr w:rsidR="00F4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C76"/>
    <w:multiLevelType w:val="multilevel"/>
    <w:tmpl w:val="3446D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DB0365"/>
    <w:multiLevelType w:val="multilevel"/>
    <w:tmpl w:val="E5C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57426"/>
    <w:multiLevelType w:val="multilevel"/>
    <w:tmpl w:val="297E4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334AF"/>
    <w:multiLevelType w:val="multilevel"/>
    <w:tmpl w:val="C568C5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344C59"/>
    <w:multiLevelType w:val="multilevel"/>
    <w:tmpl w:val="8214E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29"/>
    <w:rsid w:val="00115AFA"/>
    <w:rsid w:val="0017686A"/>
    <w:rsid w:val="008E2B29"/>
    <w:rsid w:val="00F47063"/>
    <w:rsid w:val="00F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05A94-D762-4D09-B06C-936CD6C1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A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Валиюллина Анна Антоновна</dc:creator>
  <cp:keywords/>
  <dc:description/>
  <cp:lastModifiedBy>Валиюллина Анна Антоновна</cp:lastModifiedBy>
  <cp:revision>5</cp:revision>
  <dcterms:created xsi:type="dcterms:W3CDTF">2020-02-02T10:07:00Z</dcterms:created>
  <dcterms:modified xsi:type="dcterms:W3CDTF">2020-02-02T12:36:00Z</dcterms:modified>
</cp:coreProperties>
</file>