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98228" w14:textId="24E69C6C" w:rsidR="00D13F75" w:rsidRPr="00D13F75" w:rsidRDefault="00D13F75" w:rsidP="00D13F75">
      <w:pPr>
        <w:pStyle w:val="NormaleWeb1"/>
        <w:jc w:val="center"/>
        <w:rPr>
          <w:rFonts w:ascii="Peugeot" w:hAnsi="Peugeot" w:cs="Arial"/>
          <w:b/>
          <w:sz w:val="32"/>
          <w:szCs w:val="32"/>
          <w:u w:val="single"/>
          <w:lang w:val="ru-RU"/>
        </w:rPr>
      </w:pPr>
      <w:r w:rsidRPr="00D13F75">
        <w:rPr>
          <w:rFonts w:ascii="Peugeot" w:hAnsi="Peugeot" w:cs="Arial"/>
          <w:b/>
          <w:sz w:val="32"/>
          <w:szCs w:val="32"/>
          <w:lang w:val="ru-RU"/>
        </w:rPr>
        <w:t>ПРЕДВАРИТЕЛЬНЫЙ ДОГОВОР КУПЛИ-ПРОДАЖИ АКЦИЙ</w:t>
      </w:r>
    </w:p>
    <w:p w14:paraId="45F41287" w14:textId="77777777" w:rsidR="001F2F19" w:rsidRPr="00D13F75" w:rsidRDefault="001F2F19" w:rsidP="001F2F19">
      <w:pPr>
        <w:pBdr>
          <w:bottom w:val="single" w:sz="12" w:space="1" w:color="auto"/>
        </w:pBdr>
        <w:jc w:val="center"/>
        <w:rPr>
          <w:rFonts w:ascii="Peugeot" w:hAnsi="Peugeot" w:cs="Arial"/>
          <w:caps/>
          <w:sz w:val="32"/>
          <w:szCs w:val="32"/>
          <w:lang w:val="ru-RU"/>
        </w:rPr>
      </w:pPr>
    </w:p>
    <w:p w14:paraId="3F77ABC5" w14:textId="77777777" w:rsidR="001F2F19" w:rsidRPr="00D13F75" w:rsidRDefault="001F2F19" w:rsidP="001F2F19">
      <w:pPr>
        <w:pBdr>
          <w:bottom w:val="single" w:sz="12" w:space="1" w:color="auto"/>
        </w:pBdr>
        <w:jc w:val="center"/>
        <w:rPr>
          <w:rFonts w:ascii="Peugeot" w:hAnsi="Peugeot" w:cs="Arial"/>
          <w:b/>
          <w:sz w:val="32"/>
          <w:szCs w:val="32"/>
          <w:lang w:val="ru-RU"/>
        </w:rPr>
      </w:pPr>
    </w:p>
    <w:p w14:paraId="6D057F87" w14:textId="77777777" w:rsidR="001F2F19" w:rsidRPr="00D13F75" w:rsidRDefault="001F2F19" w:rsidP="001F2F19">
      <w:pPr>
        <w:jc w:val="center"/>
        <w:rPr>
          <w:rFonts w:ascii="Peugeot" w:hAnsi="Peugeot" w:cs="Arial"/>
          <w:sz w:val="32"/>
          <w:szCs w:val="32"/>
          <w:lang w:val="ru-RU"/>
        </w:rPr>
      </w:pPr>
    </w:p>
    <w:p w14:paraId="75AB643B" w14:textId="1CF381F0" w:rsidR="00D13F75" w:rsidRPr="00D13F75" w:rsidRDefault="00D13F75" w:rsidP="00D13F75">
      <w:pPr>
        <w:pStyle w:val="00Vorgabetext"/>
        <w:rPr>
          <w:rFonts w:ascii="Peugeot" w:hAnsi="Peugeot" w:cs="Arial"/>
          <w:sz w:val="32"/>
          <w:szCs w:val="32"/>
          <w:lang w:val="ru-RU"/>
        </w:rPr>
      </w:pPr>
      <w:r>
        <w:rPr>
          <w:rFonts w:ascii="Peugeot" w:hAnsi="Peugeot" w:cs="Arial"/>
          <w:sz w:val="32"/>
          <w:szCs w:val="32"/>
          <w:lang w:val="ru-RU"/>
        </w:rPr>
        <w:t xml:space="preserve">компании </w:t>
      </w:r>
      <w:r w:rsidR="000A5C84" w:rsidRPr="000A5C84">
        <w:rPr>
          <w:rFonts w:ascii="Peugeot" w:hAnsi="Peugeot" w:cs="Arial"/>
          <w:b/>
          <w:sz w:val="32"/>
          <w:szCs w:val="32"/>
        </w:rPr>
        <w:t>Cielo</w:t>
      </w:r>
      <w:r w:rsidR="000A5C84" w:rsidRPr="000A5C84">
        <w:rPr>
          <w:rFonts w:ascii="Peugeot" w:hAnsi="Peugeot" w:cs="Arial"/>
          <w:b/>
          <w:sz w:val="32"/>
          <w:szCs w:val="32"/>
          <w:lang w:val="ru-RU"/>
        </w:rPr>
        <w:t xml:space="preserve"> </w:t>
      </w:r>
      <w:proofErr w:type="spellStart"/>
      <w:r w:rsidR="000A5C84" w:rsidRPr="000A5C84">
        <w:rPr>
          <w:rFonts w:ascii="Peugeot" w:hAnsi="Peugeot" w:cs="Arial"/>
          <w:b/>
          <w:sz w:val="32"/>
          <w:szCs w:val="32"/>
        </w:rPr>
        <w:t>Azzurro</w:t>
      </w:r>
      <w:proofErr w:type="spellEnd"/>
      <w:r w:rsidR="000A5C84" w:rsidRPr="000A5C84">
        <w:rPr>
          <w:rFonts w:ascii="Peugeot" w:hAnsi="Peugeot" w:cs="Arial"/>
          <w:b/>
          <w:sz w:val="32"/>
          <w:szCs w:val="32"/>
          <w:lang w:val="ru-RU"/>
        </w:rPr>
        <w:t xml:space="preserve">. </w:t>
      </w:r>
      <w:r w:rsidR="000A5C84" w:rsidRPr="000A5C84">
        <w:rPr>
          <w:rFonts w:ascii="Peugeot" w:hAnsi="Peugeot" w:cs="Arial"/>
          <w:b/>
          <w:sz w:val="32"/>
          <w:szCs w:val="32"/>
        </w:rPr>
        <w:t>SA</w:t>
      </w:r>
      <w:r>
        <w:rPr>
          <w:rFonts w:ascii="Peugeot" w:hAnsi="Peugeot" w:cs="Arial"/>
          <w:sz w:val="32"/>
          <w:szCs w:val="32"/>
          <w:lang w:val="ru-RU"/>
        </w:rPr>
        <w:t xml:space="preserve">, которая </w:t>
      </w:r>
      <w:r w:rsidRPr="00D13F75">
        <w:rPr>
          <w:rFonts w:ascii="Peugeot" w:hAnsi="Peugeot" w:cs="Arial"/>
          <w:sz w:val="32"/>
          <w:szCs w:val="32"/>
          <w:lang w:val="ru-RU"/>
        </w:rPr>
        <w:t>имеет офис в Лугано,</w:t>
      </w:r>
      <w:r>
        <w:rPr>
          <w:rFonts w:ascii="Peugeot" w:hAnsi="Peugeot" w:cs="Arial"/>
          <w:sz w:val="32"/>
          <w:szCs w:val="32"/>
          <w:lang w:val="ru-RU"/>
        </w:rPr>
        <w:t xml:space="preserve"> </w:t>
      </w:r>
      <w:proofErr w:type="spellStart"/>
      <w:r>
        <w:rPr>
          <w:rFonts w:ascii="Peugeot" w:hAnsi="Peugeot" w:cs="Arial"/>
          <w:sz w:val="32"/>
          <w:szCs w:val="32"/>
          <w:lang w:val="ru-RU"/>
        </w:rPr>
        <w:t>Виа</w:t>
      </w:r>
      <w:proofErr w:type="spellEnd"/>
      <w:r>
        <w:rPr>
          <w:rFonts w:ascii="Peugeot" w:hAnsi="Peugeot" w:cs="Arial"/>
          <w:sz w:val="32"/>
          <w:szCs w:val="32"/>
          <w:lang w:val="ru-RU"/>
        </w:rPr>
        <w:t xml:space="preserve"> Карло </w:t>
      </w:r>
      <w:proofErr w:type="spellStart"/>
      <w:r>
        <w:rPr>
          <w:rFonts w:ascii="Peugeot" w:hAnsi="Peugeot" w:cs="Arial"/>
          <w:sz w:val="32"/>
          <w:szCs w:val="32"/>
          <w:lang w:val="ru-RU"/>
        </w:rPr>
        <w:t>Каттанео</w:t>
      </w:r>
      <w:proofErr w:type="spellEnd"/>
      <w:r>
        <w:rPr>
          <w:rFonts w:ascii="Peugeot" w:hAnsi="Peugeot" w:cs="Arial"/>
          <w:sz w:val="32"/>
          <w:szCs w:val="32"/>
          <w:lang w:val="ru-RU"/>
        </w:rPr>
        <w:t xml:space="preserve"> 21, именуемая</w:t>
      </w:r>
      <w:r w:rsidRPr="00D13F75">
        <w:rPr>
          <w:rFonts w:ascii="Peugeot" w:hAnsi="Peugeot" w:cs="Arial"/>
          <w:sz w:val="32"/>
          <w:szCs w:val="32"/>
          <w:lang w:val="ru-RU"/>
        </w:rPr>
        <w:t xml:space="preserve"> далее "Компания"</w:t>
      </w:r>
    </w:p>
    <w:p w14:paraId="033D868C" w14:textId="6B9E48EA" w:rsidR="001F2F19" w:rsidRPr="00403676" w:rsidRDefault="001F2F19" w:rsidP="001F2F19">
      <w:pPr>
        <w:pStyle w:val="NormaleWeb1"/>
        <w:spacing w:before="0" w:after="0"/>
        <w:rPr>
          <w:rFonts w:ascii="Peugeot" w:hAnsi="Peugeot" w:cs="Arial"/>
          <w:sz w:val="32"/>
          <w:szCs w:val="32"/>
        </w:rPr>
      </w:pPr>
      <w:r>
        <w:rPr>
          <w:rFonts w:ascii="Peugeot" w:hAnsi="Peugeot"/>
          <w:sz w:val="32"/>
          <w:szCs w:val="32"/>
        </w:rPr>
        <w:t>between</w:t>
      </w:r>
    </w:p>
    <w:p w14:paraId="6A5F6207" w14:textId="77777777" w:rsidR="007A2312" w:rsidRPr="00E8650F" w:rsidRDefault="007A2312" w:rsidP="001F2F19">
      <w:pPr>
        <w:pStyle w:val="NormaleWeb1"/>
        <w:spacing w:before="0" w:after="0"/>
        <w:rPr>
          <w:rFonts w:ascii="Peugeot" w:hAnsi="Peugeot" w:cs="Arial"/>
          <w:b/>
          <w:sz w:val="32"/>
          <w:szCs w:val="32"/>
          <w:lang w:val="en-GB"/>
        </w:rPr>
      </w:pPr>
    </w:p>
    <w:p w14:paraId="68409716" w14:textId="77777777" w:rsidR="007A2312" w:rsidRPr="00E8650F" w:rsidRDefault="007A2312" w:rsidP="007A2312">
      <w:pPr>
        <w:pStyle w:val="NormaleWeb1"/>
        <w:tabs>
          <w:tab w:val="left" w:pos="7560"/>
        </w:tabs>
        <w:spacing w:before="0" w:after="0"/>
        <w:jc w:val="right"/>
        <w:rPr>
          <w:rFonts w:ascii="Peugeot" w:hAnsi="Peugeot" w:cs="Arial"/>
          <w:i/>
          <w:sz w:val="32"/>
          <w:szCs w:val="32"/>
          <w:u w:val="single"/>
          <w:lang w:val="en-GB"/>
        </w:rPr>
      </w:pPr>
    </w:p>
    <w:p w14:paraId="0E79D2F2" w14:textId="77777777" w:rsidR="00D13F75" w:rsidRPr="00D13F75" w:rsidRDefault="00D13F75" w:rsidP="00D13F75">
      <w:pPr>
        <w:pStyle w:val="NormaleWeb1"/>
        <w:tabs>
          <w:tab w:val="left" w:pos="7560"/>
        </w:tabs>
        <w:jc w:val="right"/>
        <w:rPr>
          <w:rFonts w:ascii="Peugeot" w:hAnsi="Peugeot" w:cs="Arial"/>
          <w:i/>
          <w:sz w:val="32"/>
          <w:szCs w:val="32"/>
        </w:rPr>
      </w:pPr>
      <w:r w:rsidRPr="00D13F75">
        <w:rPr>
          <w:rFonts w:ascii="Peugeot" w:hAnsi="Peugeot" w:cs="Arial"/>
          <w:i/>
          <w:sz w:val="32"/>
          <w:szCs w:val="32"/>
          <w:lang w:val="ru-RU"/>
        </w:rPr>
        <w:t>в</w:t>
      </w:r>
      <w:r w:rsidRPr="00D13F75">
        <w:rPr>
          <w:rFonts w:ascii="Peugeot" w:hAnsi="Peugeot" w:cs="Arial"/>
          <w:i/>
          <w:sz w:val="32"/>
          <w:szCs w:val="32"/>
        </w:rPr>
        <w:t xml:space="preserve"> </w:t>
      </w:r>
      <w:r w:rsidRPr="00D13F75">
        <w:rPr>
          <w:rFonts w:ascii="Peugeot" w:hAnsi="Peugeot" w:cs="Arial"/>
          <w:i/>
          <w:sz w:val="32"/>
          <w:szCs w:val="32"/>
          <w:lang w:val="ru-RU"/>
        </w:rPr>
        <w:t>дальнейшем</w:t>
      </w:r>
      <w:r w:rsidRPr="00D13F75">
        <w:rPr>
          <w:rFonts w:ascii="Peugeot" w:hAnsi="Peugeot" w:cs="Arial"/>
          <w:i/>
          <w:sz w:val="32"/>
          <w:szCs w:val="32"/>
        </w:rPr>
        <w:t xml:space="preserve"> «</w:t>
      </w:r>
      <w:r w:rsidRPr="00D13F75">
        <w:rPr>
          <w:rFonts w:ascii="Peugeot" w:hAnsi="Peugeot" w:cs="Arial"/>
          <w:b/>
          <w:i/>
          <w:sz w:val="32"/>
          <w:szCs w:val="32"/>
          <w:lang w:val="ru-RU"/>
        </w:rPr>
        <w:t>покупатель</w:t>
      </w:r>
      <w:r w:rsidRPr="00D13F75">
        <w:rPr>
          <w:rFonts w:ascii="Peugeot" w:hAnsi="Peugeot" w:cs="Arial"/>
          <w:i/>
          <w:sz w:val="32"/>
          <w:szCs w:val="32"/>
        </w:rPr>
        <w:t>”</w:t>
      </w:r>
    </w:p>
    <w:p w14:paraId="10F11118" w14:textId="77777777" w:rsidR="007A2312" w:rsidRPr="00403676" w:rsidRDefault="001F2F19" w:rsidP="007A2312">
      <w:pPr>
        <w:pStyle w:val="NormaleWeb1"/>
        <w:tabs>
          <w:tab w:val="left" w:pos="7560"/>
        </w:tabs>
        <w:spacing w:before="0" w:after="0"/>
        <w:jc w:val="right"/>
        <w:rPr>
          <w:rFonts w:ascii="Peugeot" w:hAnsi="Peugeot" w:cs="Arial"/>
          <w:b/>
          <w:i/>
          <w:sz w:val="32"/>
          <w:szCs w:val="32"/>
          <w:u w:val="single"/>
        </w:rPr>
      </w:pPr>
      <w:r>
        <w:rPr>
          <w:rFonts w:ascii="Peugeot" w:hAnsi="Peugeot"/>
          <w:i/>
          <w:sz w:val="32"/>
          <w:szCs w:val="32"/>
          <w:u w:val="single"/>
        </w:rPr>
        <w:t>hereinafter "</w:t>
      </w:r>
      <w:r>
        <w:rPr>
          <w:rFonts w:ascii="Peugeot" w:hAnsi="Peugeot"/>
          <w:b/>
          <w:i/>
          <w:sz w:val="32"/>
          <w:szCs w:val="32"/>
          <w:u w:val="single"/>
        </w:rPr>
        <w:t xml:space="preserve">the purchaser” </w:t>
      </w:r>
    </w:p>
    <w:p w14:paraId="0B2980FE" w14:textId="77777777" w:rsidR="007A2312" w:rsidRPr="00E8650F" w:rsidRDefault="007A2312" w:rsidP="007A2312">
      <w:pPr>
        <w:pStyle w:val="NormaleWeb1"/>
        <w:tabs>
          <w:tab w:val="left" w:pos="7560"/>
        </w:tabs>
        <w:spacing w:before="0" w:after="0"/>
        <w:jc w:val="right"/>
        <w:rPr>
          <w:rFonts w:ascii="Peugeot" w:hAnsi="Peugeot" w:cs="Arial"/>
          <w:b/>
          <w:i/>
          <w:sz w:val="32"/>
          <w:szCs w:val="32"/>
          <w:u w:val="single"/>
          <w:lang w:val="en-GB"/>
        </w:rPr>
      </w:pPr>
    </w:p>
    <w:p w14:paraId="020461C3" w14:textId="76FA47E2" w:rsidR="00D13F75" w:rsidRPr="00D13F75" w:rsidRDefault="00D13F75" w:rsidP="007A2312">
      <w:pPr>
        <w:pStyle w:val="NormaleWeb1"/>
        <w:tabs>
          <w:tab w:val="left" w:pos="7560"/>
        </w:tabs>
        <w:spacing w:before="0" w:after="0"/>
        <w:rPr>
          <w:rFonts w:ascii="Peugeot" w:hAnsi="Peugeot"/>
          <w:sz w:val="32"/>
          <w:szCs w:val="32"/>
          <w:lang w:val="ru-RU"/>
        </w:rPr>
      </w:pPr>
      <w:r w:rsidRPr="00D13F75">
        <w:rPr>
          <w:rFonts w:ascii="Peugeot" w:hAnsi="Peugeot"/>
          <w:sz w:val="32"/>
          <w:szCs w:val="32"/>
          <w:lang w:val="ru-RU"/>
        </w:rPr>
        <w:t>и</w:t>
      </w:r>
    </w:p>
    <w:p w14:paraId="6F38FE45" w14:textId="67C7B518" w:rsidR="00D13F75" w:rsidRPr="00D13F75" w:rsidRDefault="00D13F75" w:rsidP="00D13F75">
      <w:pPr>
        <w:pStyle w:val="NormaleWeb1"/>
        <w:tabs>
          <w:tab w:val="left" w:pos="7560"/>
        </w:tabs>
        <w:rPr>
          <w:rFonts w:ascii="Peugeot" w:hAnsi="Peugeot" w:cs="Arial"/>
          <w:sz w:val="32"/>
          <w:szCs w:val="32"/>
          <w:lang w:val="ru-RU"/>
        </w:rPr>
      </w:pPr>
    </w:p>
    <w:p w14:paraId="787FA270" w14:textId="77777777" w:rsidR="00D13F75" w:rsidRPr="00D13F75" w:rsidRDefault="00D13F75" w:rsidP="00D13F75">
      <w:pPr>
        <w:pStyle w:val="NormaleWeb1"/>
        <w:tabs>
          <w:tab w:val="left" w:pos="7560"/>
        </w:tabs>
        <w:rPr>
          <w:rFonts w:ascii="Peugeot" w:hAnsi="Peugeot" w:cs="Arial"/>
          <w:sz w:val="32"/>
          <w:szCs w:val="32"/>
          <w:lang w:val="ru-RU"/>
        </w:rPr>
      </w:pPr>
      <w:r w:rsidRPr="00D13F75">
        <w:rPr>
          <w:rFonts w:ascii="Peugeot" w:hAnsi="Peugeot" w:cs="Arial"/>
          <w:sz w:val="32"/>
          <w:szCs w:val="32"/>
          <w:lang w:val="ru-RU"/>
        </w:rPr>
        <w:t>МАРКО АНТОНИО КАПОРАЛЕ</w:t>
      </w:r>
    </w:p>
    <w:p w14:paraId="538788D0" w14:textId="222B73CC" w:rsidR="00D13F75" w:rsidRPr="00D13F75" w:rsidRDefault="00D13F75" w:rsidP="00D13F75">
      <w:pPr>
        <w:pStyle w:val="NormaleWeb1"/>
        <w:tabs>
          <w:tab w:val="left" w:pos="7560"/>
        </w:tabs>
        <w:rPr>
          <w:rFonts w:ascii="Peugeot" w:hAnsi="Peugeot" w:cs="Arial"/>
          <w:sz w:val="32"/>
          <w:szCs w:val="32"/>
          <w:lang w:val="ru-RU"/>
        </w:rPr>
      </w:pPr>
      <w:r w:rsidRPr="00D13F75">
        <w:rPr>
          <w:rFonts w:ascii="Peugeot" w:hAnsi="Peugeot" w:cs="Arial"/>
          <w:sz w:val="32"/>
          <w:szCs w:val="32"/>
          <w:lang w:val="ru-RU"/>
        </w:rPr>
        <w:t>В качестве:</w:t>
      </w:r>
    </w:p>
    <w:p w14:paraId="11988395" w14:textId="7C4639F0" w:rsidR="00D13F75" w:rsidRPr="00D13F75" w:rsidRDefault="00D13F75" w:rsidP="00D13F75">
      <w:pPr>
        <w:pStyle w:val="NormaleWeb1"/>
        <w:tabs>
          <w:tab w:val="left" w:pos="7560"/>
        </w:tabs>
        <w:rPr>
          <w:rFonts w:ascii="Peugeot" w:hAnsi="Peugeot" w:cs="Arial"/>
          <w:sz w:val="32"/>
          <w:szCs w:val="32"/>
          <w:lang w:val="ru-RU"/>
        </w:rPr>
      </w:pPr>
      <w:r w:rsidRPr="00D13F75">
        <w:rPr>
          <w:rFonts w:ascii="Peugeot" w:hAnsi="Peugeot" w:cs="Arial"/>
          <w:sz w:val="32"/>
          <w:szCs w:val="32"/>
          <w:lang w:val="ru-RU"/>
        </w:rPr>
        <w:t>- Кредитор</w:t>
      </w:r>
      <w:r>
        <w:rPr>
          <w:rFonts w:ascii="Peugeot" w:hAnsi="Peugeot" w:cs="Arial"/>
          <w:sz w:val="32"/>
          <w:szCs w:val="32"/>
          <w:lang w:val="ru-RU"/>
        </w:rPr>
        <w:t>а</w:t>
      </w:r>
      <w:r w:rsidR="00C31CBD" w:rsidRPr="00C31CBD">
        <w:rPr>
          <w:lang w:val="ru-RU"/>
        </w:rPr>
        <w:t xml:space="preserve"> </w:t>
      </w:r>
      <w:r w:rsidR="00C31CBD" w:rsidRPr="00C31CBD">
        <w:rPr>
          <w:rFonts w:ascii="Peugeot" w:hAnsi="Peugeot" w:cs="Arial"/>
          <w:sz w:val="32"/>
          <w:szCs w:val="32"/>
          <w:lang w:val="ru-RU"/>
        </w:rPr>
        <w:t>Cielo</w:t>
      </w:r>
      <w:bookmarkStart w:id="0" w:name="_GoBack"/>
      <w:bookmarkEnd w:id="0"/>
      <w:r w:rsidR="00C31CBD" w:rsidRPr="00C31CBD">
        <w:rPr>
          <w:rFonts w:ascii="Peugeot" w:hAnsi="Peugeot" w:cs="Arial"/>
          <w:sz w:val="32"/>
          <w:szCs w:val="32"/>
          <w:lang w:val="ru-RU"/>
        </w:rPr>
        <w:t xml:space="preserve"> </w:t>
      </w:r>
      <w:r w:rsidR="00F318B8" w:rsidRPr="00C31CBD">
        <w:rPr>
          <w:rFonts w:ascii="Peugeot" w:hAnsi="Peugeot" w:cs="Arial"/>
          <w:sz w:val="32"/>
          <w:szCs w:val="32"/>
          <w:lang w:val="ru-RU"/>
        </w:rPr>
        <w:t>Azzurro</w:t>
      </w:r>
      <w:r w:rsidR="00F318B8">
        <w:rPr>
          <w:rFonts w:ascii="Peugeot" w:hAnsi="Peugeot" w:cs="Arial"/>
          <w:sz w:val="32"/>
          <w:szCs w:val="32"/>
          <w:lang w:val="ru-RU"/>
        </w:rPr>
        <w:t xml:space="preserve"> на</w:t>
      </w:r>
      <w:r w:rsidR="00DA1CD9">
        <w:rPr>
          <w:rFonts w:ascii="Peugeot" w:hAnsi="Peugeot" w:cs="Arial"/>
          <w:sz w:val="32"/>
          <w:szCs w:val="32"/>
          <w:lang w:val="ru-RU"/>
        </w:rPr>
        <w:t xml:space="preserve"> сумму 570.000 швейцарских франков, </w:t>
      </w:r>
    </w:p>
    <w:p w14:paraId="22FCB3D0" w14:textId="4CDB0C69" w:rsidR="00D13F75" w:rsidRPr="00D13F75" w:rsidRDefault="00DA1CD9" w:rsidP="00D13F75">
      <w:pPr>
        <w:pStyle w:val="NormaleWeb1"/>
        <w:tabs>
          <w:tab w:val="left" w:pos="7560"/>
        </w:tabs>
        <w:rPr>
          <w:rFonts w:ascii="Peugeot" w:hAnsi="Peugeot" w:cs="Arial"/>
          <w:sz w:val="32"/>
          <w:szCs w:val="32"/>
          <w:lang w:val="ru-RU"/>
        </w:rPr>
      </w:pPr>
      <w:r>
        <w:rPr>
          <w:rFonts w:ascii="Peugeot" w:hAnsi="Peugeot" w:cs="Arial"/>
          <w:sz w:val="32"/>
          <w:szCs w:val="32"/>
          <w:lang w:val="ru-RU"/>
        </w:rPr>
        <w:t>- Владельца и конечного</w:t>
      </w:r>
      <w:r w:rsidR="00D13F75" w:rsidRPr="00D13F75">
        <w:rPr>
          <w:rFonts w:ascii="Peugeot" w:hAnsi="Peugeot" w:cs="Arial"/>
          <w:sz w:val="32"/>
          <w:szCs w:val="32"/>
          <w:lang w:val="ru-RU"/>
        </w:rPr>
        <w:t xml:space="preserve"> бенефициар</w:t>
      </w:r>
      <w:r>
        <w:rPr>
          <w:rFonts w:ascii="Peugeot" w:hAnsi="Peugeot" w:cs="Arial"/>
          <w:sz w:val="32"/>
          <w:szCs w:val="32"/>
          <w:lang w:val="ru-RU"/>
        </w:rPr>
        <w:t>а</w:t>
      </w:r>
      <w:r w:rsidR="00D13F75" w:rsidRPr="00D13F75">
        <w:rPr>
          <w:rFonts w:ascii="Peugeot" w:hAnsi="Peugeot" w:cs="Arial"/>
          <w:sz w:val="32"/>
          <w:szCs w:val="32"/>
          <w:lang w:val="ru-RU"/>
        </w:rPr>
        <w:t xml:space="preserve"> прав и обязаннос</w:t>
      </w:r>
      <w:r w:rsidR="00D13F75">
        <w:rPr>
          <w:rFonts w:ascii="Peugeot" w:hAnsi="Peugeot" w:cs="Arial"/>
          <w:sz w:val="32"/>
          <w:szCs w:val="32"/>
          <w:lang w:val="ru-RU"/>
        </w:rPr>
        <w:t>тей, относящихся к № 100 акций к</w:t>
      </w:r>
      <w:r w:rsidR="00D13F75" w:rsidRPr="00D13F75">
        <w:rPr>
          <w:rFonts w:ascii="Peugeot" w:hAnsi="Peugeot" w:cs="Arial"/>
          <w:sz w:val="32"/>
          <w:szCs w:val="32"/>
          <w:lang w:val="ru-RU"/>
        </w:rPr>
        <w:t xml:space="preserve">омпании, номинальной стоимостью 800 </w:t>
      </w:r>
      <w:r w:rsidRPr="00DA1CD9">
        <w:rPr>
          <w:rFonts w:ascii="Peugeot" w:hAnsi="Peugeot" w:cs="Arial"/>
          <w:sz w:val="32"/>
          <w:szCs w:val="32"/>
          <w:lang w:val="ru-RU"/>
        </w:rPr>
        <w:t xml:space="preserve">швейцарских франков </w:t>
      </w:r>
      <w:r w:rsidR="00D13F75" w:rsidRPr="00D13F75">
        <w:rPr>
          <w:rFonts w:ascii="Peugeot" w:hAnsi="Peugeot" w:cs="Arial"/>
          <w:sz w:val="32"/>
          <w:szCs w:val="32"/>
          <w:lang w:val="ru-RU"/>
        </w:rPr>
        <w:t xml:space="preserve">каждая (в общей сложности 80.000 </w:t>
      </w:r>
      <w:r w:rsidRPr="00DA1CD9">
        <w:rPr>
          <w:rFonts w:ascii="Peugeot" w:hAnsi="Peugeot" w:cs="Arial"/>
          <w:sz w:val="32"/>
          <w:szCs w:val="32"/>
          <w:lang w:val="ru-RU"/>
        </w:rPr>
        <w:t>швейцарских франков</w:t>
      </w:r>
      <w:r w:rsidR="00D13F75" w:rsidRPr="00D13F75">
        <w:rPr>
          <w:rFonts w:ascii="Peugeot" w:hAnsi="Peugeot" w:cs="Arial"/>
          <w:sz w:val="32"/>
          <w:szCs w:val="32"/>
          <w:lang w:val="ru-RU"/>
        </w:rPr>
        <w:t>);</w:t>
      </w:r>
    </w:p>
    <w:p w14:paraId="538AED61" w14:textId="1358E484" w:rsidR="00D13F75" w:rsidRPr="00D13F75" w:rsidRDefault="00DA1CD9" w:rsidP="00D13F75">
      <w:pPr>
        <w:pStyle w:val="NormaleWeb1"/>
        <w:tabs>
          <w:tab w:val="left" w:pos="7560"/>
        </w:tabs>
        <w:rPr>
          <w:rFonts w:ascii="Peugeot" w:hAnsi="Peugeot" w:cs="Arial"/>
          <w:sz w:val="32"/>
          <w:szCs w:val="32"/>
          <w:lang w:val="ru-RU"/>
        </w:rPr>
      </w:pPr>
      <w:r>
        <w:rPr>
          <w:rFonts w:ascii="Peugeot" w:hAnsi="Peugeot" w:cs="Arial"/>
          <w:sz w:val="32"/>
          <w:szCs w:val="32"/>
          <w:lang w:val="ru-RU"/>
        </w:rPr>
        <w:t>- Единственного</w:t>
      </w:r>
      <w:r w:rsidR="00D13F75">
        <w:rPr>
          <w:rFonts w:ascii="Peugeot" w:hAnsi="Peugeot" w:cs="Arial"/>
          <w:sz w:val="32"/>
          <w:szCs w:val="32"/>
          <w:lang w:val="ru-RU"/>
        </w:rPr>
        <w:t xml:space="preserve"> директор</w:t>
      </w:r>
      <w:r>
        <w:rPr>
          <w:rFonts w:ascii="Peugeot" w:hAnsi="Peugeot" w:cs="Arial"/>
          <w:sz w:val="32"/>
          <w:szCs w:val="32"/>
          <w:lang w:val="ru-RU"/>
        </w:rPr>
        <w:t>а</w:t>
      </w:r>
      <w:r w:rsidR="00D13F75">
        <w:rPr>
          <w:rFonts w:ascii="Peugeot" w:hAnsi="Peugeot" w:cs="Arial"/>
          <w:sz w:val="32"/>
          <w:szCs w:val="32"/>
          <w:lang w:val="ru-RU"/>
        </w:rPr>
        <w:t xml:space="preserve"> к</w:t>
      </w:r>
      <w:r w:rsidR="00D13F75" w:rsidRPr="00D13F75">
        <w:rPr>
          <w:rFonts w:ascii="Peugeot" w:hAnsi="Peugeot" w:cs="Arial"/>
          <w:sz w:val="32"/>
          <w:szCs w:val="32"/>
          <w:lang w:val="ru-RU"/>
        </w:rPr>
        <w:t>омпании.</w:t>
      </w:r>
    </w:p>
    <w:p w14:paraId="13C192A2" w14:textId="77777777" w:rsidR="00D13F75" w:rsidRPr="00D13F75" w:rsidRDefault="00D13F75" w:rsidP="00D13F75">
      <w:pPr>
        <w:pStyle w:val="NormaleWeb1"/>
        <w:tabs>
          <w:tab w:val="left" w:pos="7560"/>
        </w:tabs>
        <w:rPr>
          <w:rFonts w:ascii="Peugeot" w:hAnsi="Peugeot" w:cs="Arial"/>
          <w:sz w:val="32"/>
          <w:szCs w:val="32"/>
          <w:lang w:val="ru-RU"/>
        </w:rPr>
      </w:pPr>
    </w:p>
    <w:p w14:paraId="04231604" w14:textId="77777777" w:rsidR="00D13F75" w:rsidRPr="00D13F75" w:rsidRDefault="00D13F75" w:rsidP="00D13F75">
      <w:pPr>
        <w:pStyle w:val="NormaleWeb1"/>
        <w:tabs>
          <w:tab w:val="left" w:pos="7560"/>
        </w:tabs>
        <w:jc w:val="right"/>
        <w:rPr>
          <w:rFonts w:ascii="Peugeot" w:hAnsi="Peugeot" w:cs="Arial"/>
          <w:i/>
          <w:sz w:val="32"/>
          <w:szCs w:val="32"/>
          <w:lang w:val="ru-RU"/>
        </w:rPr>
      </w:pPr>
      <w:r w:rsidRPr="00D13F75">
        <w:rPr>
          <w:rFonts w:ascii="Peugeot" w:hAnsi="Peugeot" w:cs="Arial"/>
          <w:i/>
          <w:sz w:val="32"/>
          <w:szCs w:val="32"/>
          <w:lang w:val="ru-RU"/>
        </w:rPr>
        <w:t>Далее именуемый "</w:t>
      </w:r>
      <w:r w:rsidRPr="00D13F75">
        <w:rPr>
          <w:rFonts w:ascii="Peugeot" w:hAnsi="Peugeot" w:cs="Arial"/>
          <w:b/>
          <w:i/>
          <w:sz w:val="32"/>
          <w:szCs w:val="32"/>
          <w:lang w:val="ru-RU"/>
        </w:rPr>
        <w:t>продавец</w:t>
      </w:r>
      <w:r w:rsidRPr="00D13F75">
        <w:rPr>
          <w:rFonts w:ascii="Peugeot" w:hAnsi="Peugeot" w:cs="Arial"/>
          <w:i/>
          <w:sz w:val="32"/>
          <w:szCs w:val="32"/>
          <w:lang w:val="ru-RU"/>
        </w:rPr>
        <w:t>"</w:t>
      </w:r>
    </w:p>
    <w:p w14:paraId="51103DAA" w14:textId="77777777" w:rsidR="00D13F75" w:rsidRPr="00D13F75" w:rsidRDefault="00D13F75" w:rsidP="00D13F75">
      <w:pPr>
        <w:pStyle w:val="NormaleWeb1"/>
        <w:tabs>
          <w:tab w:val="left" w:pos="7560"/>
        </w:tabs>
        <w:rPr>
          <w:rFonts w:ascii="Peugeot" w:hAnsi="Peugeot" w:cs="Arial"/>
          <w:sz w:val="32"/>
          <w:szCs w:val="32"/>
          <w:lang w:val="ru-RU"/>
        </w:rPr>
      </w:pPr>
    </w:p>
    <w:p w14:paraId="771A9505" w14:textId="77777777" w:rsidR="00D13F75" w:rsidRPr="00D13F75" w:rsidRDefault="00D13F75" w:rsidP="00D13F75">
      <w:pPr>
        <w:pStyle w:val="NormaleWeb1"/>
        <w:tabs>
          <w:tab w:val="left" w:pos="7560"/>
        </w:tabs>
        <w:rPr>
          <w:rFonts w:ascii="Peugeot" w:hAnsi="Peugeot" w:cs="Arial"/>
          <w:sz w:val="32"/>
          <w:szCs w:val="32"/>
          <w:lang w:val="ru-RU"/>
        </w:rPr>
      </w:pPr>
    </w:p>
    <w:p w14:paraId="51D3E118" w14:textId="77777777" w:rsidR="00D13F75" w:rsidRPr="00D13F75" w:rsidRDefault="00D13F75" w:rsidP="00D13F75">
      <w:pPr>
        <w:pStyle w:val="NormaleWeb1"/>
        <w:tabs>
          <w:tab w:val="left" w:pos="7560"/>
        </w:tabs>
        <w:jc w:val="center"/>
        <w:rPr>
          <w:rFonts w:ascii="Peugeot" w:hAnsi="Peugeot" w:cs="Arial"/>
          <w:b/>
          <w:sz w:val="32"/>
          <w:szCs w:val="32"/>
          <w:lang w:val="ru-RU"/>
        </w:rPr>
      </w:pPr>
      <w:r w:rsidRPr="00D13F75">
        <w:rPr>
          <w:rFonts w:ascii="Peugeot" w:hAnsi="Peugeot" w:cs="Arial"/>
          <w:b/>
          <w:sz w:val="32"/>
          <w:szCs w:val="32"/>
          <w:lang w:val="ru-RU"/>
        </w:rPr>
        <w:t>Принимая во внимание, что:</w:t>
      </w:r>
    </w:p>
    <w:p w14:paraId="64D1C08B" w14:textId="77777777" w:rsidR="00D13F75" w:rsidRPr="00D13F75" w:rsidRDefault="00D13F75" w:rsidP="007A2312">
      <w:pPr>
        <w:pStyle w:val="NormaleWeb1"/>
        <w:tabs>
          <w:tab w:val="left" w:pos="7560"/>
        </w:tabs>
        <w:spacing w:before="0" w:after="0"/>
        <w:rPr>
          <w:rFonts w:ascii="Peugeot" w:hAnsi="Peugeot" w:cs="Arial"/>
          <w:sz w:val="32"/>
          <w:szCs w:val="32"/>
          <w:lang w:val="ru-RU"/>
        </w:rPr>
      </w:pPr>
    </w:p>
    <w:p w14:paraId="710BF5E7" w14:textId="24EF34F4" w:rsidR="00D13F75" w:rsidRDefault="00D13F75" w:rsidP="00AE1395">
      <w:pPr>
        <w:pStyle w:val="NormaleWeb1"/>
        <w:spacing w:before="0" w:after="0"/>
        <w:jc w:val="center"/>
        <w:rPr>
          <w:rFonts w:ascii="Peugeot" w:hAnsi="Peugeot"/>
          <w:b/>
          <w:sz w:val="32"/>
          <w:szCs w:val="32"/>
          <w:u w:val="single"/>
        </w:rPr>
      </w:pPr>
    </w:p>
    <w:p w14:paraId="39900413" w14:textId="536132E4" w:rsidR="00D13F75" w:rsidRPr="00D13F75" w:rsidRDefault="00D13F75" w:rsidP="00D13F75">
      <w:pPr>
        <w:pStyle w:val="NormaleWeb1"/>
        <w:rPr>
          <w:rFonts w:ascii="Peugeot" w:hAnsi="Peugeot" w:cs="Arial"/>
          <w:b/>
          <w:sz w:val="32"/>
          <w:szCs w:val="32"/>
          <w:u w:val="single"/>
        </w:rPr>
      </w:pPr>
    </w:p>
    <w:p w14:paraId="05CE1204" w14:textId="77777777" w:rsidR="00E47EEE" w:rsidRPr="00403676" w:rsidRDefault="00E47EEE" w:rsidP="001F2F19">
      <w:pPr>
        <w:pStyle w:val="NormaleWeb1"/>
        <w:spacing w:before="0" w:after="0"/>
        <w:rPr>
          <w:rFonts w:ascii="Peugeot" w:hAnsi="Peugeot" w:cs="Arial"/>
          <w:b/>
          <w:sz w:val="32"/>
          <w:szCs w:val="32"/>
          <w:u w:val="single"/>
          <w:lang w:val="it-IT"/>
        </w:rPr>
      </w:pPr>
    </w:p>
    <w:p w14:paraId="30DEB5BF" w14:textId="6C530269" w:rsidR="00DA1CD9" w:rsidRPr="00DA1CD9" w:rsidRDefault="00DA1CD9" w:rsidP="00DA1CD9">
      <w:pPr>
        <w:pStyle w:val="NormaleWeb1"/>
        <w:numPr>
          <w:ilvl w:val="0"/>
          <w:numId w:val="4"/>
        </w:numPr>
        <w:jc w:val="both"/>
        <w:rPr>
          <w:rFonts w:ascii="Peugeot" w:hAnsi="Peugeot" w:cs="Arial"/>
          <w:sz w:val="32"/>
          <w:szCs w:val="32"/>
          <w:lang w:val="ru-RU"/>
        </w:rPr>
      </w:pPr>
      <w:r w:rsidRPr="00DA1CD9">
        <w:rPr>
          <w:rFonts w:ascii="Peugeot" w:hAnsi="Peugeot" w:cs="Arial"/>
          <w:sz w:val="32"/>
          <w:szCs w:val="32"/>
          <w:lang w:val="ru-RU"/>
        </w:rPr>
        <w:t>Продавец намерен продать свой кредит и после этой продажи полностью удер</w:t>
      </w:r>
      <w:r>
        <w:rPr>
          <w:rFonts w:ascii="Peugeot" w:hAnsi="Peugeot" w:cs="Arial"/>
          <w:sz w:val="32"/>
          <w:szCs w:val="32"/>
          <w:lang w:val="ru-RU"/>
        </w:rPr>
        <w:t>живает акции Компании покупателя</w:t>
      </w:r>
      <w:r w:rsidRPr="00DA1CD9">
        <w:rPr>
          <w:rFonts w:ascii="Peugeot" w:hAnsi="Peugeot" w:cs="Arial"/>
          <w:sz w:val="32"/>
          <w:szCs w:val="32"/>
          <w:lang w:val="ru-RU"/>
        </w:rPr>
        <w:t>, который, в свою очередь, заинтересован в покупке;</w:t>
      </w:r>
    </w:p>
    <w:p w14:paraId="6AEF3354" w14:textId="1B62A2B5" w:rsidR="00DA1CD9" w:rsidRPr="00DA1CD9" w:rsidRDefault="00DA1CD9" w:rsidP="00DA1CD9">
      <w:pPr>
        <w:pStyle w:val="NormaleWeb1"/>
        <w:numPr>
          <w:ilvl w:val="0"/>
          <w:numId w:val="4"/>
        </w:numPr>
        <w:jc w:val="both"/>
        <w:rPr>
          <w:rFonts w:ascii="Peugeot" w:hAnsi="Peugeot" w:cs="Arial"/>
          <w:sz w:val="32"/>
          <w:szCs w:val="32"/>
          <w:lang w:val="ru-RU"/>
        </w:rPr>
      </w:pPr>
      <w:r w:rsidRPr="00DA1CD9">
        <w:rPr>
          <w:rFonts w:ascii="Peugeot" w:hAnsi="Peugeot" w:cs="Arial"/>
          <w:sz w:val="32"/>
          <w:szCs w:val="32"/>
          <w:lang w:val="ru-RU"/>
        </w:rPr>
        <w:t>По</w:t>
      </w:r>
      <w:r>
        <w:rPr>
          <w:rFonts w:ascii="Peugeot" w:hAnsi="Peugeot" w:cs="Arial"/>
          <w:sz w:val="32"/>
          <w:szCs w:val="32"/>
          <w:lang w:val="ru-RU"/>
        </w:rPr>
        <w:t>купатель через Але</w:t>
      </w:r>
      <w:r w:rsidR="00D40F32">
        <w:rPr>
          <w:rFonts w:ascii="Peugeot" w:hAnsi="Peugeot" w:cs="Arial"/>
          <w:sz w:val="32"/>
          <w:szCs w:val="32"/>
          <w:lang w:val="ru-RU"/>
        </w:rPr>
        <w:t xml:space="preserve">ну </w:t>
      </w:r>
      <w:proofErr w:type="spellStart"/>
      <w:r w:rsidR="00D40F32">
        <w:rPr>
          <w:rFonts w:ascii="Peugeot" w:hAnsi="Peugeot" w:cs="Arial"/>
          <w:sz w:val="32"/>
          <w:szCs w:val="32"/>
          <w:lang w:val="ru-RU"/>
        </w:rPr>
        <w:t>Коз</w:t>
      </w:r>
      <w:r>
        <w:rPr>
          <w:rFonts w:ascii="Peugeot" w:hAnsi="Peugeot" w:cs="Arial"/>
          <w:sz w:val="32"/>
          <w:szCs w:val="32"/>
          <w:lang w:val="ru-RU"/>
        </w:rPr>
        <w:t>бар</w:t>
      </w:r>
      <w:proofErr w:type="spellEnd"/>
      <w:r>
        <w:rPr>
          <w:rFonts w:ascii="Peugeot" w:hAnsi="Peugeot" w:cs="Arial"/>
          <w:sz w:val="32"/>
          <w:szCs w:val="32"/>
          <w:lang w:val="ru-RU"/>
        </w:rPr>
        <w:t xml:space="preserve"> имеет</w:t>
      </w:r>
      <w:r w:rsidR="00F318B8">
        <w:rPr>
          <w:rFonts w:ascii="Peugeot" w:hAnsi="Peugeot" w:cs="Arial"/>
          <w:sz w:val="32"/>
          <w:szCs w:val="32"/>
          <w:lang w:val="ru-RU"/>
        </w:rPr>
        <w:t xml:space="preserve"> доступ к бухгалтерии</w:t>
      </w:r>
      <w:r w:rsidRPr="00DA1CD9">
        <w:rPr>
          <w:rFonts w:ascii="Peugeot" w:hAnsi="Peugeot" w:cs="Arial"/>
          <w:sz w:val="32"/>
          <w:szCs w:val="32"/>
          <w:lang w:val="ru-RU"/>
        </w:rPr>
        <w:t xml:space="preserve"> и корпоративным документам, необходимы</w:t>
      </w:r>
      <w:r w:rsidR="00D40F32">
        <w:rPr>
          <w:rFonts w:ascii="Peugeot" w:hAnsi="Peugeot" w:cs="Arial"/>
          <w:sz w:val="32"/>
          <w:szCs w:val="32"/>
          <w:lang w:val="ru-RU"/>
        </w:rPr>
        <w:t>м</w:t>
      </w:r>
      <w:r w:rsidRPr="00DA1CD9">
        <w:rPr>
          <w:rFonts w:ascii="Peugeot" w:hAnsi="Peugeot" w:cs="Arial"/>
          <w:sz w:val="32"/>
          <w:szCs w:val="32"/>
          <w:lang w:val="ru-RU"/>
        </w:rPr>
        <w:t xml:space="preserve"> для проведения</w:t>
      </w:r>
      <w:r w:rsidR="00D40F32">
        <w:rPr>
          <w:rFonts w:ascii="Peugeot" w:hAnsi="Peugeot" w:cs="Arial"/>
          <w:sz w:val="32"/>
          <w:szCs w:val="32"/>
          <w:lang w:val="ru-RU"/>
        </w:rPr>
        <w:t xml:space="preserve"> юридической проверки, прилагаемые</w:t>
      </w:r>
      <w:r w:rsidRPr="00DA1CD9">
        <w:rPr>
          <w:rFonts w:ascii="Peugeot" w:hAnsi="Peugeot" w:cs="Arial"/>
          <w:sz w:val="32"/>
          <w:szCs w:val="32"/>
          <w:lang w:val="ru-RU"/>
        </w:rPr>
        <w:t xml:space="preserve"> к настоящему Соглашению, как </w:t>
      </w:r>
      <w:r w:rsidRPr="00DA1CD9">
        <w:rPr>
          <w:rFonts w:ascii="Peugeot" w:hAnsi="Peugeot" w:cs="Arial"/>
          <w:b/>
          <w:sz w:val="32"/>
          <w:szCs w:val="32"/>
          <w:lang w:val="ru-RU"/>
        </w:rPr>
        <w:t>Приложение 1);</w:t>
      </w:r>
    </w:p>
    <w:p w14:paraId="759120A3" w14:textId="2D8A5959" w:rsidR="00DA1CD9" w:rsidRPr="00DA1CD9" w:rsidRDefault="00DA1CD9" w:rsidP="00D40F32">
      <w:pPr>
        <w:pStyle w:val="NormaleWeb1"/>
        <w:numPr>
          <w:ilvl w:val="0"/>
          <w:numId w:val="4"/>
        </w:numPr>
        <w:jc w:val="both"/>
        <w:rPr>
          <w:rFonts w:ascii="Peugeot" w:hAnsi="Peugeot" w:cs="Arial"/>
          <w:sz w:val="32"/>
          <w:szCs w:val="32"/>
          <w:lang w:val="ru-RU"/>
        </w:rPr>
      </w:pPr>
      <w:r w:rsidRPr="00DA1CD9">
        <w:rPr>
          <w:rFonts w:ascii="Peugeot" w:hAnsi="Peugeot" w:cs="Arial"/>
          <w:sz w:val="32"/>
          <w:szCs w:val="32"/>
          <w:lang w:val="ru-RU"/>
        </w:rPr>
        <w:t xml:space="preserve">После положительного результата вышеуказанной </w:t>
      </w:r>
      <w:r w:rsidR="00D40F32" w:rsidRPr="00D40F32">
        <w:rPr>
          <w:rFonts w:ascii="Peugeot" w:hAnsi="Peugeot" w:cs="Arial"/>
          <w:sz w:val="32"/>
          <w:szCs w:val="32"/>
          <w:lang w:val="ru-RU"/>
        </w:rPr>
        <w:t>юридической проверки</w:t>
      </w:r>
      <w:r w:rsidR="00D40F32">
        <w:rPr>
          <w:rFonts w:ascii="Peugeot" w:hAnsi="Peugeot" w:cs="Arial"/>
          <w:sz w:val="32"/>
          <w:szCs w:val="32"/>
          <w:lang w:val="ru-RU"/>
        </w:rPr>
        <w:t xml:space="preserve">, </w:t>
      </w:r>
      <w:r w:rsidRPr="00DA1CD9">
        <w:rPr>
          <w:rFonts w:ascii="Peugeot" w:hAnsi="Peugeot" w:cs="Arial"/>
          <w:sz w:val="32"/>
          <w:szCs w:val="32"/>
          <w:lang w:val="ru-RU"/>
        </w:rPr>
        <w:t>покупатель обязуется приступить к приобретению кред</w:t>
      </w:r>
      <w:r w:rsidR="00D40F32">
        <w:rPr>
          <w:rFonts w:ascii="Peugeot" w:hAnsi="Peugeot" w:cs="Arial"/>
          <w:sz w:val="32"/>
          <w:szCs w:val="32"/>
          <w:lang w:val="ru-RU"/>
        </w:rPr>
        <w:t xml:space="preserve">ита продавца, а после этого – к </w:t>
      </w:r>
      <w:r w:rsidRPr="00DA1CD9">
        <w:rPr>
          <w:rFonts w:ascii="Peugeot" w:hAnsi="Peugeot" w:cs="Arial"/>
          <w:sz w:val="32"/>
          <w:szCs w:val="32"/>
          <w:lang w:val="ru-RU"/>
        </w:rPr>
        <w:t>приобретению всей доли Компании;</w:t>
      </w:r>
    </w:p>
    <w:p w14:paraId="5B9E089F" w14:textId="31E804C1" w:rsidR="00DA1CD9" w:rsidRPr="00DA1CD9" w:rsidRDefault="00DA1CD9" w:rsidP="00DA1CD9">
      <w:pPr>
        <w:pStyle w:val="NormaleWeb1"/>
        <w:numPr>
          <w:ilvl w:val="0"/>
          <w:numId w:val="4"/>
        </w:numPr>
        <w:jc w:val="both"/>
        <w:rPr>
          <w:rFonts w:ascii="Peugeot" w:hAnsi="Peugeot" w:cs="Arial"/>
          <w:sz w:val="32"/>
          <w:szCs w:val="32"/>
          <w:lang w:val="ru-RU"/>
        </w:rPr>
      </w:pPr>
      <w:r w:rsidRPr="00DA1CD9">
        <w:rPr>
          <w:rFonts w:ascii="Peugeot" w:hAnsi="Peugeot" w:cs="Arial"/>
          <w:sz w:val="32"/>
          <w:szCs w:val="32"/>
          <w:lang w:val="ru-RU"/>
        </w:rPr>
        <w:t>Поскольку акционерный капитал уплачивается в размере 100%, настоящее соглашение направлено на передачу акций, зарегистрирова</w:t>
      </w:r>
      <w:r w:rsidR="00F318B8">
        <w:rPr>
          <w:rFonts w:ascii="Peugeot" w:hAnsi="Peugeot" w:cs="Arial"/>
          <w:sz w:val="32"/>
          <w:szCs w:val="32"/>
          <w:lang w:val="ru-RU"/>
        </w:rPr>
        <w:t xml:space="preserve">нных в </w:t>
      </w:r>
      <w:proofErr w:type="spellStart"/>
      <w:r w:rsidR="00F318B8">
        <w:rPr>
          <w:rFonts w:ascii="Peugeot" w:hAnsi="Peugeot" w:cs="Arial"/>
          <w:sz w:val="32"/>
          <w:szCs w:val="32"/>
          <w:lang w:val="ru-RU"/>
        </w:rPr>
        <w:t>акционном</w:t>
      </w:r>
      <w:proofErr w:type="spellEnd"/>
      <w:r w:rsidR="00F318B8">
        <w:rPr>
          <w:rFonts w:ascii="Peugeot" w:hAnsi="Peugeot" w:cs="Arial"/>
          <w:sz w:val="32"/>
          <w:szCs w:val="32"/>
          <w:lang w:val="ru-RU"/>
        </w:rPr>
        <w:t xml:space="preserve"> сертификате со </w:t>
      </w:r>
      <w:r w:rsidRPr="00DA1CD9">
        <w:rPr>
          <w:rFonts w:ascii="Peugeot" w:hAnsi="Peugeot" w:cs="Arial"/>
          <w:sz w:val="32"/>
          <w:szCs w:val="32"/>
          <w:lang w:val="ru-RU"/>
        </w:rPr>
        <w:t>ссылкой на № 100, на предъявителя Компании;</w:t>
      </w:r>
    </w:p>
    <w:p w14:paraId="0C4278B4" w14:textId="0E4F6ECD" w:rsidR="00DA1CD9" w:rsidRPr="00DA1CD9" w:rsidRDefault="00DA1CD9" w:rsidP="00DA1CD9">
      <w:pPr>
        <w:pStyle w:val="NormaleWeb1"/>
        <w:numPr>
          <w:ilvl w:val="0"/>
          <w:numId w:val="4"/>
        </w:numPr>
        <w:spacing w:before="0" w:after="0"/>
        <w:jc w:val="both"/>
        <w:rPr>
          <w:rFonts w:ascii="Peugeot" w:hAnsi="Peugeot" w:cs="Arial"/>
          <w:sz w:val="32"/>
          <w:szCs w:val="32"/>
          <w:lang w:val="ru-RU"/>
        </w:rPr>
      </w:pPr>
      <w:r w:rsidRPr="00DA1CD9">
        <w:rPr>
          <w:rFonts w:ascii="Peugeot" w:hAnsi="Peugeot" w:cs="Arial"/>
          <w:sz w:val="32"/>
          <w:szCs w:val="32"/>
          <w:lang w:val="ru-RU"/>
        </w:rPr>
        <w:t xml:space="preserve"> Продавец имеет кредитную претензию</w:t>
      </w:r>
      <w:r w:rsidR="00D40F32">
        <w:rPr>
          <w:rFonts w:ascii="Peugeot" w:hAnsi="Peugeot" w:cs="Arial"/>
          <w:sz w:val="32"/>
          <w:szCs w:val="32"/>
          <w:lang w:val="ru-RU"/>
        </w:rPr>
        <w:t xml:space="preserve"> к Компании в размере 570 000 швейцарских франков</w:t>
      </w:r>
      <w:r w:rsidRPr="00DA1CD9">
        <w:rPr>
          <w:rFonts w:ascii="Peugeot" w:hAnsi="Peugeot" w:cs="Arial"/>
          <w:sz w:val="32"/>
          <w:szCs w:val="32"/>
          <w:lang w:val="ru-RU"/>
        </w:rPr>
        <w:t xml:space="preserve"> на 31.12.18;</w:t>
      </w:r>
    </w:p>
    <w:p w14:paraId="78C93C50" w14:textId="77777777" w:rsidR="001631B0" w:rsidRPr="00DA1CD9" w:rsidRDefault="001631B0" w:rsidP="001631B0">
      <w:pPr>
        <w:pStyle w:val="NormaleWeb1"/>
        <w:spacing w:before="0" w:after="0"/>
        <w:ind w:left="360"/>
        <w:jc w:val="both"/>
        <w:rPr>
          <w:rFonts w:ascii="Peugeot" w:hAnsi="Peugeot" w:cs="Arial"/>
          <w:sz w:val="32"/>
          <w:szCs w:val="32"/>
          <w:lang w:val="ru-RU"/>
        </w:rPr>
      </w:pPr>
    </w:p>
    <w:p w14:paraId="5B1BB063" w14:textId="77777777" w:rsidR="005E207B" w:rsidRPr="00DA1CD9" w:rsidRDefault="005E207B" w:rsidP="000A5C84">
      <w:pPr>
        <w:pStyle w:val="NormaleWeb1"/>
        <w:spacing w:before="0" w:after="0"/>
        <w:jc w:val="center"/>
        <w:rPr>
          <w:rFonts w:ascii="Peugeot" w:hAnsi="Peugeot" w:cs="Arial"/>
          <w:sz w:val="32"/>
          <w:szCs w:val="32"/>
          <w:lang w:val="ru-RU"/>
        </w:rPr>
      </w:pPr>
    </w:p>
    <w:p w14:paraId="5CAA536F" w14:textId="6DEFA953" w:rsidR="006677EA" w:rsidRPr="00D40F32" w:rsidRDefault="00D40F32" w:rsidP="000A5C84">
      <w:pPr>
        <w:pStyle w:val="NormaleWeb1"/>
        <w:spacing w:before="0" w:after="0"/>
        <w:jc w:val="center"/>
        <w:rPr>
          <w:rFonts w:ascii="Peugeot" w:hAnsi="Peugeot" w:cs="Arial"/>
          <w:b/>
          <w:sz w:val="32"/>
          <w:szCs w:val="32"/>
          <w:u w:val="single"/>
          <w:lang w:val="ru-RU"/>
        </w:rPr>
      </w:pPr>
      <w:r w:rsidRPr="00D40F32">
        <w:rPr>
          <w:rFonts w:ascii="Peugeot" w:hAnsi="Peugeot" w:cs="Arial"/>
          <w:b/>
          <w:sz w:val="32"/>
          <w:szCs w:val="32"/>
          <w:u w:val="single"/>
          <w:lang w:val="ru-RU"/>
        </w:rPr>
        <w:t>С учетом вышеизложен</w:t>
      </w:r>
      <w:r w:rsidR="000A5C84">
        <w:rPr>
          <w:rFonts w:ascii="Peugeot" w:hAnsi="Peugeot" w:cs="Arial"/>
          <w:b/>
          <w:sz w:val="32"/>
          <w:szCs w:val="32"/>
          <w:u w:val="single"/>
          <w:lang w:val="ru-RU"/>
        </w:rPr>
        <w:t>ного, быть действительным</w:t>
      </w:r>
      <w:r w:rsidR="00F318B8">
        <w:rPr>
          <w:rFonts w:ascii="Peugeot" w:hAnsi="Peugeot" w:cs="Arial"/>
          <w:b/>
          <w:sz w:val="32"/>
          <w:szCs w:val="32"/>
          <w:u w:val="single"/>
          <w:lang w:val="ru-RU"/>
        </w:rPr>
        <w:t>и</w:t>
      </w:r>
      <w:r w:rsidRPr="00D40F32">
        <w:rPr>
          <w:rFonts w:ascii="Peugeot" w:hAnsi="Peugeot" w:cs="Arial"/>
          <w:b/>
          <w:sz w:val="32"/>
          <w:szCs w:val="32"/>
          <w:u w:val="single"/>
          <w:lang w:val="ru-RU"/>
        </w:rPr>
        <w:t xml:space="preserve"> в качестве неотъемлемой и учредительной части соглашения, стороны обязуются оговорить и согласовать следующее.</w:t>
      </w:r>
    </w:p>
    <w:p w14:paraId="0D4FB081" w14:textId="1E3804D5" w:rsidR="009F4582" w:rsidRPr="00D40F32" w:rsidRDefault="009F4582" w:rsidP="000A5C84">
      <w:pPr>
        <w:pStyle w:val="NormaleWeb1"/>
        <w:spacing w:before="0" w:after="0"/>
        <w:jc w:val="center"/>
        <w:rPr>
          <w:rFonts w:ascii="Peugeot" w:hAnsi="Peugeot" w:cs="Arial"/>
          <w:sz w:val="32"/>
          <w:szCs w:val="32"/>
          <w:lang w:val="ru-RU"/>
        </w:rPr>
      </w:pPr>
    </w:p>
    <w:p w14:paraId="4532FCE9" w14:textId="1022A3AE" w:rsidR="001F2F19" w:rsidRPr="000A5C84" w:rsidRDefault="00FC7F95" w:rsidP="00160F9B">
      <w:pPr>
        <w:pStyle w:val="NormaleWeb1"/>
        <w:tabs>
          <w:tab w:val="left" w:pos="567"/>
        </w:tabs>
        <w:spacing w:before="0" w:after="0"/>
        <w:jc w:val="both"/>
        <w:rPr>
          <w:rFonts w:ascii="Peugeot" w:hAnsi="Peugeot" w:cs="Arial"/>
          <w:b/>
          <w:sz w:val="32"/>
          <w:szCs w:val="32"/>
          <w:lang w:val="ru-RU"/>
        </w:rPr>
      </w:pPr>
      <w:r>
        <w:rPr>
          <w:rFonts w:ascii="Peugeot" w:hAnsi="Peugeot"/>
          <w:b/>
          <w:sz w:val="32"/>
          <w:szCs w:val="32"/>
        </w:rPr>
        <w:t>1.</w:t>
      </w:r>
      <w:r>
        <w:rPr>
          <w:rFonts w:ascii="Peugeot" w:hAnsi="Peugeot"/>
          <w:b/>
          <w:sz w:val="32"/>
          <w:szCs w:val="32"/>
        </w:rPr>
        <w:tab/>
      </w:r>
      <w:r w:rsidR="000A5C84">
        <w:rPr>
          <w:rFonts w:ascii="Peugeot" w:hAnsi="Peugeot"/>
          <w:b/>
          <w:sz w:val="32"/>
          <w:szCs w:val="32"/>
          <w:lang w:val="ru-RU"/>
        </w:rPr>
        <w:t>Предмет</w:t>
      </w:r>
    </w:p>
    <w:p w14:paraId="0EE1FF84" w14:textId="0D0AD65C" w:rsidR="00DB33C0" w:rsidRDefault="00160F9B" w:rsidP="000A5C84">
      <w:pPr>
        <w:pStyle w:val="NormaleWeb1"/>
        <w:spacing w:before="0" w:after="0"/>
        <w:ind w:left="567" w:hanging="567"/>
        <w:jc w:val="both"/>
        <w:rPr>
          <w:rFonts w:ascii="Peugeot" w:hAnsi="Peugeot"/>
          <w:sz w:val="32"/>
          <w:szCs w:val="32"/>
        </w:rPr>
      </w:pPr>
      <w:r>
        <w:rPr>
          <w:rFonts w:ascii="Peugeot" w:hAnsi="Peugeot"/>
          <w:sz w:val="32"/>
          <w:szCs w:val="32"/>
        </w:rPr>
        <w:tab/>
      </w:r>
    </w:p>
    <w:p w14:paraId="5F158D23" w14:textId="30B96F37" w:rsidR="000A5C84" w:rsidRDefault="000A5C84" w:rsidP="000A5C84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  <w:r>
        <w:rPr>
          <w:rFonts w:ascii="Peugeot" w:hAnsi="Peugeot" w:cs="Arial"/>
          <w:sz w:val="32"/>
          <w:szCs w:val="32"/>
          <w:lang w:val="ru-RU"/>
        </w:rPr>
        <w:t xml:space="preserve"> </w:t>
      </w:r>
      <w:r w:rsidRPr="000A5C84">
        <w:rPr>
          <w:rFonts w:ascii="Peugeot" w:hAnsi="Peugeot" w:cs="Arial"/>
          <w:sz w:val="32"/>
          <w:szCs w:val="32"/>
          <w:lang w:val="ru-RU"/>
        </w:rPr>
        <w:t>Продавец обязуется продать покупателю, который соглашается куп</w:t>
      </w:r>
      <w:r>
        <w:rPr>
          <w:rFonts w:ascii="Peugeot" w:hAnsi="Peugeot" w:cs="Arial"/>
          <w:sz w:val="32"/>
          <w:szCs w:val="32"/>
          <w:lang w:val="ru-RU"/>
        </w:rPr>
        <w:t xml:space="preserve">ить не более ста (100) акций с </w:t>
      </w:r>
      <w:r w:rsidRPr="000A5C84">
        <w:rPr>
          <w:rFonts w:ascii="Peugeot" w:hAnsi="Peugeot" w:cs="Arial"/>
          <w:sz w:val="32"/>
          <w:szCs w:val="32"/>
          <w:lang w:val="ru-RU"/>
        </w:rPr>
        <w:t>номиналом восемь сотен</w:t>
      </w:r>
      <w:r>
        <w:rPr>
          <w:rFonts w:ascii="Peugeot" w:hAnsi="Peugeot" w:cs="Arial"/>
          <w:sz w:val="32"/>
          <w:szCs w:val="32"/>
          <w:lang w:val="ru-RU"/>
        </w:rPr>
        <w:t xml:space="preserve"> швейцарских франков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 (800) каждый и полностью оплаченных акций компании </w:t>
      </w:r>
      <w:r w:rsidRPr="000A5C84">
        <w:rPr>
          <w:rFonts w:ascii="Peugeot" w:hAnsi="Peugeot" w:cs="Arial"/>
          <w:b/>
          <w:sz w:val="32"/>
          <w:szCs w:val="32"/>
        </w:rPr>
        <w:t>Cielo</w:t>
      </w:r>
      <w:r w:rsidRPr="000A5C84">
        <w:rPr>
          <w:rFonts w:ascii="Peugeot" w:hAnsi="Peugeot" w:cs="Arial"/>
          <w:b/>
          <w:sz w:val="32"/>
          <w:szCs w:val="32"/>
          <w:lang w:val="ru-RU"/>
        </w:rPr>
        <w:t xml:space="preserve"> </w:t>
      </w:r>
      <w:proofErr w:type="spellStart"/>
      <w:r w:rsidRPr="000A5C84">
        <w:rPr>
          <w:rFonts w:ascii="Peugeot" w:hAnsi="Peugeot" w:cs="Arial"/>
          <w:b/>
          <w:sz w:val="32"/>
          <w:szCs w:val="32"/>
        </w:rPr>
        <w:t>Azzurro</w:t>
      </w:r>
      <w:proofErr w:type="spellEnd"/>
      <w:r w:rsidRPr="000A5C84">
        <w:rPr>
          <w:rFonts w:ascii="Peugeot" w:hAnsi="Peugeot" w:cs="Arial"/>
          <w:b/>
          <w:sz w:val="32"/>
          <w:szCs w:val="32"/>
          <w:lang w:val="ru-RU"/>
        </w:rPr>
        <w:t xml:space="preserve">. </w:t>
      </w:r>
      <w:r w:rsidRPr="000A5C84">
        <w:rPr>
          <w:rFonts w:ascii="Peugeot" w:hAnsi="Peugeot" w:cs="Arial"/>
          <w:b/>
          <w:sz w:val="32"/>
          <w:szCs w:val="32"/>
        </w:rPr>
        <w:t>SA</w:t>
      </w:r>
      <w:r w:rsidRPr="000A5C84">
        <w:rPr>
          <w:rFonts w:ascii="Peugeot" w:hAnsi="Peugeot" w:cs="Arial"/>
          <w:b/>
          <w:sz w:val="32"/>
          <w:szCs w:val="32"/>
          <w:lang w:val="ru-RU"/>
        </w:rPr>
        <w:t>,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 </w:t>
      </w:r>
      <w:r>
        <w:rPr>
          <w:rFonts w:ascii="Peugeot" w:hAnsi="Peugeot" w:cs="Arial"/>
          <w:sz w:val="32"/>
          <w:szCs w:val="32"/>
          <w:lang w:val="ru-RU"/>
        </w:rPr>
        <w:t xml:space="preserve">что </w:t>
      </w:r>
      <w:r w:rsidRPr="000A5C84">
        <w:rPr>
          <w:rFonts w:ascii="Peugeot" w:hAnsi="Peugeot" w:cs="Arial"/>
          <w:sz w:val="32"/>
          <w:szCs w:val="32"/>
          <w:lang w:val="ru-RU"/>
        </w:rPr>
        <w:t>имеет свой офис в Лугано.</w:t>
      </w:r>
    </w:p>
    <w:p w14:paraId="2716F3F2" w14:textId="3E057FFF" w:rsidR="000A5C84" w:rsidRPr="000A5C84" w:rsidRDefault="000A5C84" w:rsidP="000A5C84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  <w:r w:rsidRPr="000A5C84">
        <w:rPr>
          <w:rFonts w:ascii="Peugeot" w:hAnsi="Peugeot" w:cs="Arial"/>
          <w:sz w:val="32"/>
          <w:szCs w:val="32"/>
          <w:lang w:val="ru-RU"/>
        </w:rPr>
        <w:t xml:space="preserve">Вместе с передачей акций покупатель также принимает на себя кредитную претензию продавца в отношении Компании, указанную во введении, выплачивая продавцу одновременно с заключением договора сумму в размере 650 000 </w:t>
      </w:r>
      <w:r>
        <w:rPr>
          <w:rFonts w:ascii="Peugeot" w:hAnsi="Peugeot" w:cs="Arial"/>
          <w:sz w:val="32"/>
          <w:szCs w:val="32"/>
          <w:lang w:val="ru-RU"/>
        </w:rPr>
        <w:t xml:space="preserve">швейцарских франков 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в качестве </w:t>
      </w:r>
      <w:r w:rsidRPr="000A5C84">
        <w:rPr>
          <w:rFonts w:ascii="Peugeot" w:hAnsi="Peugeot" w:cs="Arial"/>
          <w:sz w:val="32"/>
          <w:szCs w:val="32"/>
          <w:lang w:val="ru-RU"/>
        </w:rPr>
        <w:lastRenderedPageBreak/>
        <w:t>общего пла</w:t>
      </w:r>
      <w:r>
        <w:rPr>
          <w:rFonts w:ascii="Peugeot" w:hAnsi="Peugeot" w:cs="Arial"/>
          <w:sz w:val="32"/>
          <w:szCs w:val="32"/>
          <w:lang w:val="ru-RU"/>
        </w:rPr>
        <w:t>тежа по вышеупомянутому кредиту.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 Подписание соглашения считается получением.</w:t>
      </w:r>
    </w:p>
    <w:p w14:paraId="0F1429AC" w14:textId="77777777" w:rsidR="001B78B2" w:rsidRPr="000A5C84" w:rsidRDefault="001B78B2" w:rsidP="001F2F19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ru-RU"/>
        </w:rPr>
      </w:pPr>
    </w:p>
    <w:p w14:paraId="138F603D" w14:textId="335CBFAF" w:rsidR="001F2F19" w:rsidRPr="00C31CBD" w:rsidRDefault="00FC7F95" w:rsidP="00160F9B">
      <w:pPr>
        <w:pStyle w:val="NormaleWeb1"/>
        <w:spacing w:before="0" w:after="0"/>
        <w:ind w:left="567" w:hanging="567"/>
        <w:jc w:val="both"/>
        <w:rPr>
          <w:rFonts w:ascii="Peugeot" w:hAnsi="Peugeot" w:cs="Arial"/>
          <w:b/>
          <w:sz w:val="32"/>
          <w:szCs w:val="32"/>
          <w:lang w:val="ru-RU"/>
        </w:rPr>
      </w:pPr>
      <w:r w:rsidRPr="00C31CBD">
        <w:rPr>
          <w:rFonts w:ascii="Peugeot" w:hAnsi="Peugeot"/>
          <w:b/>
          <w:sz w:val="32"/>
          <w:szCs w:val="32"/>
          <w:lang w:val="ru-RU"/>
        </w:rPr>
        <w:t>2.</w:t>
      </w:r>
      <w:r w:rsidRPr="00C31CBD">
        <w:rPr>
          <w:rFonts w:ascii="Peugeot" w:hAnsi="Peugeot"/>
          <w:b/>
          <w:sz w:val="32"/>
          <w:szCs w:val="32"/>
          <w:lang w:val="ru-RU"/>
        </w:rPr>
        <w:tab/>
      </w:r>
      <w:r w:rsidR="000A5C84">
        <w:rPr>
          <w:rFonts w:ascii="Peugeot" w:hAnsi="Peugeot"/>
          <w:b/>
          <w:sz w:val="32"/>
          <w:szCs w:val="32"/>
          <w:lang w:val="ru-RU"/>
        </w:rPr>
        <w:t xml:space="preserve">Цена </w:t>
      </w:r>
      <w:r w:rsidR="000A5C84" w:rsidRPr="00C31CBD">
        <w:rPr>
          <w:rFonts w:ascii="Peugeot" w:hAnsi="Peugeot"/>
          <w:b/>
          <w:sz w:val="32"/>
          <w:szCs w:val="32"/>
          <w:lang w:val="ru-RU"/>
        </w:rPr>
        <w:t>и условия</w:t>
      </w:r>
    </w:p>
    <w:p w14:paraId="284D8C4B" w14:textId="2384CD0A" w:rsidR="000A5C84" w:rsidRPr="000A5C84" w:rsidRDefault="000A5C84" w:rsidP="000A5C84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  <w:r w:rsidRPr="000A5C84">
        <w:rPr>
          <w:rFonts w:ascii="Peugeot" w:hAnsi="Peugeot" w:cs="Arial"/>
          <w:sz w:val="32"/>
          <w:szCs w:val="32"/>
          <w:lang w:val="ru-RU"/>
        </w:rPr>
        <w:t xml:space="preserve">А) Цена данного </w:t>
      </w:r>
      <w:r w:rsidR="001C620B">
        <w:rPr>
          <w:rFonts w:ascii="Peugeot" w:hAnsi="Peugeot" w:cs="Arial"/>
          <w:sz w:val="32"/>
          <w:szCs w:val="32"/>
          <w:lang w:val="ru-RU"/>
        </w:rPr>
        <w:t xml:space="preserve">документа 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купли-продажи, согласованного сторонами, равна 650 000 </w:t>
      </w:r>
      <w:r w:rsidR="001C620B">
        <w:rPr>
          <w:rFonts w:ascii="Peugeot" w:hAnsi="Peugeot" w:cs="Arial"/>
          <w:sz w:val="32"/>
          <w:szCs w:val="32"/>
          <w:lang w:val="ru-RU"/>
        </w:rPr>
        <w:t xml:space="preserve">швейцарских франков </w:t>
      </w:r>
      <w:r w:rsidRPr="000A5C84">
        <w:rPr>
          <w:rFonts w:ascii="Peugeot" w:hAnsi="Peugeot" w:cs="Arial"/>
          <w:sz w:val="32"/>
          <w:szCs w:val="32"/>
          <w:lang w:val="ru-RU"/>
        </w:rPr>
        <w:t>для кредита на продажу акции и будет выплачена в полном объеме на счет продавца в момент подписания окончательного договора. Продажа акций не может произойти, если кредит продавца не полностью куплен покупателем акций. С другой стороны, продавец обязуется перейти к передаче акций после выплаты в полном объеме.</w:t>
      </w:r>
    </w:p>
    <w:p w14:paraId="420BE3E0" w14:textId="7E53A39F" w:rsidR="000A5C84" w:rsidRPr="000A5C84" w:rsidRDefault="000A5C84" w:rsidP="000A5C84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  <w:r w:rsidRPr="000A5C84">
        <w:rPr>
          <w:rFonts w:ascii="Peugeot" w:hAnsi="Peugeot" w:cs="Arial"/>
          <w:sz w:val="32"/>
          <w:szCs w:val="32"/>
        </w:rPr>
        <w:t>B</w:t>
      </w:r>
      <w:r w:rsidRPr="000A5C84">
        <w:rPr>
          <w:rFonts w:ascii="Peugeot" w:hAnsi="Peugeot" w:cs="Arial"/>
          <w:sz w:val="32"/>
          <w:szCs w:val="32"/>
          <w:lang w:val="ru-RU"/>
        </w:rPr>
        <w:t>) Стороны также устанавливают, что цена, указанная в предыдущем параграфе, включает в себя всю коммерческую деятельность, активы и обязательства Компании, как более подробно описано в</w:t>
      </w:r>
      <w:r w:rsidR="001C620B">
        <w:rPr>
          <w:rFonts w:ascii="Peugeot" w:hAnsi="Peugeot" w:cs="Arial"/>
          <w:sz w:val="32"/>
          <w:szCs w:val="32"/>
          <w:lang w:val="ru-RU"/>
        </w:rPr>
        <w:t xml:space="preserve"> юридической проверке, прилагаемой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 </w:t>
      </w:r>
      <w:r w:rsidR="00F318B8">
        <w:rPr>
          <w:rFonts w:ascii="Peugeot" w:hAnsi="Peugeot" w:cs="Arial"/>
          <w:sz w:val="32"/>
          <w:szCs w:val="32"/>
          <w:lang w:val="ru-RU"/>
        </w:rPr>
        <w:t>в Приложении</w:t>
      </w:r>
      <w:r w:rsidR="001C620B" w:rsidRPr="001C620B">
        <w:rPr>
          <w:rFonts w:ascii="Peugeot" w:hAnsi="Peugeot" w:cs="Arial"/>
          <w:sz w:val="32"/>
          <w:szCs w:val="32"/>
          <w:lang w:val="ru-RU"/>
        </w:rPr>
        <w:t xml:space="preserve"> </w:t>
      </w:r>
      <w:r w:rsidRPr="000A5C84">
        <w:rPr>
          <w:rFonts w:ascii="Peugeot" w:hAnsi="Peugeot" w:cs="Arial"/>
          <w:sz w:val="32"/>
          <w:szCs w:val="32"/>
          <w:lang w:val="ru-RU"/>
        </w:rPr>
        <w:t>1).</w:t>
      </w:r>
    </w:p>
    <w:p w14:paraId="615CF6B8" w14:textId="02FED477" w:rsidR="0064219A" w:rsidRPr="0064219A" w:rsidRDefault="000A5C84" w:rsidP="000A5C84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  <w:r w:rsidRPr="000A5C84">
        <w:rPr>
          <w:rFonts w:ascii="Peugeot" w:hAnsi="Peugeot" w:cs="Arial"/>
          <w:sz w:val="32"/>
          <w:szCs w:val="32"/>
          <w:lang w:val="ru-RU"/>
        </w:rPr>
        <w:t xml:space="preserve">Стороны указывают, что любые </w:t>
      </w:r>
      <w:r w:rsidR="0064219A">
        <w:rPr>
          <w:rFonts w:ascii="Peugeot" w:hAnsi="Peugeot" w:cs="Arial"/>
          <w:sz w:val="32"/>
          <w:szCs w:val="32"/>
          <w:lang w:val="ru-RU"/>
        </w:rPr>
        <w:t xml:space="preserve">пробелы 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в </w:t>
      </w:r>
      <w:r w:rsidR="001C620B">
        <w:rPr>
          <w:rFonts w:ascii="Peugeot" w:hAnsi="Peugeot" w:cs="Arial"/>
          <w:sz w:val="32"/>
          <w:szCs w:val="32"/>
          <w:lang w:val="ru-RU"/>
        </w:rPr>
        <w:t>юридической проверке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, </w:t>
      </w:r>
      <w:r w:rsidR="0064219A">
        <w:rPr>
          <w:rFonts w:ascii="Peugeot" w:hAnsi="Peugeot" w:cs="Arial"/>
          <w:sz w:val="32"/>
          <w:szCs w:val="32"/>
          <w:lang w:val="ru-RU"/>
        </w:rPr>
        <w:t>информацию которую скрыл продавец обманным путем, но связанные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 с поверхностным или несоответствующим в</w:t>
      </w:r>
      <w:r w:rsidR="0064219A">
        <w:rPr>
          <w:rFonts w:ascii="Peugeot" w:hAnsi="Peugeot" w:cs="Arial"/>
          <w:sz w:val="32"/>
          <w:szCs w:val="32"/>
          <w:lang w:val="ru-RU"/>
        </w:rPr>
        <w:t>ыполнением указанной проверки, н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е </w:t>
      </w:r>
      <w:r w:rsidR="00F318B8">
        <w:rPr>
          <w:rFonts w:ascii="Peugeot" w:hAnsi="Peugeot" w:cs="Arial"/>
          <w:sz w:val="32"/>
          <w:szCs w:val="32"/>
          <w:lang w:val="ru-RU"/>
        </w:rPr>
        <w:t>относя</w:t>
      </w:r>
      <w:r w:rsidR="0064219A">
        <w:rPr>
          <w:rFonts w:ascii="Peugeot" w:hAnsi="Peugeot" w:cs="Arial"/>
          <w:sz w:val="32"/>
          <w:szCs w:val="32"/>
          <w:lang w:val="ru-RU"/>
        </w:rPr>
        <w:t>тся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 на счет продавца, не говоря уже о дефектах продажи и покупки, способных обеспечить право на гарантию покупателя.</w:t>
      </w:r>
    </w:p>
    <w:p w14:paraId="6F5ECBEF" w14:textId="3EB12DAC" w:rsidR="008E289F" w:rsidRPr="000A5C84" w:rsidRDefault="000A5C84" w:rsidP="000A5C84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ru-RU"/>
        </w:rPr>
      </w:pPr>
      <w:r w:rsidRPr="000A5C84">
        <w:rPr>
          <w:rFonts w:ascii="Peugeot" w:hAnsi="Peugeot" w:cs="Arial"/>
          <w:sz w:val="32"/>
          <w:szCs w:val="32"/>
          <w:lang w:val="ru-RU"/>
        </w:rPr>
        <w:t xml:space="preserve">Вся дебиторская и кредиторская задолженность, генерируемая </w:t>
      </w:r>
      <w:r w:rsidR="0064219A" w:rsidRPr="0064219A">
        <w:rPr>
          <w:rFonts w:ascii="Peugeot" w:hAnsi="Peugeot" w:cs="Arial"/>
          <w:sz w:val="32"/>
          <w:szCs w:val="32"/>
          <w:lang w:val="ru-RU"/>
        </w:rPr>
        <w:t>Cielo Azzurro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, даже если </w:t>
      </w:r>
      <w:r w:rsidR="00F318B8">
        <w:rPr>
          <w:rFonts w:ascii="Peugeot" w:hAnsi="Peugeot" w:cs="Arial"/>
          <w:sz w:val="32"/>
          <w:szCs w:val="32"/>
          <w:lang w:val="ru-RU"/>
        </w:rPr>
        <w:t xml:space="preserve">она 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не упоминается в бухгалтерских </w:t>
      </w:r>
      <w:r w:rsidR="00F318B8" w:rsidRPr="000A5C84">
        <w:rPr>
          <w:rFonts w:ascii="Peugeot" w:hAnsi="Peugeot" w:cs="Arial"/>
          <w:sz w:val="32"/>
          <w:szCs w:val="32"/>
          <w:lang w:val="ru-RU"/>
        </w:rPr>
        <w:t>книгах,</w:t>
      </w:r>
      <w:r w:rsidR="00F318B8">
        <w:rPr>
          <w:rFonts w:ascii="Peugeot" w:hAnsi="Peugeot" w:cs="Arial"/>
          <w:sz w:val="32"/>
          <w:szCs w:val="32"/>
          <w:lang w:val="ru-RU"/>
        </w:rPr>
        <w:t xml:space="preserve"> и уже </w:t>
      </w:r>
      <w:r w:rsidR="00F318B8" w:rsidRPr="000A5C84">
        <w:rPr>
          <w:rFonts w:ascii="Peugeot" w:hAnsi="Peugeot" w:cs="Arial"/>
          <w:sz w:val="32"/>
          <w:szCs w:val="32"/>
          <w:lang w:val="ru-RU"/>
        </w:rPr>
        <w:t>не</w:t>
      </w:r>
      <w:r w:rsidR="0064219A">
        <w:rPr>
          <w:rFonts w:ascii="Peugeot" w:hAnsi="Peugeot" w:cs="Arial"/>
          <w:sz w:val="32"/>
          <w:szCs w:val="32"/>
          <w:lang w:val="ru-RU"/>
        </w:rPr>
        <w:t xml:space="preserve"> актуальная дата</w:t>
      </w:r>
      <w:r w:rsidRPr="000A5C84">
        <w:rPr>
          <w:rFonts w:ascii="Peugeot" w:hAnsi="Peugeot" w:cs="Arial"/>
          <w:sz w:val="32"/>
          <w:szCs w:val="32"/>
          <w:lang w:val="ru-RU"/>
        </w:rPr>
        <w:t xml:space="preserve"> передачи права собственности, является ответственностью продавца и ни при каких обстоятельствах не может быть передана покупателям.</w:t>
      </w:r>
    </w:p>
    <w:p w14:paraId="22C2914D" w14:textId="77777777" w:rsidR="00F000BD" w:rsidRPr="000A5C84" w:rsidRDefault="00F000BD" w:rsidP="005A1AE4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ru-RU"/>
        </w:rPr>
      </w:pPr>
    </w:p>
    <w:p w14:paraId="3C2476CF" w14:textId="77777777" w:rsidR="0064219A" w:rsidRPr="0064219A" w:rsidRDefault="00F000BD" w:rsidP="0064219A">
      <w:pPr>
        <w:pStyle w:val="NormaleWeb1"/>
        <w:ind w:left="567" w:hanging="567"/>
        <w:jc w:val="both"/>
        <w:rPr>
          <w:rFonts w:ascii="Peugeot" w:hAnsi="Peugeot" w:cs="Arial"/>
          <w:sz w:val="32"/>
          <w:szCs w:val="32"/>
        </w:rPr>
      </w:pPr>
      <w:r>
        <w:rPr>
          <w:rFonts w:ascii="Peugeot" w:hAnsi="Peugeot"/>
          <w:b/>
          <w:sz w:val="32"/>
          <w:szCs w:val="32"/>
        </w:rPr>
        <w:t>3.</w:t>
      </w:r>
      <w:r>
        <w:rPr>
          <w:rFonts w:ascii="Peugeot" w:hAnsi="Peugeot"/>
          <w:b/>
          <w:sz w:val="32"/>
          <w:szCs w:val="32"/>
        </w:rPr>
        <w:tab/>
      </w:r>
      <w:r w:rsidR="0064219A" w:rsidRPr="0064219A">
        <w:rPr>
          <w:rFonts w:ascii="Peugeot" w:hAnsi="Peugeot" w:cs="Arial"/>
          <w:b/>
          <w:sz w:val="32"/>
          <w:szCs w:val="32"/>
          <w:lang w:val="ru-RU"/>
        </w:rPr>
        <w:t>Обязательства</w:t>
      </w:r>
      <w:r w:rsidR="0064219A" w:rsidRPr="0064219A">
        <w:rPr>
          <w:rFonts w:ascii="Peugeot" w:hAnsi="Peugeot" w:cs="Arial"/>
          <w:b/>
          <w:sz w:val="32"/>
          <w:szCs w:val="32"/>
        </w:rPr>
        <w:t xml:space="preserve"> </w:t>
      </w:r>
      <w:r w:rsidR="0064219A" w:rsidRPr="0064219A">
        <w:rPr>
          <w:rFonts w:ascii="Peugeot" w:hAnsi="Peugeot" w:cs="Arial"/>
          <w:b/>
          <w:sz w:val="32"/>
          <w:szCs w:val="32"/>
          <w:lang w:val="ru-RU"/>
        </w:rPr>
        <w:t>продавца</w:t>
      </w:r>
    </w:p>
    <w:p w14:paraId="5E136E57" w14:textId="0BA9DFBC" w:rsidR="0064219A" w:rsidRPr="0064219A" w:rsidRDefault="00160F9B" w:rsidP="0064219A">
      <w:pPr>
        <w:pStyle w:val="NormaleWeb1"/>
        <w:spacing w:before="0" w:after="0"/>
        <w:ind w:left="567" w:hanging="567"/>
        <w:jc w:val="both"/>
        <w:rPr>
          <w:rFonts w:ascii="Peugeot" w:hAnsi="Peugeot"/>
          <w:sz w:val="32"/>
          <w:szCs w:val="32"/>
        </w:rPr>
      </w:pPr>
      <w:r>
        <w:rPr>
          <w:rFonts w:ascii="Peugeot" w:hAnsi="Peugeot"/>
          <w:sz w:val="32"/>
          <w:szCs w:val="32"/>
        </w:rPr>
        <w:tab/>
      </w:r>
      <w:r w:rsidR="0064219A">
        <w:rPr>
          <w:rFonts w:ascii="Peugeot" w:hAnsi="Peugeot" w:cs="Arial"/>
          <w:sz w:val="32"/>
          <w:szCs w:val="32"/>
          <w:lang w:val="ru-RU"/>
        </w:rPr>
        <w:t xml:space="preserve"> </w:t>
      </w:r>
      <w:r w:rsidR="0064219A" w:rsidRPr="0064219A">
        <w:rPr>
          <w:rFonts w:ascii="Peugeot" w:hAnsi="Peugeot" w:cs="Arial"/>
          <w:sz w:val="32"/>
          <w:szCs w:val="32"/>
          <w:lang w:val="ru-RU"/>
        </w:rPr>
        <w:t>Одновременно с подписанием окончательного договора продавец обязуется передать всю имеющуюся в его распоряжении корпоративную, банковскую, налоговую и иную докуме</w:t>
      </w:r>
      <w:r w:rsidR="0064219A">
        <w:rPr>
          <w:rFonts w:ascii="Peugeot" w:hAnsi="Peugeot" w:cs="Arial"/>
          <w:sz w:val="32"/>
          <w:szCs w:val="32"/>
          <w:lang w:val="ru-RU"/>
        </w:rPr>
        <w:t xml:space="preserve">нтацию, относящуюся к Компании. В </w:t>
      </w:r>
      <w:r w:rsidR="0064219A" w:rsidRPr="0064219A">
        <w:rPr>
          <w:rFonts w:ascii="Peugeot" w:hAnsi="Peugeot" w:cs="Arial"/>
          <w:sz w:val="32"/>
          <w:szCs w:val="32"/>
          <w:lang w:val="ru-RU"/>
        </w:rPr>
        <w:t xml:space="preserve">частности, продавец передает покупателю акционерный сертификат, </w:t>
      </w:r>
      <w:r w:rsidR="0064219A">
        <w:rPr>
          <w:rFonts w:ascii="Peugeot" w:hAnsi="Peugeot" w:cs="Arial"/>
          <w:sz w:val="32"/>
          <w:szCs w:val="32"/>
          <w:lang w:val="ru-RU"/>
        </w:rPr>
        <w:t xml:space="preserve">включающий все </w:t>
      </w:r>
      <w:r w:rsidR="0064219A">
        <w:rPr>
          <w:rFonts w:ascii="Peugeot" w:hAnsi="Peugeot" w:cs="Arial"/>
          <w:sz w:val="32"/>
          <w:szCs w:val="32"/>
          <w:lang w:val="ru-RU"/>
        </w:rPr>
        <w:lastRenderedPageBreak/>
        <w:t>акции Компании; п</w:t>
      </w:r>
      <w:r w:rsidR="0064219A" w:rsidRPr="0064219A">
        <w:rPr>
          <w:rFonts w:ascii="Peugeot" w:hAnsi="Peugeot" w:cs="Arial"/>
          <w:sz w:val="32"/>
          <w:szCs w:val="32"/>
          <w:lang w:val="ru-RU"/>
        </w:rPr>
        <w:t>одпись соглашения должна быть действительной в виде квитанции в полном объеме.</w:t>
      </w:r>
    </w:p>
    <w:p w14:paraId="662D02AF" w14:textId="77777777" w:rsidR="00D01FEA" w:rsidRPr="0064219A" w:rsidRDefault="00160F9B" w:rsidP="00160F9B">
      <w:pPr>
        <w:pStyle w:val="NormaleWeb1"/>
        <w:spacing w:before="0" w:after="0"/>
        <w:ind w:left="567" w:hanging="567"/>
        <w:jc w:val="both"/>
        <w:rPr>
          <w:rFonts w:ascii="Peugeot" w:hAnsi="Peugeot" w:cs="Arial"/>
          <w:strike/>
          <w:sz w:val="32"/>
          <w:szCs w:val="32"/>
          <w:lang w:val="ru-RU"/>
        </w:rPr>
      </w:pPr>
      <w:r w:rsidRPr="0064219A">
        <w:rPr>
          <w:rFonts w:ascii="Peugeot" w:hAnsi="Peugeot"/>
          <w:sz w:val="32"/>
          <w:szCs w:val="32"/>
          <w:lang w:val="ru-RU"/>
        </w:rPr>
        <w:tab/>
      </w:r>
    </w:p>
    <w:p w14:paraId="5F554CAE" w14:textId="30A10FB2" w:rsidR="00784C13" w:rsidRPr="00784C13" w:rsidRDefault="00F000BD" w:rsidP="00784C13">
      <w:pPr>
        <w:pStyle w:val="NormaleWeb1"/>
        <w:ind w:left="567" w:hanging="567"/>
        <w:jc w:val="both"/>
        <w:rPr>
          <w:rFonts w:ascii="Peugeot" w:hAnsi="Peugeot" w:cs="Arial"/>
          <w:b/>
          <w:sz w:val="32"/>
          <w:szCs w:val="32"/>
          <w:lang w:val="ru-RU"/>
        </w:rPr>
      </w:pPr>
      <w:r w:rsidRPr="00784C13">
        <w:rPr>
          <w:rFonts w:ascii="Peugeot" w:hAnsi="Peugeot"/>
          <w:b/>
          <w:sz w:val="32"/>
          <w:szCs w:val="32"/>
          <w:lang w:val="ru-RU"/>
        </w:rPr>
        <w:t>4.</w:t>
      </w:r>
      <w:r w:rsidRPr="00784C13">
        <w:rPr>
          <w:rFonts w:ascii="Peugeot" w:hAnsi="Peugeot"/>
          <w:b/>
          <w:sz w:val="32"/>
          <w:szCs w:val="32"/>
          <w:lang w:val="ru-RU"/>
        </w:rPr>
        <w:tab/>
      </w:r>
      <w:r w:rsidR="00784C13" w:rsidRPr="00784C13">
        <w:rPr>
          <w:rFonts w:ascii="Peugeot" w:hAnsi="Peugeot" w:cs="Arial"/>
          <w:b/>
          <w:sz w:val="32"/>
          <w:szCs w:val="32"/>
          <w:lang w:val="ru-RU"/>
        </w:rPr>
        <w:t>Пре</w:t>
      </w:r>
      <w:r w:rsidR="00784C13" w:rsidRPr="00784C13">
        <w:rPr>
          <w:rFonts w:ascii="Peugeot" w:hAnsi="Peugeot" w:cs="Arial"/>
          <w:b/>
          <w:sz w:val="32"/>
          <w:szCs w:val="32"/>
          <w:lang w:val="ru-RU"/>
        </w:rPr>
        <w:t>имущественные права и/или опция</w:t>
      </w:r>
    </w:p>
    <w:p w14:paraId="74D8BB09" w14:textId="080D492C" w:rsidR="00784C13" w:rsidRPr="00784C13" w:rsidRDefault="00784C13" w:rsidP="00784C13">
      <w:pPr>
        <w:pStyle w:val="NormaleWeb1"/>
        <w:spacing w:before="0" w:after="0"/>
        <w:ind w:left="567" w:hanging="567"/>
        <w:jc w:val="both"/>
        <w:rPr>
          <w:rFonts w:ascii="Peugeot" w:hAnsi="Peugeot" w:cs="Arial"/>
          <w:sz w:val="32"/>
          <w:szCs w:val="32"/>
          <w:lang w:val="ru-RU"/>
        </w:rPr>
      </w:pPr>
      <w:r>
        <w:rPr>
          <w:rFonts w:ascii="Peugeot" w:hAnsi="Peugeot" w:cs="Arial"/>
          <w:sz w:val="32"/>
          <w:szCs w:val="32"/>
          <w:lang w:val="ru-RU"/>
        </w:rPr>
        <w:t xml:space="preserve">        </w:t>
      </w:r>
      <w:r w:rsidRPr="00784C13">
        <w:rPr>
          <w:rFonts w:ascii="Peugeot" w:hAnsi="Peugeot" w:cs="Arial"/>
          <w:sz w:val="32"/>
          <w:szCs w:val="32"/>
          <w:lang w:val="ru-RU"/>
        </w:rPr>
        <w:t xml:space="preserve">Продающая сторона заявляет об отсутствии преимущественного права на акции, </w:t>
      </w:r>
      <w:r>
        <w:rPr>
          <w:rFonts w:ascii="Peugeot" w:hAnsi="Peugeot" w:cs="Arial"/>
          <w:sz w:val="32"/>
          <w:szCs w:val="32"/>
          <w:lang w:val="ru-RU"/>
        </w:rPr>
        <w:t>в настоящем соглашении</w:t>
      </w:r>
      <w:r w:rsidRPr="00784C13">
        <w:rPr>
          <w:rFonts w:ascii="Peugeot" w:hAnsi="Peugeot" w:cs="Arial"/>
          <w:sz w:val="32"/>
          <w:szCs w:val="32"/>
          <w:lang w:val="ru-RU"/>
        </w:rPr>
        <w:t>, и о том, что ни одна из сторон не намерена предоставлять другим таким</w:t>
      </w:r>
      <w:r>
        <w:rPr>
          <w:rFonts w:ascii="Peugeot" w:hAnsi="Peugeot" w:cs="Arial"/>
          <w:sz w:val="32"/>
          <w:szCs w:val="32"/>
          <w:lang w:val="ru-RU"/>
        </w:rPr>
        <w:t>и</w:t>
      </w:r>
      <w:r w:rsidRPr="00784C13">
        <w:rPr>
          <w:rFonts w:ascii="Peugeot" w:hAnsi="Peugeot" w:cs="Arial"/>
          <w:sz w:val="32"/>
          <w:szCs w:val="32"/>
          <w:lang w:val="ru-RU"/>
        </w:rPr>
        <w:t xml:space="preserve"> права</w:t>
      </w:r>
      <w:r>
        <w:rPr>
          <w:rFonts w:ascii="Peugeot" w:hAnsi="Peugeot" w:cs="Arial"/>
          <w:sz w:val="32"/>
          <w:szCs w:val="32"/>
          <w:lang w:val="ru-RU"/>
        </w:rPr>
        <w:t>ми.</w:t>
      </w:r>
    </w:p>
    <w:p w14:paraId="0D82A2B3" w14:textId="1762E1CC" w:rsidR="0064219A" w:rsidRPr="00784C13" w:rsidRDefault="00F000BD" w:rsidP="00784C13">
      <w:pPr>
        <w:pStyle w:val="NormaleWeb1"/>
        <w:ind w:left="567" w:hanging="567"/>
        <w:jc w:val="both"/>
        <w:rPr>
          <w:rFonts w:ascii="Peugeot" w:hAnsi="Peugeot"/>
          <w:b/>
          <w:sz w:val="32"/>
          <w:szCs w:val="32"/>
          <w:lang w:val="ru-RU"/>
        </w:rPr>
      </w:pPr>
      <w:r w:rsidRPr="00784C13">
        <w:rPr>
          <w:rFonts w:ascii="Peugeot" w:hAnsi="Peugeot"/>
          <w:b/>
          <w:sz w:val="32"/>
          <w:szCs w:val="32"/>
          <w:lang w:val="ru-RU"/>
        </w:rPr>
        <w:t>5.</w:t>
      </w:r>
      <w:r w:rsidRPr="00784C13">
        <w:rPr>
          <w:rFonts w:ascii="Peugeot" w:hAnsi="Peugeot"/>
          <w:b/>
          <w:sz w:val="32"/>
          <w:szCs w:val="32"/>
          <w:lang w:val="ru-RU"/>
        </w:rPr>
        <w:tab/>
      </w:r>
      <w:r w:rsidR="00784C13" w:rsidRPr="00784C13">
        <w:rPr>
          <w:rFonts w:ascii="Peugeot" w:hAnsi="Peugeot"/>
          <w:b/>
          <w:sz w:val="32"/>
          <w:szCs w:val="32"/>
          <w:lang w:val="ru-RU"/>
        </w:rPr>
        <w:t>Руководство компании</w:t>
      </w:r>
    </w:p>
    <w:p w14:paraId="52C8642D" w14:textId="73C52972" w:rsidR="00160F9B" w:rsidRPr="0064219A" w:rsidRDefault="00784C13" w:rsidP="0064219A">
      <w:pPr>
        <w:pStyle w:val="NormaleWeb1"/>
        <w:spacing w:before="0" w:after="0"/>
        <w:ind w:left="567" w:hanging="567"/>
        <w:jc w:val="both"/>
        <w:rPr>
          <w:rFonts w:ascii="Peugeot" w:hAnsi="Peugeot" w:cs="Arial"/>
          <w:sz w:val="32"/>
          <w:szCs w:val="32"/>
          <w:lang w:val="ru-RU"/>
        </w:rPr>
      </w:pPr>
      <w:r>
        <w:rPr>
          <w:rFonts w:ascii="Peugeot" w:hAnsi="Peugeot"/>
          <w:sz w:val="32"/>
          <w:szCs w:val="32"/>
          <w:lang w:val="ru-RU"/>
        </w:rPr>
        <w:t xml:space="preserve">       </w:t>
      </w:r>
      <w:r w:rsidR="0064219A" w:rsidRPr="0064219A">
        <w:rPr>
          <w:rFonts w:ascii="Peugeot" w:hAnsi="Peugeot"/>
          <w:sz w:val="32"/>
          <w:szCs w:val="32"/>
          <w:lang w:val="ru-RU"/>
        </w:rPr>
        <w:t xml:space="preserve">Компания </w:t>
      </w:r>
      <w:r w:rsidR="0064219A" w:rsidRPr="0064219A">
        <w:rPr>
          <w:rFonts w:ascii="Peugeot" w:hAnsi="Peugeot"/>
          <w:sz w:val="32"/>
          <w:szCs w:val="32"/>
        </w:rPr>
        <w:t>Bee</w:t>
      </w:r>
      <w:r w:rsidR="0064219A" w:rsidRPr="0064219A">
        <w:rPr>
          <w:rFonts w:ascii="Peugeot" w:hAnsi="Peugeot"/>
          <w:sz w:val="32"/>
          <w:szCs w:val="32"/>
          <w:lang w:val="ru-RU"/>
        </w:rPr>
        <w:t xml:space="preserve">, </w:t>
      </w:r>
      <w:r w:rsidR="0064219A">
        <w:rPr>
          <w:rFonts w:ascii="Peugeot" w:hAnsi="Peugeot"/>
          <w:sz w:val="32"/>
          <w:szCs w:val="32"/>
          <w:lang w:val="ru-RU"/>
        </w:rPr>
        <w:t xml:space="preserve">что находится </w:t>
      </w:r>
      <w:r w:rsidR="0064219A" w:rsidRPr="0064219A">
        <w:rPr>
          <w:rFonts w:ascii="Peugeot" w:hAnsi="Peugeot"/>
          <w:sz w:val="32"/>
          <w:szCs w:val="32"/>
          <w:lang w:val="ru-RU"/>
        </w:rPr>
        <w:t xml:space="preserve">в Лугано через </w:t>
      </w:r>
      <w:r w:rsidR="0064219A" w:rsidRPr="0064219A">
        <w:rPr>
          <w:rFonts w:ascii="Peugeot" w:hAnsi="Peugeot"/>
          <w:sz w:val="32"/>
          <w:szCs w:val="32"/>
        </w:rPr>
        <w:t>Carlo</w:t>
      </w:r>
      <w:r w:rsidR="0064219A" w:rsidRPr="0064219A">
        <w:rPr>
          <w:rFonts w:ascii="Peugeot" w:hAnsi="Peugeot"/>
          <w:sz w:val="32"/>
          <w:szCs w:val="32"/>
          <w:lang w:val="ru-RU"/>
        </w:rPr>
        <w:t xml:space="preserve"> </w:t>
      </w:r>
      <w:proofErr w:type="spellStart"/>
      <w:r w:rsidR="0064219A" w:rsidRPr="0064219A">
        <w:rPr>
          <w:rFonts w:ascii="Peugeot" w:hAnsi="Peugeot"/>
          <w:sz w:val="32"/>
          <w:szCs w:val="32"/>
        </w:rPr>
        <w:t>Cattaneo</w:t>
      </w:r>
      <w:proofErr w:type="spellEnd"/>
      <w:r w:rsidR="0064219A" w:rsidRPr="0064219A">
        <w:rPr>
          <w:rFonts w:ascii="Peugeot" w:hAnsi="Peugeot"/>
          <w:sz w:val="32"/>
          <w:szCs w:val="32"/>
          <w:lang w:val="ru-RU"/>
        </w:rPr>
        <w:t xml:space="preserve"> 21, в настоящее время управляется в силу хорошо известного сторонам соглашения</w:t>
      </w:r>
      <w:r w:rsidR="0064219A">
        <w:rPr>
          <w:rFonts w:ascii="Peugeot" w:hAnsi="Peugeot"/>
          <w:sz w:val="32"/>
          <w:szCs w:val="32"/>
          <w:lang w:val="ru-RU"/>
        </w:rPr>
        <w:t xml:space="preserve"> об управлении, прилагаемого в Приложении </w:t>
      </w:r>
      <w:r w:rsidR="0064219A" w:rsidRPr="0064219A">
        <w:rPr>
          <w:rFonts w:ascii="Peugeot" w:hAnsi="Peugeot"/>
          <w:sz w:val="32"/>
          <w:szCs w:val="32"/>
          <w:lang w:val="ru-RU"/>
        </w:rPr>
        <w:t xml:space="preserve">2 с </w:t>
      </w:r>
      <w:r w:rsidR="0064219A" w:rsidRPr="0064219A">
        <w:rPr>
          <w:rFonts w:ascii="Peugeot" w:hAnsi="Peugeot"/>
          <w:sz w:val="32"/>
          <w:szCs w:val="32"/>
        </w:rPr>
        <w:t>Perfeat</w:t>
      </w:r>
      <w:r w:rsidR="0064219A" w:rsidRPr="0064219A">
        <w:rPr>
          <w:rFonts w:ascii="Peugeot" w:hAnsi="Peugeot"/>
          <w:sz w:val="32"/>
          <w:szCs w:val="32"/>
          <w:lang w:val="ru-RU"/>
        </w:rPr>
        <w:t xml:space="preserve"> </w:t>
      </w:r>
      <w:proofErr w:type="spellStart"/>
      <w:r>
        <w:rPr>
          <w:rFonts w:ascii="Peugeot" w:hAnsi="Peugeot"/>
          <w:sz w:val="32"/>
          <w:szCs w:val="32"/>
        </w:rPr>
        <w:t>S</w:t>
      </w:r>
      <w:r w:rsidR="0064219A" w:rsidRPr="0064219A">
        <w:rPr>
          <w:rFonts w:ascii="Peugeot" w:hAnsi="Peugeot"/>
          <w:sz w:val="32"/>
          <w:szCs w:val="32"/>
        </w:rPr>
        <w:t>agl</w:t>
      </w:r>
      <w:proofErr w:type="spellEnd"/>
      <w:r w:rsidR="0064219A" w:rsidRPr="0064219A">
        <w:rPr>
          <w:rFonts w:ascii="Peugeot" w:hAnsi="Peugeot"/>
          <w:sz w:val="32"/>
          <w:szCs w:val="32"/>
          <w:lang w:val="ru-RU"/>
        </w:rPr>
        <w:t xml:space="preserve">. Что касается имущества, в котором осуществляется деятельность, то оно находится в аренде у компании </w:t>
      </w:r>
      <w:r w:rsidR="0064219A" w:rsidRPr="0064219A">
        <w:rPr>
          <w:rFonts w:ascii="Peugeot" w:hAnsi="Peugeot"/>
          <w:sz w:val="32"/>
          <w:szCs w:val="32"/>
        </w:rPr>
        <w:t>Cielo</w:t>
      </w:r>
      <w:r w:rsidR="0064219A" w:rsidRPr="0064219A">
        <w:rPr>
          <w:rFonts w:ascii="Peugeot" w:hAnsi="Peugeot"/>
          <w:sz w:val="32"/>
          <w:szCs w:val="32"/>
          <w:lang w:val="ru-RU"/>
        </w:rPr>
        <w:t xml:space="preserve"> </w:t>
      </w:r>
      <w:proofErr w:type="spellStart"/>
      <w:r w:rsidR="0064219A" w:rsidRPr="0064219A">
        <w:rPr>
          <w:rFonts w:ascii="Peugeot" w:hAnsi="Peugeot"/>
          <w:sz w:val="32"/>
          <w:szCs w:val="32"/>
        </w:rPr>
        <w:t>Azzurro</w:t>
      </w:r>
      <w:proofErr w:type="spellEnd"/>
      <w:r w:rsidR="0064219A" w:rsidRPr="0064219A">
        <w:rPr>
          <w:rFonts w:ascii="Peugeot" w:hAnsi="Peugeot"/>
          <w:sz w:val="32"/>
          <w:szCs w:val="32"/>
          <w:lang w:val="ru-RU"/>
        </w:rPr>
        <w:t xml:space="preserve"> в силу договора, который также был извес</w:t>
      </w:r>
      <w:r>
        <w:rPr>
          <w:rFonts w:ascii="Peugeot" w:hAnsi="Peugeot"/>
          <w:sz w:val="32"/>
          <w:szCs w:val="32"/>
          <w:lang w:val="ru-RU"/>
        </w:rPr>
        <w:t xml:space="preserve">тен покупателю, прилагаемого в Приложении </w:t>
      </w:r>
      <w:r w:rsidR="0064219A" w:rsidRPr="0064219A">
        <w:rPr>
          <w:rFonts w:ascii="Peugeot" w:hAnsi="Peugeot"/>
          <w:sz w:val="32"/>
          <w:szCs w:val="32"/>
          <w:lang w:val="ru-RU"/>
        </w:rPr>
        <w:t>3.</w:t>
      </w:r>
    </w:p>
    <w:p w14:paraId="6CB7EBE2" w14:textId="77777777" w:rsidR="00370805" w:rsidRPr="0064219A" w:rsidRDefault="00370805" w:rsidP="001F2F19">
      <w:pPr>
        <w:pStyle w:val="NormaleWeb1"/>
        <w:spacing w:before="0" w:after="0"/>
        <w:ind w:firstLine="708"/>
        <w:jc w:val="both"/>
        <w:rPr>
          <w:rFonts w:ascii="Peugeot" w:hAnsi="Peugeot" w:cs="Arial"/>
          <w:sz w:val="32"/>
          <w:szCs w:val="32"/>
          <w:lang w:val="ru-RU"/>
        </w:rPr>
      </w:pPr>
    </w:p>
    <w:p w14:paraId="2F8F8860" w14:textId="77777777" w:rsidR="00641BA5" w:rsidRPr="00641BA5" w:rsidRDefault="00F000BD" w:rsidP="00641BA5">
      <w:pPr>
        <w:pStyle w:val="NormaleWeb1"/>
        <w:jc w:val="both"/>
        <w:rPr>
          <w:rFonts w:ascii="Peugeot" w:hAnsi="Peugeot" w:cs="Arial"/>
          <w:b/>
          <w:sz w:val="32"/>
          <w:szCs w:val="32"/>
          <w:lang w:val="ru-RU"/>
        </w:rPr>
      </w:pPr>
      <w:r w:rsidRPr="00641BA5">
        <w:rPr>
          <w:rFonts w:ascii="Peugeot" w:hAnsi="Peugeot"/>
          <w:b/>
          <w:sz w:val="32"/>
          <w:szCs w:val="32"/>
          <w:lang w:val="ru-RU"/>
        </w:rPr>
        <w:t>6.</w:t>
      </w:r>
      <w:r w:rsidRPr="00641BA5">
        <w:rPr>
          <w:rFonts w:ascii="Peugeot" w:hAnsi="Peugeot"/>
          <w:b/>
          <w:sz w:val="32"/>
          <w:szCs w:val="32"/>
          <w:lang w:val="ru-RU"/>
        </w:rPr>
        <w:tab/>
      </w:r>
      <w:r w:rsidR="00641BA5" w:rsidRPr="00641BA5">
        <w:rPr>
          <w:rFonts w:ascii="Peugeot" w:hAnsi="Peugeot" w:cs="Arial"/>
          <w:b/>
          <w:sz w:val="32"/>
          <w:szCs w:val="32"/>
          <w:lang w:val="ru-RU"/>
        </w:rPr>
        <w:t>Обязательство уведомлять в соответствии со статьей 697</w:t>
      </w:r>
      <w:proofErr w:type="spellStart"/>
      <w:r w:rsidR="00641BA5" w:rsidRPr="00641BA5">
        <w:rPr>
          <w:rFonts w:ascii="Peugeot" w:hAnsi="Peugeot" w:cs="Arial"/>
          <w:b/>
          <w:sz w:val="32"/>
          <w:szCs w:val="32"/>
        </w:rPr>
        <w:t>i</w:t>
      </w:r>
      <w:proofErr w:type="spellEnd"/>
      <w:r w:rsidR="00641BA5" w:rsidRPr="00641BA5">
        <w:rPr>
          <w:rFonts w:ascii="Peugeot" w:hAnsi="Peugeot" w:cs="Arial"/>
          <w:b/>
          <w:sz w:val="32"/>
          <w:szCs w:val="32"/>
          <w:lang w:val="ru-RU"/>
        </w:rPr>
        <w:t xml:space="preserve"> и последующим </w:t>
      </w:r>
      <w:r w:rsidR="00641BA5" w:rsidRPr="00641BA5">
        <w:rPr>
          <w:rFonts w:ascii="Peugeot" w:hAnsi="Peugeot" w:cs="Arial"/>
          <w:b/>
          <w:sz w:val="32"/>
          <w:szCs w:val="32"/>
        </w:rPr>
        <w:t>CO</w:t>
      </w:r>
    </w:p>
    <w:p w14:paraId="2846232B" w14:textId="1F882441" w:rsidR="00784C13" w:rsidRPr="00641BA5" w:rsidRDefault="00784C13" w:rsidP="00641BA5">
      <w:pPr>
        <w:pStyle w:val="NormaleWeb1"/>
        <w:spacing w:before="0" w:after="0"/>
        <w:jc w:val="both"/>
        <w:rPr>
          <w:rFonts w:ascii="Peugeot" w:hAnsi="Peugeot"/>
          <w:sz w:val="32"/>
          <w:szCs w:val="32"/>
          <w:lang w:val="ru-RU"/>
        </w:rPr>
      </w:pPr>
      <w:r w:rsidRPr="00784C13">
        <w:rPr>
          <w:rFonts w:ascii="Peugeot" w:hAnsi="Peugeot" w:cs="Arial"/>
          <w:sz w:val="32"/>
          <w:szCs w:val="32"/>
          <w:lang w:val="ru-RU"/>
        </w:rPr>
        <w:t>Стороны взаимно признают наличие реестра акционеров в соответствии со ст. 697</w:t>
      </w:r>
      <w:r w:rsidRPr="00784C13">
        <w:rPr>
          <w:rFonts w:ascii="Peugeot" w:hAnsi="Peugeot" w:cs="Arial"/>
          <w:sz w:val="32"/>
          <w:szCs w:val="32"/>
        </w:rPr>
        <w:t>l</w:t>
      </w:r>
      <w:r w:rsidRPr="00784C13">
        <w:rPr>
          <w:rFonts w:ascii="Peugeot" w:hAnsi="Peugeot" w:cs="Arial"/>
          <w:sz w:val="32"/>
          <w:szCs w:val="32"/>
          <w:lang w:val="ru-RU"/>
        </w:rPr>
        <w:t xml:space="preserve"> </w:t>
      </w:r>
      <w:proofErr w:type="gramStart"/>
      <w:r w:rsidRPr="00784C13">
        <w:rPr>
          <w:rFonts w:ascii="Peugeot" w:hAnsi="Peugeot" w:cs="Arial"/>
          <w:sz w:val="32"/>
          <w:szCs w:val="32"/>
        </w:rPr>
        <w:t>CO</w:t>
      </w:r>
      <w:proofErr w:type="gramEnd"/>
      <w:r w:rsidRPr="00784C13">
        <w:rPr>
          <w:rFonts w:ascii="Peugeot" w:hAnsi="Peugeot" w:cs="Arial"/>
          <w:sz w:val="32"/>
          <w:szCs w:val="32"/>
          <w:lang w:val="ru-RU"/>
        </w:rPr>
        <w:t xml:space="preserve"> и покупатель обновит его в соответствии с результатом этой транзакции.</w:t>
      </w:r>
    </w:p>
    <w:p w14:paraId="25BFF919" w14:textId="77777777" w:rsidR="00784C13" w:rsidRPr="00641BA5" w:rsidRDefault="00784C13" w:rsidP="00784C13">
      <w:pPr>
        <w:pStyle w:val="NormaleWeb1"/>
        <w:jc w:val="both"/>
        <w:rPr>
          <w:rFonts w:ascii="Peugeot" w:hAnsi="Peugeot" w:cs="Arial"/>
          <w:b/>
          <w:sz w:val="32"/>
          <w:szCs w:val="32"/>
          <w:lang w:val="ru-RU"/>
        </w:rPr>
      </w:pPr>
      <w:r w:rsidRPr="00641BA5">
        <w:rPr>
          <w:rFonts w:ascii="Peugeot" w:hAnsi="Peugeot" w:cs="Arial"/>
          <w:b/>
          <w:sz w:val="32"/>
          <w:szCs w:val="32"/>
          <w:lang w:val="ru-RU"/>
        </w:rPr>
        <w:t>7. Оплата и невозможность подписать окончательный договор</w:t>
      </w:r>
    </w:p>
    <w:p w14:paraId="070FE531" w14:textId="36EC9CB0" w:rsidR="00784C13" w:rsidRPr="00784C13" w:rsidRDefault="00784C13" w:rsidP="00784C13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  <w:r w:rsidRPr="00784C13">
        <w:rPr>
          <w:rFonts w:ascii="Peugeot" w:hAnsi="Peugeot" w:cs="Arial"/>
          <w:sz w:val="32"/>
          <w:szCs w:val="32"/>
          <w:lang w:val="ru-RU"/>
        </w:rPr>
        <w:t xml:space="preserve">После подписания этого соглашения покупатель обязуется передать продавцу полную цену продажи в течение трех дней. В случае, если сумма не получена продавцом в течение трех </w:t>
      </w:r>
      <w:r w:rsidR="00641BA5">
        <w:rPr>
          <w:rFonts w:ascii="Peugeot" w:hAnsi="Peugeot" w:cs="Arial"/>
          <w:sz w:val="32"/>
          <w:szCs w:val="32"/>
          <w:lang w:val="ru-RU"/>
        </w:rPr>
        <w:t>дней, этот договор теряет силу.</w:t>
      </w:r>
    </w:p>
    <w:p w14:paraId="07D84E90" w14:textId="77777777" w:rsidR="00784C13" w:rsidRPr="00641BA5" w:rsidRDefault="00784C13" w:rsidP="00784C13">
      <w:pPr>
        <w:pStyle w:val="NormaleWeb1"/>
        <w:jc w:val="both"/>
        <w:rPr>
          <w:rFonts w:ascii="Peugeot" w:hAnsi="Peugeot" w:cs="Arial"/>
          <w:b/>
          <w:sz w:val="32"/>
          <w:szCs w:val="32"/>
          <w:lang w:val="ru-RU"/>
        </w:rPr>
      </w:pPr>
      <w:r w:rsidRPr="00641BA5">
        <w:rPr>
          <w:rFonts w:ascii="Peugeot" w:hAnsi="Peugeot" w:cs="Arial"/>
          <w:b/>
          <w:sz w:val="32"/>
          <w:szCs w:val="32"/>
          <w:lang w:val="ru-RU"/>
        </w:rPr>
        <w:t>8. Применимое право и юрисдикция</w:t>
      </w:r>
    </w:p>
    <w:p w14:paraId="104AA1EA" w14:textId="77777777" w:rsidR="00784C13" w:rsidRPr="00784C13" w:rsidRDefault="00784C13" w:rsidP="00784C13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  <w:r w:rsidRPr="00784C13">
        <w:rPr>
          <w:rFonts w:ascii="Peugeot" w:hAnsi="Peugeot" w:cs="Arial"/>
          <w:sz w:val="32"/>
          <w:szCs w:val="32"/>
          <w:lang w:val="ru-RU"/>
        </w:rPr>
        <w:t>Это соглашение регулируется швейцарским законодательством.</w:t>
      </w:r>
    </w:p>
    <w:p w14:paraId="1A3238F2" w14:textId="77777777" w:rsidR="00784C13" w:rsidRPr="00784C13" w:rsidRDefault="00784C13" w:rsidP="00784C13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  <w:r w:rsidRPr="00784C13">
        <w:rPr>
          <w:rFonts w:ascii="Peugeot" w:hAnsi="Peugeot" w:cs="Arial"/>
          <w:sz w:val="32"/>
          <w:szCs w:val="32"/>
          <w:lang w:val="ru-RU"/>
        </w:rPr>
        <w:t>В случае разногласий исключительной юрисдикцией является Лугано.</w:t>
      </w:r>
    </w:p>
    <w:p w14:paraId="2DCB5BB3" w14:textId="612CDAE1" w:rsidR="00784C13" w:rsidRPr="00641BA5" w:rsidRDefault="00784C13" w:rsidP="00784C13">
      <w:pPr>
        <w:pStyle w:val="NormaleWeb1"/>
        <w:jc w:val="both"/>
        <w:rPr>
          <w:rFonts w:ascii="Peugeot" w:hAnsi="Peugeot" w:cs="Arial"/>
          <w:b/>
          <w:sz w:val="32"/>
          <w:szCs w:val="32"/>
          <w:lang w:val="ru-RU"/>
        </w:rPr>
      </w:pPr>
      <w:r w:rsidRPr="00641BA5">
        <w:rPr>
          <w:rFonts w:ascii="Peugeot" w:hAnsi="Peugeot" w:cs="Arial"/>
          <w:b/>
          <w:sz w:val="32"/>
          <w:szCs w:val="32"/>
          <w:lang w:val="ru-RU"/>
        </w:rPr>
        <w:t>9. Расходы</w:t>
      </w:r>
    </w:p>
    <w:p w14:paraId="6D89ABE7" w14:textId="77777777" w:rsidR="00784C13" w:rsidRPr="00784C13" w:rsidRDefault="00784C13" w:rsidP="00784C13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  <w:r w:rsidRPr="00784C13">
        <w:rPr>
          <w:rFonts w:ascii="Peugeot" w:hAnsi="Peugeot" w:cs="Arial"/>
          <w:sz w:val="32"/>
          <w:szCs w:val="32"/>
          <w:lang w:val="ru-RU"/>
        </w:rPr>
        <w:t>Расходы, вытекающие из настоящего соглашения, а также любые другие связанные с этим расходы, несет Компания.</w:t>
      </w:r>
    </w:p>
    <w:p w14:paraId="5594C0DE" w14:textId="77777777" w:rsidR="00784C13" w:rsidRPr="00784C13" w:rsidRDefault="00784C13" w:rsidP="00784C13">
      <w:pPr>
        <w:pStyle w:val="NormaleWeb1"/>
        <w:jc w:val="both"/>
        <w:rPr>
          <w:rFonts w:ascii="Peugeot" w:hAnsi="Peugeot" w:cs="Arial"/>
          <w:sz w:val="32"/>
          <w:szCs w:val="32"/>
          <w:lang w:val="ru-RU"/>
        </w:rPr>
      </w:pPr>
    </w:p>
    <w:p w14:paraId="4F8EC70D" w14:textId="5C7AF7E7" w:rsidR="00776ACC" w:rsidRPr="00784C13" w:rsidRDefault="00784C13" w:rsidP="00784C13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ru-RU"/>
        </w:rPr>
      </w:pPr>
      <w:r w:rsidRPr="00784C13">
        <w:rPr>
          <w:rFonts w:ascii="Peugeot" w:hAnsi="Peugeot" w:cs="Arial"/>
          <w:sz w:val="32"/>
          <w:szCs w:val="32"/>
          <w:lang w:val="ru-RU"/>
        </w:rPr>
        <w:t>Прочитано, утверждено и подписано в двух подлинных экземплярах обеими сторонами.</w:t>
      </w:r>
    </w:p>
    <w:p w14:paraId="33772F77" w14:textId="77777777" w:rsidR="005D42DC" w:rsidRPr="00784C13" w:rsidRDefault="005D42DC" w:rsidP="001F2F19">
      <w:pPr>
        <w:pStyle w:val="NormaleWeb1"/>
        <w:spacing w:before="0" w:after="0"/>
        <w:jc w:val="both"/>
        <w:rPr>
          <w:rFonts w:ascii="Peugeot" w:hAnsi="Peugeot" w:cs="Arial"/>
          <w:b/>
          <w:sz w:val="32"/>
          <w:szCs w:val="32"/>
          <w:lang w:val="ru-RU"/>
        </w:rPr>
      </w:pPr>
    </w:p>
    <w:p w14:paraId="0B75DA0C" w14:textId="77777777" w:rsidR="00E24603" w:rsidRPr="00641BA5" w:rsidRDefault="00E24603" w:rsidP="001E7DBD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ru-RU"/>
        </w:rPr>
      </w:pPr>
    </w:p>
    <w:p w14:paraId="0A1F3E35" w14:textId="1B72E0C6" w:rsidR="00160F9B" w:rsidRPr="00641BA5" w:rsidRDefault="00160F9B" w:rsidP="001F2F19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ru-RU"/>
        </w:rPr>
      </w:pPr>
    </w:p>
    <w:p w14:paraId="6BA21E84" w14:textId="360B2F9E" w:rsidR="001F2F19" w:rsidRPr="006E2531" w:rsidRDefault="00784C13" w:rsidP="001F2F19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</w:rPr>
      </w:pPr>
      <w:r>
        <w:rPr>
          <w:rFonts w:ascii="Peugeot" w:hAnsi="Peugeot"/>
          <w:sz w:val="32"/>
          <w:szCs w:val="32"/>
          <w:lang w:val="ru-RU"/>
        </w:rPr>
        <w:t>Лугано</w:t>
      </w:r>
      <w:r w:rsidR="00160F9B">
        <w:rPr>
          <w:rFonts w:ascii="Peugeot" w:hAnsi="Peugeot"/>
          <w:sz w:val="32"/>
          <w:szCs w:val="32"/>
        </w:rPr>
        <w:t>, 2019</w:t>
      </w:r>
    </w:p>
    <w:p w14:paraId="45798EB0" w14:textId="77777777" w:rsidR="001F2F19" w:rsidRPr="00E8650F" w:rsidRDefault="001F2F19" w:rsidP="001F2F19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en-GB"/>
        </w:rPr>
      </w:pPr>
    </w:p>
    <w:p w14:paraId="6363BC98" w14:textId="7285439F" w:rsidR="001F2F19" w:rsidRDefault="001F2F19" w:rsidP="001F2F19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en-GB"/>
        </w:rPr>
      </w:pPr>
    </w:p>
    <w:p w14:paraId="7D802C3C" w14:textId="75D56F4F" w:rsidR="00641BA5" w:rsidRDefault="00641BA5" w:rsidP="001F2F19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en-GB"/>
        </w:rPr>
      </w:pPr>
    </w:p>
    <w:p w14:paraId="181C19B8" w14:textId="77777777" w:rsidR="00641BA5" w:rsidRPr="00E8650F" w:rsidRDefault="00641BA5" w:rsidP="001F2F19">
      <w:pPr>
        <w:pStyle w:val="NormaleWeb1"/>
        <w:spacing w:before="0" w:after="0"/>
        <w:jc w:val="both"/>
        <w:rPr>
          <w:rFonts w:ascii="Peugeot" w:hAnsi="Peugeot" w:cs="Arial"/>
          <w:sz w:val="32"/>
          <w:szCs w:val="32"/>
          <w:lang w:val="en-GB"/>
        </w:rPr>
      </w:pPr>
    </w:p>
    <w:p w14:paraId="0446F814" w14:textId="79BCC75E" w:rsidR="00FD4DDE" w:rsidRPr="00784C13" w:rsidRDefault="00784C13" w:rsidP="001F2F19">
      <w:pPr>
        <w:pStyle w:val="NormaleWeb1"/>
        <w:tabs>
          <w:tab w:val="left" w:pos="5400"/>
        </w:tabs>
        <w:spacing w:before="0" w:after="0"/>
        <w:jc w:val="both"/>
        <w:rPr>
          <w:rFonts w:ascii="Peugeot" w:hAnsi="Peugeot" w:cs="Arial"/>
          <w:sz w:val="22"/>
          <w:szCs w:val="22"/>
          <w:lang w:val="ru-RU"/>
        </w:rPr>
      </w:pPr>
      <w:r>
        <w:rPr>
          <w:rFonts w:ascii="Peugeot" w:hAnsi="Peugeot"/>
          <w:szCs w:val="24"/>
          <w:lang w:val="ru-RU"/>
        </w:rPr>
        <w:t>подпись</w:t>
      </w:r>
      <w:r w:rsidRPr="00784C13">
        <w:rPr>
          <w:rFonts w:ascii="Peugeot" w:hAnsi="Peugeot"/>
          <w:szCs w:val="24"/>
          <w:lang w:val="ru-RU"/>
        </w:rPr>
        <w:t xml:space="preserve"> </w:t>
      </w:r>
      <w:proofErr w:type="gramStart"/>
      <w:r>
        <w:rPr>
          <w:rFonts w:ascii="Peugeot" w:hAnsi="Peugeot"/>
          <w:szCs w:val="24"/>
          <w:lang w:val="ru-RU"/>
        </w:rPr>
        <w:t>продавца</w:t>
      </w:r>
      <w:r w:rsidRPr="00784C13">
        <w:rPr>
          <w:rFonts w:ascii="Peugeot" w:hAnsi="Peugeot"/>
          <w:szCs w:val="24"/>
          <w:lang w:val="ru-RU"/>
        </w:rPr>
        <w:t xml:space="preserve">  </w:t>
      </w:r>
      <w:r w:rsidR="001F2F19" w:rsidRPr="00784C13">
        <w:rPr>
          <w:rFonts w:ascii="Peugeot" w:hAnsi="Peugeot"/>
          <w:sz w:val="32"/>
          <w:szCs w:val="32"/>
          <w:lang w:val="ru-RU"/>
        </w:rPr>
        <w:tab/>
      </w:r>
      <w:proofErr w:type="gramEnd"/>
      <w:r w:rsidRPr="00784C13">
        <w:rPr>
          <w:rFonts w:ascii="Peugeot" w:hAnsi="Peugeot"/>
          <w:sz w:val="22"/>
          <w:szCs w:val="22"/>
          <w:lang w:val="ru-RU"/>
        </w:rPr>
        <w:t xml:space="preserve">подпись </w:t>
      </w:r>
      <w:r>
        <w:rPr>
          <w:rFonts w:ascii="Peugeot" w:hAnsi="Peugeot"/>
          <w:sz w:val="22"/>
          <w:szCs w:val="22"/>
          <w:lang w:val="ru-RU"/>
        </w:rPr>
        <w:t xml:space="preserve">покупателя </w:t>
      </w:r>
    </w:p>
    <w:p w14:paraId="31A7B71D" w14:textId="77777777" w:rsidR="001F2F19" w:rsidRPr="00784C13" w:rsidRDefault="00A9711D" w:rsidP="001F2F19">
      <w:pPr>
        <w:pStyle w:val="NormaleWeb1"/>
        <w:tabs>
          <w:tab w:val="left" w:pos="5400"/>
        </w:tabs>
        <w:spacing w:before="0" w:after="0"/>
        <w:jc w:val="both"/>
        <w:rPr>
          <w:rFonts w:ascii="Peugeot" w:hAnsi="Peugeot" w:cs="Arial"/>
          <w:sz w:val="32"/>
          <w:szCs w:val="32"/>
          <w:lang w:val="ru-RU"/>
        </w:rPr>
      </w:pPr>
      <w:r w:rsidRPr="00784C13">
        <w:rPr>
          <w:rFonts w:ascii="Peugeot" w:hAnsi="Peugeot"/>
          <w:sz w:val="32"/>
          <w:szCs w:val="32"/>
          <w:lang w:val="ru-RU"/>
        </w:rPr>
        <w:tab/>
      </w:r>
    </w:p>
    <w:p w14:paraId="0A288E95" w14:textId="77777777" w:rsidR="001F2F19" w:rsidRPr="00403676" w:rsidRDefault="001F2F19" w:rsidP="001F2F19">
      <w:pPr>
        <w:pStyle w:val="NormaleWeb1"/>
        <w:tabs>
          <w:tab w:val="left" w:pos="5400"/>
        </w:tabs>
        <w:spacing w:before="0" w:after="0"/>
        <w:jc w:val="both"/>
        <w:rPr>
          <w:rFonts w:ascii="Peugeot" w:hAnsi="Peugeot" w:cs="Arial"/>
          <w:sz w:val="32"/>
          <w:szCs w:val="32"/>
        </w:rPr>
      </w:pPr>
      <w:r>
        <w:rPr>
          <w:rFonts w:ascii="Peugeot" w:hAnsi="Peugeot"/>
          <w:sz w:val="32"/>
          <w:szCs w:val="32"/>
        </w:rPr>
        <w:t>---------------------------</w:t>
      </w:r>
      <w:r w:rsidR="00ED6925">
        <w:rPr>
          <w:rFonts w:ascii="Peugeot" w:hAnsi="Peugeot"/>
          <w:sz w:val="32"/>
          <w:szCs w:val="32"/>
        </w:rPr>
        <w:t xml:space="preserve">                                      -----------------------------------</w:t>
      </w:r>
    </w:p>
    <w:sectPr w:rsidR="001F2F19" w:rsidRPr="00403676" w:rsidSect="00145E48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D4ACE" w14:textId="77777777" w:rsidR="00FC25B1" w:rsidRDefault="00FC25B1" w:rsidP="005E207B">
      <w:r>
        <w:separator/>
      </w:r>
    </w:p>
  </w:endnote>
  <w:endnote w:type="continuationSeparator" w:id="0">
    <w:p w14:paraId="21F9F2BD" w14:textId="77777777" w:rsidR="00FC25B1" w:rsidRDefault="00FC25B1" w:rsidP="005E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ougham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ugeot">
    <w:altName w:val="Calibri"/>
    <w:charset w:val="00"/>
    <w:family w:val="auto"/>
    <w:pitch w:val="variable"/>
    <w:sig w:usb0="A00002AF" w:usb1="40002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13977532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EndPr/>
        <w:sdtContent>
          <w:p w14:paraId="719AC2DC" w14:textId="77777777" w:rsidR="005E207B" w:rsidRDefault="00FC25B1">
            <w:pPr>
              <w:rPr>
                <w:rFonts w:asciiTheme="majorHAnsi" w:eastAsiaTheme="majorEastAsia" w:hAnsiTheme="majorHAnsi" w:cstheme="majorBidi"/>
              </w:rPr>
            </w:pPr>
          </w:p>
        </w:sdtContent>
      </w:sdt>
    </w:sdtContent>
  </w:sdt>
  <w:p w14:paraId="593276EB" w14:textId="77777777" w:rsidR="005E207B" w:rsidRDefault="005E207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82DD0" w14:textId="77777777" w:rsidR="00FC25B1" w:rsidRDefault="00FC25B1" w:rsidP="005E207B">
      <w:r>
        <w:separator/>
      </w:r>
    </w:p>
  </w:footnote>
  <w:footnote w:type="continuationSeparator" w:id="0">
    <w:p w14:paraId="0C90E79C" w14:textId="77777777" w:rsidR="00FC25B1" w:rsidRDefault="00FC25B1" w:rsidP="005E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FFB84" w14:textId="58541A9E" w:rsidR="00145E48" w:rsidRPr="00C25A6A" w:rsidRDefault="00145E48" w:rsidP="00145E48">
    <w:pPr>
      <w:pStyle w:val="af"/>
      <w:tabs>
        <w:tab w:val="clear" w:pos="4819"/>
        <w:tab w:val="clear" w:pos="9638"/>
        <w:tab w:val="center" w:pos="9356"/>
      </w:tabs>
      <w:rPr>
        <w:rFonts w:ascii="Peugeot" w:hAnsi="Peugeot"/>
        <w:spacing w:val="20"/>
        <w:sz w:val="18"/>
        <w:szCs w:val="18"/>
      </w:rPr>
    </w:pPr>
    <w:r>
      <w:rPr>
        <w:rFonts w:ascii="Peugeot" w:hAnsi="Peugeot"/>
        <w:sz w:val="18"/>
        <w:szCs w:val="18"/>
      </w:rPr>
      <w:tab/>
    </w:r>
    <w:sdt>
      <w:sdtPr>
        <w:rPr>
          <w:rFonts w:ascii="Peugeot" w:hAnsi="Peugeot"/>
          <w:spacing w:val="20"/>
          <w:sz w:val="18"/>
          <w:szCs w:val="18"/>
        </w:rPr>
        <w:id w:val="1100529965"/>
        <w:docPartObj>
          <w:docPartGallery w:val="Page Numbers (Bottom of Page)"/>
          <w:docPartUnique/>
        </w:docPartObj>
      </w:sdtPr>
      <w:sdtEndPr/>
      <w:sdtContent>
        <w:r w:rsidR="00EC7D56" w:rsidRPr="00C25A6A">
          <w:rPr>
            <w:rFonts w:ascii="Peugeot" w:hAnsi="Peugeot"/>
            <w:sz w:val="18"/>
            <w:szCs w:val="18"/>
          </w:rPr>
          <w:fldChar w:fldCharType="begin"/>
        </w:r>
        <w:r w:rsidRPr="00C25A6A">
          <w:rPr>
            <w:rFonts w:ascii="Peugeot" w:hAnsi="Peugeot"/>
            <w:sz w:val="18"/>
            <w:szCs w:val="18"/>
          </w:rPr>
          <w:instrText>PAGE   \* MERGEFORMAT</w:instrText>
        </w:r>
        <w:r w:rsidR="00EC7D56" w:rsidRPr="00C25A6A">
          <w:rPr>
            <w:rFonts w:ascii="Peugeot" w:hAnsi="Peugeot"/>
            <w:sz w:val="18"/>
            <w:szCs w:val="18"/>
          </w:rPr>
          <w:fldChar w:fldCharType="separate"/>
        </w:r>
        <w:r w:rsidR="00CC216B">
          <w:rPr>
            <w:rFonts w:ascii="Peugeot" w:hAnsi="Peugeot"/>
            <w:noProof/>
            <w:sz w:val="18"/>
            <w:szCs w:val="18"/>
          </w:rPr>
          <w:t>3</w:t>
        </w:r>
        <w:r w:rsidR="00EC7D56" w:rsidRPr="00C25A6A">
          <w:rPr>
            <w:rFonts w:ascii="Peugeot" w:hAnsi="Peugeot"/>
            <w:sz w:val="18"/>
            <w:szCs w:val="18"/>
          </w:rPr>
          <w:fldChar w:fldCharType="end"/>
        </w:r>
        <w:r>
          <w:rPr>
            <w:rFonts w:ascii="Peugeot" w:hAnsi="Peugeot"/>
            <w:sz w:val="18"/>
            <w:szCs w:val="18"/>
          </w:rPr>
          <w:t xml:space="preserve"> / </w:t>
        </w:r>
        <w:r w:rsidR="00EC7D56" w:rsidRPr="00C25A6A">
          <w:rPr>
            <w:rFonts w:ascii="Peugeot" w:hAnsi="Peugeot"/>
            <w:sz w:val="18"/>
            <w:szCs w:val="18"/>
          </w:rPr>
          <w:fldChar w:fldCharType="begin"/>
        </w:r>
        <w:r w:rsidRPr="00C25A6A">
          <w:rPr>
            <w:rFonts w:ascii="Peugeot" w:hAnsi="Peugeot"/>
            <w:sz w:val="18"/>
            <w:szCs w:val="18"/>
          </w:rPr>
          <w:instrText xml:space="preserve"> NUMPAGES  \# "0"  \* MERGEFORMAT </w:instrText>
        </w:r>
        <w:r w:rsidR="00EC7D56" w:rsidRPr="00C25A6A">
          <w:rPr>
            <w:rFonts w:ascii="Peugeot" w:hAnsi="Peugeot"/>
            <w:sz w:val="18"/>
            <w:szCs w:val="18"/>
          </w:rPr>
          <w:fldChar w:fldCharType="separate"/>
        </w:r>
        <w:r w:rsidR="00CC216B">
          <w:rPr>
            <w:rFonts w:ascii="Peugeot" w:hAnsi="Peugeot"/>
            <w:noProof/>
            <w:sz w:val="18"/>
            <w:szCs w:val="18"/>
          </w:rPr>
          <w:t>5</w:t>
        </w:r>
        <w:r w:rsidR="00EC7D56" w:rsidRPr="00C25A6A">
          <w:rPr>
            <w:rFonts w:ascii="Peugeot" w:hAnsi="Peugeot"/>
            <w:sz w:val="18"/>
            <w:szCs w:val="18"/>
          </w:rPr>
          <w:fldChar w:fldCharType="end"/>
        </w:r>
      </w:sdtContent>
    </w:sdt>
  </w:p>
  <w:p w14:paraId="5E50C4BA" w14:textId="77777777" w:rsidR="00145E48" w:rsidRDefault="00145E48" w:rsidP="00145E48">
    <w:pPr>
      <w:pStyle w:val="ad"/>
      <w:tabs>
        <w:tab w:val="clear" w:pos="4819"/>
        <w:tab w:val="clear" w:pos="9638"/>
        <w:tab w:val="right" w:leader="underscore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20A0"/>
    <w:multiLevelType w:val="singleLevel"/>
    <w:tmpl w:val="4A041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70EB2"/>
    <w:multiLevelType w:val="hybridMultilevel"/>
    <w:tmpl w:val="2DCA24F4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EB5"/>
    <w:multiLevelType w:val="hybridMultilevel"/>
    <w:tmpl w:val="E2F8C0E2"/>
    <w:lvl w:ilvl="0" w:tplc="58C29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C3E9E"/>
    <w:multiLevelType w:val="hybridMultilevel"/>
    <w:tmpl w:val="DE2A9D3E"/>
    <w:lvl w:ilvl="0" w:tplc="8E6AF2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C4015"/>
    <w:multiLevelType w:val="hybridMultilevel"/>
    <w:tmpl w:val="0690100E"/>
    <w:lvl w:ilvl="0" w:tplc="BA3AFA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01991"/>
    <w:multiLevelType w:val="hybridMultilevel"/>
    <w:tmpl w:val="DCB6D8EA"/>
    <w:lvl w:ilvl="0" w:tplc="6A3610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788" w:hanging="360"/>
      </w:pPr>
    </w:lvl>
    <w:lvl w:ilvl="2" w:tplc="0810001B" w:tentative="1">
      <w:start w:val="1"/>
      <w:numFmt w:val="lowerRoman"/>
      <w:lvlText w:val="%3."/>
      <w:lvlJc w:val="right"/>
      <w:pPr>
        <w:ind w:left="2508" w:hanging="180"/>
      </w:pPr>
    </w:lvl>
    <w:lvl w:ilvl="3" w:tplc="0810000F" w:tentative="1">
      <w:start w:val="1"/>
      <w:numFmt w:val="decimal"/>
      <w:lvlText w:val="%4."/>
      <w:lvlJc w:val="left"/>
      <w:pPr>
        <w:ind w:left="3228" w:hanging="360"/>
      </w:pPr>
    </w:lvl>
    <w:lvl w:ilvl="4" w:tplc="08100019" w:tentative="1">
      <w:start w:val="1"/>
      <w:numFmt w:val="lowerLetter"/>
      <w:lvlText w:val="%5."/>
      <w:lvlJc w:val="left"/>
      <w:pPr>
        <w:ind w:left="3948" w:hanging="360"/>
      </w:pPr>
    </w:lvl>
    <w:lvl w:ilvl="5" w:tplc="0810001B" w:tentative="1">
      <w:start w:val="1"/>
      <w:numFmt w:val="lowerRoman"/>
      <w:lvlText w:val="%6."/>
      <w:lvlJc w:val="right"/>
      <w:pPr>
        <w:ind w:left="4668" w:hanging="180"/>
      </w:pPr>
    </w:lvl>
    <w:lvl w:ilvl="6" w:tplc="0810000F" w:tentative="1">
      <w:start w:val="1"/>
      <w:numFmt w:val="decimal"/>
      <w:lvlText w:val="%7."/>
      <w:lvlJc w:val="left"/>
      <w:pPr>
        <w:ind w:left="5388" w:hanging="360"/>
      </w:pPr>
    </w:lvl>
    <w:lvl w:ilvl="7" w:tplc="08100019" w:tentative="1">
      <w:start w:val="1"/>
      <w:numFmt w:val="lowerLetter"/>
      <w:lvlText w:val="%8."/>
      <w:lvlJc w:val="left"/>
      <w:pPr>
        <w:ind w:left="6108" w:hanging="360"/>
      </w:pPr>
    </w:lvl>
    <w:lvl w:ilvl="8" w:tplc="08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F1C39FD"/>
    <w:multiLevelType w:val="hybridMultilevel"/>
    <w:tmpl w:val="CDE8D074"/>
    <w:lvl w:ilvl="0" w:tplc="08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19"/>
    <w:rsid w:val="00037056"/>
    <w:rsid w:val="00067862"/>
    <w:rsid w:val="00096C8E"/>
    <w:rsid w:val="000A5C84"/>
    <w:rsid w:val="000B748D"/>
    <w:rsid w:val="000D42BF"/>
    <w:rsid w:val="001119F1"/>
    <w:rsid w:val="00116809"/>
    <w:rsid w:val="00120E37"/>
    <w:rsid w:val="00137D9A"/>
    <w:rsid w:val="00142D4E"/>
    <w:rsid w:val="00145B06"/>
    <w:rsid w:val="00145E48"/>
    <w:rsid w:val="00160BC2"/>
    <w:rsid w:val="00160F9B"/>
    <w:rsid w:val="001631B0"/>
    <w:rsid w:val="001653F9"/>
    <w:rsid w:val="00194E79"/>
    <w:rsid w:val="0019605D"/>
    <w:rsid w:val="001A2D08"/>
    <w:rsid w:val="001A5C0F"/>
    <w:rsid w:val="001B78B2"/>
    <w:rsid w:val="001C620B"/>
    <w:rsid w:val="001D0616"/>
    <w:rsid w:val="001D453B"/>
    <w:rsid w:val="001D744A"/>
    <w:rsid w:val="001E0484"/>
    <w:rsid w:val="001E193E"/>
    <w:rsid w:val="001E7DBD"/>
    <w:rsid w:val="001F19B8"/>
    <w:rsid w:val="001F2F19"/>
    <w:rsid w:val="0025106B"/>
    <w:rsid w:val="00253F58"/>
    <w:rsid w:val="0026329B"/>
    <w:rsid w:val="00270836"/>
    <w:rsid w:val="0029556D"/>
    <w:rsid w:val="00296C8F"/>
    <w:rsid w:val="002B193A"/>
    <w:rsid w:val="002C4F72"/>
    <w:rsid w:val="002C67BA"/>
    <w:rsid w:val="00316541"/>
    <w:rsid w:val="003418AD"/>
    <w:rsid w:val="00370805"/>
    <w:rsid w:val="00390535"/>
    <w:rsid w:val="003A44E3"/>
    <w:rsid w:val="003B65E2"/>
    <w:rsid w:val="003C49FE"/>
    <w:rsid w:val="003F5EF1"/>
    <w:rsid w:val="00403676"/>
    <w:rsid w:val="00444578"/>
    <w:rsid w:val="004461AC"/>
    <w:rsid w:val="00497427"/>
    <w:rsid w:val="004F3C2A"/>
    <w:rsid w:val="004F6554"/>
    <w:rsid w:val="005344AC"/>
    <w:rsid w:val="00543130"/>
    <w:rsid w:val="005519DA"/>
    <w:rsid w:val="005A1AE4"/>
    <w:rsid w:val="005C484C"/>
    <w:rsid w:val="005C6F95"/>
    <w:rsid w:val="005D42DC"/>
    <w:rsid w:val="005E207B"/>
    <w:rsid w:val="005F55F5"/>
    <w:rsid w:val="006106A5"/>
    <w:rsid w:val="00641BA5"/>
    <w:rsid w:val="0064219A"/>
    <w:rsid w:val="006677EA"/>
    <w:rsid w:val="006B05D5"/>
    <w:rsid w:val="006B0A21"/>
    <w:rsid w:val="006C6D5F"/>
    <w:rsid w:val="006E2531"/>
    <w:rsid w:val="006F288A"/>
    <w:rsid w:val="007074D7"/>
    <w:rsid w:val="00724178"/>
    <w:rsid w:val="00776ACC"/>
    <w:rsid w:val="00784C13"/>
    <w:rsid w:val="007A1B88"/>
    <w:rsid w:val="007A2312"/>
    <w:rsid w:val="007B22D9"/>
    <w:rsid w:val="007C336F"/>
    <w:rsid w:val="007D0F89"/>
    <w:rsid w:val="00801F7E"/>
    <w:rsid w:val="00802A44"/>
    <w:rsid w:val="00817D1D"/>
    <w:rsid w:val="00846C78"/>
    <w:rsid w:val="0085560A"/>
    <w:rsid w:val="008636D1"/>
    <w:rsid w:val="008A1199"/>
    <w:rsid w:val="008C1B61"/>
    <w:rsid w:val="008E289F"/>
    <w:rsid w:val="0090197B"/>
    <w:rsid w:val="00910C55"/>
    <w:rsid w:val="00924A5E"/>
    <w:rsid w:val="009568FA"/>
    <w:rsid w:val="009B444D"/>
    <w:rsid w:val="009D47B2"/>
    <w:rsid w:val="009E6AFD"/>
    <w:rsid w:val="009F4582"/>
    <w:rsid w:val="009F4CA4"/>
    <w:rsid w:val="00A005EB"/>
    <w:rsid w:val="00A34F9F"/>
    <w:rsid w:val="00A35F30"/>
    <w:rsid w:val="00A41556"/>
    <w:rsid w:val="00A41574"/>
    <w:rsid w:val="00A517CA"/>
    <w:rsid w:val="00A64F65"/>
    <w:rsid w:val="00A84AB1"/>
    <w:rsid w:val="00A9711D"/>
    <w:rsid w:val="00AA062A"/>
    <w:rsid w:val="00AB0662"/>
    <w:rsid w:val="00AE1395"/>
    <w:rsid w:val="00B017BD"/>
    <w:rsid w:val="00B12DCD"/>
    <w:rsid w:val="00B66082"/>
    <w:rsid w:val="00B664B7"/>
    <w:rsid w:val="00B720D1"/>
    <w:rsid w:val="00B73CE1"/>
    <w:rsid w:val="00B744E8"/>
    <w:rsid w:val="00BA1720"/>
    <w:rsid w:val="00BA5000"/>
    <w:rsid w:val="00BB43F7"/>
    <w:rsid w:val="00BD2D16"/>
    <w:rsid w:val="00BF3B82"/>
    <w:rsid w:val="00BF4849"/>
    <w:rsid w:val="00C31CBD"/>
    <w:rsid w:val="00C7652F"/>
    <w:rsid w:val="00C76767"/>
    <w:rsid w:val="00C94CA9"/>
    <w:rsid w:val="00CA1BF5"/>
    <w:rsid w:val="00CA7E6C"/>
    <w:rsid w:val="00CB1CFE"/>
    <w:rsid w:val="00CB24EB"/>
    <w:rsid w:val="00CC216B"/>
    <w:rsid w:val="00CD1CBB"/>
    <w:rsid w:val="00D01FEA"/>
    <w:rsid w:val="00D13F75"/>
    <w:rsid w:val="00D40F32"/>
    <w:rsid w:val="00D57931"/>
    <w:rsid w:val="00D74609"/>
    <w:rsid w:val="00DA1CD9"/>
    <w:rsid w:val="00DB33C0"/>
    <w:rsid w:val="00DE2758"/>
    <w:rsid w:val="00DF07A1"/>
    <w:rsid w:val="00DF20BA"/>
    <w:rsid w:val="00E24603"/>
    <w:rsid w:val="00E302D8"/>
    <w:rsid w:val="00E47EEE"/>
    <w:rsid w:val="00E52F8B"/>
    <w:rsid w:val="00E63AD2"/>
    <w:rsid w:val="00E8650F"/>
    <w:rsid w:val="00EC5661"/>
    <w:rsid w:val="00EC7D56"/>
    <w:rsid w:val="00ED6925"/>
    <w:rsid w:val="00EE36F4"/>
    <w:rsid w:val="00EF7731"/>
    <w:rsid w:val="00F000BD"/>
    <w:rsid w:val="00F025CF"/>
    <w:rsid w:val="00F318B8"/>
    <w:rsid w:val="00F37579"/>
    <w:rsid w:val="00F40769"/>
    <w:rsid w:val="00FC1E6B"/>
    <w:rsid w:val="00FC25B1"/>
    <w:rsid w:val="00FC7F95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090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F2F19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1F2F19"/>
    <w:rPr>
      <w:rFonts w:ascii="Brougham" w:hAnsi="Brougham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F2F19"/>
    <w:rPr>
      <w:rFonts w:ascii="Brougham" w:eastAsia="Times New Roman" w:hAnsi="Brougham" w:cs="Times New Roman"/>
      <w:sz w:val="20"/>
      <w:szCs w:val="20"/>
      <w:lang w:val="en-US" w:eastAsia="it-IT"/>
    </w:rPr>
  </w:style>
  <w:style w:type="paragraph" w:customStyle="1" w:styleId="00Vorgabetext">
    <w:name w:val="00 Vorgabetext"/>
    <w:basedOn w:val="a"/>
    <w:rsid w:val="001F2F19"/>
    <w:pPr>
      <w:spacing w:before="100" w:after="100" w:line="360" w:lineRule="auto"/>
    </w:pPr>
    <w:rPr>
      <w:rFonts w:ascii="Arial" w:hAnsi="Arial"/>
      <w:sz w:val="22"/>
      <w:szCs w:val="20"/>
    </w:rPr>
  </w:style>
  <w:style w:type="paragraph" w:customStyle="1" w:styleId="NormaleWeb1">
    <w:name w:val="Normale (Web)1"/>
    <w:basedOn w:val="a"/>
    <w:rsid w:val="001F2F19"/>
    <w:pPr>
      <w:spacing w:before="100" w:after="100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E6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AFD"/>
    <w:rPr>
      <w:rFonts w:ascii="Segoe UI" w:eastAsia="Times New Roman" w:hAnsi="Segoe UI" w:cs="Segoe UI"/>
      <w:sz w:val="18"/>
      <w:szCs w:val="18"/>
      <w:lang w:val="en-US" w:eastAsia="it-IT"/>
    </w:rPr>
  </w:style>
  <w:style w:type="character" w:styleId="a8">
    <w:name w:val="annotation reference"/>
    <w:basedOn w:val="a0"/>
    <w:uiPriority w:val="99"/>
    <w:semiHidden/>
    <w:unhideWhenUsed/>
    <w:rsid w:val="00BB43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43F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B43F7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43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B43F7"/>
    <w:rPr>
      <w:rFonts w:ascii="Times New Roman" w:eastAsia="Times New Roman" w:hAnsi="Times New Roman" w:cs="Times New Roman"/>
      <w:b/>
      <w:bCs/>
      <w:sz w:val="20"/>
      <w:szCs w:val="20"/>
      <w:lang w:val="en-US" w:eastAsia="it-IT"/>
    </w:rPr>
  </w:style>
  <w:style w:type="paragraph" w:styleId="ad">
    <w:name w:val="header"/>
    <w:basedOn w:val="a"/>
    <w:link w:val="ae"/>
    <w:uiPriority w:val="99"/>
    <w:unhideWhenUsed/>
    <w:rsid w:val="005E207B"/>
    <w:pPr>
      <w:tabs>
        <w:tab w:val="center" w:pos="4819"/>
        <w:tab w:val="right" w:pos="9638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E207B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af">
    <w:name w:val="footer"/>
    <w:basedOn w:val="a"/>
    <w:link w:val="af0"/>
    <w:uiPriority w:val="99"/>
    <w:unhideWhenUsed/>
    <w:rsid w:val="005E207B"/>
    <w:pPr>
      <w:tabs>
        <w:tab w:val="center" w:pos="4819"/>
        <w:tab w:val="right" w:pos="9638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E207B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af1">
    <w:name w:val="List Paragraph"/>
    <w:basedOn w:val="a"/>
    <w:uiPriority w:val="34"/>
    <w:qFormat/>
    <w:rsid w:val="00DF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9F388-A304-4BA3-A6DD-A16DE05C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824</Words>
  <Characters>4700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Gazzoli</dc:creator>
  <cp:lastModifiedBy>Пользователь Windows</cp:lastModifiedBy>
  <cp:revision>4</cp:revision>
  <cp:lastPrinted>2016-09-08T13:35:00Z</cp:lastPrinted>
  <dcterms:created xsi:type="dcterms:W3CDTF">2020-02-13T14:02:00Z</dcterms:created>
  <dcterms:modified xsi:type="dcterms:W3CDTF">2020-02-13T16:15:00Z</dcterms:modified>
</cp:coreProperties>
</file>