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5086" w:rsidRPr="00EB5086" w:rsidRDefault="00EB5086" w:rsidP="00EB5086">
      <w:pPr>
        <w:jc w:val="center"/>
        <w:rPr>
          <w:b/>
          <w:szCs w:val="24"/>
          <w:lang w:val="en-US"/>
        </w:rPr>
      </w:pPr>
      <w:r w:rsidRPr="00B01D06">
        <w:rPr>
          <w:b/>
          <w:szCs w:val="24"/>
          <w:lang w:val="it-IT"/>
        </w:rPr>
        <w:t>INSTALLAZIONE MECCANICA</w:t>
      </w:r>
    </w:p>
    <w:p w:rsidR="00EB5086" w:rsidRPr="00EB5086" w:rsidRDefault="00EB5086" w:rsidP="00EB5086">
      <w:pPr>
        <w:jc w:val="center"/>
        <w:rPr>
          <w:b/>
          <w:szCs w:val="24"/>
          <w:lang w:val="en-US"/>
        </w:rPr>
      </w:pPr>
      <w:r w:rsidRPr="003E47C4">
        <w:rPr>
          <w:b/>
          <w:szCs w:val="24"/>
        </w:rPr>
        <w:t>МЕХАНИЧЕСКАЯ</w:t>
      </w:r>
      <w:r w:rsidRPr="00EB5086">
        <w:rPr>
          <w:b/>
          <w:szCs w:val="24"/>
          <w:lang w:val="en-US"/>
        </w:rPr>
        <w:t xml:space="preserve">  </w:t>
      </w:r>
      <w:r w:rsidRPr="003E47C4">
        <w:rPr>
          <w:b/>
          <w:szCs w:val="24"/>
        </w:rPr>
        <w:t>УСТАНОВКА</w:t>
      </w:r>
    </w:p>
    <w:p w:rsidR="00EB5086" w:rsidRPr="00EB5086" w:rsidRDefault="00EB5086" w:rsidP="00EB5086">
      <w:pPr>
        <w:ind w:firstLine="567"/>
        <w:rPr>
          <w:b/>
          <w:szCs w:val="24"/>
          <w:lang w:val="en-US"/>
        </w:rPr>
      </w:pPr>
      <w:r w:rsidRPr="00B01D06">
        <w:rPr>
          <w:szCs w:val="24"/>
          <w:lang w:val="it-IT"/>
        </w:rPr>
        <w:t>La macchina lavatrice ad ultrasuoni dovrà essere appoggiata su di una superficie perfettamente stabile e piana avente dimensioni tali da potere contenere la macchina senza rischio di rovesciamento.</w:t>
      </w:r>
      <w:r w:rsidRPr="003E47C4">
        <w:rPr>
          <w:b/>
          <w:szCs w:val="24"/>
          <w:lang w:val="en-US"/>
        </w:rPr>
        <w:t xml:space="preserve"> </w:t>
      </w:r>
    </w:p>
    <w:p w:rsidR="00EB5086" w:rsidRPr="003E47C4" w:rsidRDefault="00EB5086" w:rsidP="00EB5086">
      <w:pPr>
        <w:ind w:firstLine="567"/>
        <w:rPr>
          <w:i/>
          <w:szCs w:val="24"/>
        </w:rPr>
      </w:pPr>
      <w:r w:rsidRPr="003E47C4">
        <w:rPr>
          <w:i/>
          <w:szCs w:val="24"/>
        </w:rPr>
        <w:t xml:space="preserve">Ультразвуковая стиральная машина устанавливается  на устойчивую и идеально ровную поверхность, размеры которой </w:t>
      </w:r>
      <w:r>
        <w:rPr>
          <w:i/>
          <w:szCs w:val="24"/>
        </w:rPr>
        <w:t xml:space="preserve">не позволяют машине опрокинуться. </w:t>
      </w:r>
    </w:p>
    <w:p w:rsidR="00EB5086" w:rsidRPr="003E47C4" w:rsidRDefault="00EB5086" w:rsidP="00EB5086">
      <w:pPr>
        <w:ind w:firstLine="567"/>
        <w:rPr>
          <w:szCs w:val="24"/>
          <w:lang w:val="en-US"/>
        </w:rPr>
      </w:pPr>
      <w:r w:rsidRPr="00B01D06">
        <w:rPr>
          <w:szCs w:val="24"/>
          <w:lang w:val="it-IT"/>
        </w:rPr>
        <w:t xml:space="preserve">Occorre inoltre che tutto intorno alla macchina ci sia uno spazio libero di almeno </w:t>
      </w:r>
      <w:smartTag w:uri="urn:schemas-microsoft-com:office:smarttags" w:element="metricconverter">
        <w:smartTagPr>
          <w:attr w:name="ProductID" w:val="30 cm"/>
        </w:smartTagPr>
        <w:r w:rsidRPr="00B01D06">
          <w:rPr>
            <w:szCs w:val="24"/>
            <w:lang w:val="it-IT"/>
          </w:rPr>
          <w:t>30 cm</w:t>
        </w:r>
      </w:smartTag>
      <w:r w:rsidRPr="00B01D06">
        <w:rPr>
          <w:szCs w:val="24"/>
          <w:lang w:val="it-IT"/>
        </w:rPr>
        <w:t>. al fine di assicurare una corretta, ventilazione.</w:t>
      </w:r>
      <w:r w:rsidRPr="003E47C4">
        <w:rPr>
          <w:szCs w:val="24"/>
          <w:lang w:val="en-US"/>
        </w:rPr>
        <w:t xml:space="preserve"> </w:t>
      </w:r>
    </w:p>
    <w:p w:rsidR="00EB5086" w:rsidRPr="003E47C4" w:rsidRDefault="00EB5086" w:rsidP="00EB5086">
      <w:pPr>
        <w:ind w:firstLine="567"/>
        <w:rPr>
          <w:i/>
          <w:szCs w:val="24"/>
        </w:rPr>
      </w:pPr>
      <w:r w:rsidRPr="003E47C4">
        <w:rPr>
          <w:i/>
          <w:szCs w:val="24"/>
        </w:rPr>
        <w:t>Кроме того, вокруг машины необходимо  оставить свободное пространство, около 30</w:t>
      </w:r>
      <w:r>
        <w:rPr>
          <w:i/>
          <w:szCs w:val="24"/>
        </w:rPr>
        <w:t xml:space="preserve"> см, для обеспечения необходимой </w:t>
      </w:r>
      <w:r w:rsidRPr="003E47C4">
        <w:rPr>
          <w:i/>
          <w:szCs w:val="24"/>
        </w:rPr>
        <w:t>вентиляции.</w:t>
      </w:r>
    </w:p>
    <w:p w:rsidR="00EB5086" w:rsidRPr="00EB5086" w:rsidRDefault="00EB5086" w:rsidP="00EB5086">
      <w:pPr>
        <w:ind w:firstLine="567"/>
        <w:rPr>
          <w:szCs w:val="24"/>
          <w:lang w:val="it-IT"/>
        </w:rPr>
      </w:pPr>
      <w:r w:rsidRPr="00EB5086">
        <w:rPr>
          <w:szCs w:val="24"/>
          <w:lang w:val="it-IT"/>
        </w:rPr>
        <w:t>II tubo di scarico in gomma non è fornito con la macchina e deve quindi essere approvvigionato dal cliente.</w:t>
      </w:r>
    </w:p>
    <w:p w:rsidR="00EB5086" w:rsidRPr="00EB5086" w:rsidRDefault="00EB5086" w:rsidP="00EB5086">
      <w:pPr>
        <w:ind w:firstLine="567"/>
        <w:rPr>
          <w:szCs w:val="24"/>
          <w:lang w:val="en-US"/>
        </w:rPr>
      </w:pPr>
      <w:r w:rsidRPr="00EB5086">
        <w:rPr>
          <w:szCs w:val="24"/>
          <w:lang w:val="it-IT"/>
        </w:rPr>
        <w:t>Il rubinetto di scarico ha attacco femmina di misura 3/8”.</w:t>
      </w:r>
    </w:p>
    <w:p w:rsidR="00EB5086" w:rsidRPr="00EB5086" w:rsidRDefault="00EB5086" w:rsidP="00EB5086">
      <w:pPr>
        <w:ind w:firstLine="567"/>
        <w:rPr>
          <w:i/>
          <w:szCs w:val="24"/>
        </w:rPr>
      </w:pPr>
      <w:r w:rsidRPr="00EB5086">
        <w:rPr>
          <w:i/>
          <w:szCs w:val="24"/>
        </w:rPr>
        <w:t>Резиновая сливная труба не поставляется вместе с машиной и  приобретается клиентом отдельно.</w:t>
      </w:r>
    </w:p>
    <w:p w:rsidR="00EB5086" w:rsidRDefault="00EB5086" w:rsidP="00EB5086">
      <w:pPr>
        <w:ind w:firstLine="567"/>
        <w:rPr>
          <w:i/>
          <w:szCs w:val="24"/>
        </w:rPr>
      </w:pPr>
      <w:proofErr w:type="gramStart"/>
      <w:r w:rsidRPr="00EB5086">
        <w:rPr>
          <w:i/>
          <w:szCs w:val="24"/>
          <w:lang w:val="en-US"/>
        </w:rPr>
        <w:t>C</w:t>
      </w:r>
      <w:proofErr w:type="spellStart"/>
      <w:r w:rsidRPr="00EB5086">
        <w:rPr>
          <w:i/>
          <w:szCs w:val="24"/>
        </w:rPr>
        <w:t>ливной</w:t>
      </w:r>
      <w:proofErr w:type="spellEnd"/>
      <w:r w:rsidRPr="00EB5086">
        <w:rPr>
          <w:i/>
          <w:szCs w:val="24"/>
        </w:rPr>
        <w:t xml:space="preserve">  кран</w:t>
      </w:r>
      <w:proofErr w:type="gramEnd"/>
      <w:r w:rsidRPr="00EB5086">
        <w:rPr>
          <w:i/>
          <w:szCs w:val="24"/>
        </w:rPr>
        <w:t xml:space="preserve"> присоединяется </w:t>
      </w:r>
      <w:r>
        <w:rPr>
          <w:i/>
          <w:szCs w:val="24"/>
        </w:rPr>
        <w:t>посредством муфты</w:t>
      </w:r>
      <w:r w:rsidRPr="00EB5086">
        <w:rPr>
          <w:i/>
          <w:szCs w:val="24"/>
        </w:rPr>
        <w:t xml:space="preserve"> размером 3/8’’</w:t>
      </w:r>
    </w:p>
    <w:p w:rsidR="00D80D49" w:rsidRDefault="00D80D49" w:rsidP="00EB5086">
      <w:pPr>
        <w:ind w:firstLine="567"/>
        <w:rPr>
          <w:i/>
          <w:szCs w:val="24"/>
        </w:rPr>
      </w:pPr>
    </w:p>
    <w:p w:rsidR="00D80D49" w:rsidRDefault="00D80D49" w:rsidP="00D80D49">
      <w:pPr>
        <w:jc w:val="center"/>
        <w:rPr>
          <w:b/>
          <w:szCs w:val="24"/>
        </w:rPr>
      </w:pPr>
      <w:r w:rsidRPr="00B01D06">
        <w:rPr>
          <w:b/>
          <w:szCs w:val="24"/>
          <w:lang w:val="it-IT"/>
        </w:rPr>
        <w:t>PRECAUZIONI</w:t>
      </w:r>
      <w:r w:rsidRPr="00D80D49">
        <w:rPr>
          <w:b/>
          <w:szCs w:val="24"/>
        </w:rPr>
        <w:t xml:space="preserve"> </w:t>
      </w:r>
    </w:p>
    <w:p w:rsidR="00D80D49" w:rsidRPr="00B01D06" w:rsidRDefault="00D80D49" w:rsidP="00D80D49">
      <w:pPr>
        <w:jc w:val="center"/>
        <w:rPr>
          <w:b/>
          <w:szCs w:val="24"/>
          <w:lang w:val="it-IT"/>
        </w:rPr>
      </w:pPr>
      <w:r w:rsidRPr="00416F0B">
        <w:rPr>
          <w:b/>
          <w:szCs w:val="24"/>
        </w:rPr>
        <w:t>МЕРЫ</w:t>
      </w:r>
      <w:r w:rsidRPr="00B01D06">
        <w:rPr>
          <w:b/>
          <w:szCs w:val="24"/>
        </w:rPr>
        <w:t xml:space="preserve"> </w:t>
      </w:r>
      <w:r w:rsidRPr="00416F0B">
        <w:rPr>
          <w:b/>
          <w:szCs w:val="24"/>
        </w:rPr>
        <w:t>ПРЕДОСТОРОЖНОСТИ</w:t>
      </w:r>
    </w:p>
    <w:p w:rsidR="00D80D49" w:rsidRDefault="00D80D49" w:rsidP="00D80D49">
      <w:pPr>
        <w:rPr>
          <w:szCs w:val="24"/>
        </w:rPr>
      </w:pPr>
      <w:r w:rsidRPr="00B01D06">
        <w:rPr>
          <w:szCs w:val="24"/>
          <w:lang w:val="it-IT"/>
        </w:rPr>
        <w:t>In nessun caso Lei non usi i prodotti combustibili (pericolo di esplosione) o gli acidi  che possono guastare il serbatoio in qualità di un liquido lavante. A scanso di un grave danneggiamento all’attrezzatura non versi un liquido lavante troppo caldo (max. 40 °</w:t>
      </w:r>
      <w:r w:rsidRPr="000739C6">
        <w:rPr>
          <w:szCs w:val="24"/>
        </w:rPr>
        <w:t>С</w:t>
      </w:r>
      <w:r w:rsidRPr="00B01D06">
        <w:rPr>
          <w:szCs w:val="24"/>
          <w:lang w:val="it-IT"/>
        </w:rPr>
        <w:t>) nel serbatoio e non vari un liquido lavante alla sua temperatura di lavoro (75 °</w:t>
      </w:r>
      <w:r w:rsidRPr="000739C6">
        <w:rPr>
          <w:szCs w:val="24"/>
        </w:rPr>
        <w:t>С</w:t>
      </w:r>
      <w:r w:rsidRPr="00B01D06">
        <w:rPr>
          <w:szCs w:val="24"/>
          <w:lang w:val="it-IT"/>
        </w:rPr>
        <w:t>). Eviti le scosse termiche che possono provocare la deformazione del serbatoio con il distacco successivo del trasduttore.</w:t>
      </w:r>
    </w:p>
    <w:p w:rsidR="00D80D49" w:rsidRPr="00D80D49" w:rsidRDefault="00D80D49" w:rsidP="00D80D49">
      <w:pPr>
        <w:ind w:firstLine="284"/>
        <w:rPr>
          <w:i/>
          <w:szCs w:val="24"/>
        </w:rPr>
      </w:pPr>
      <w:r w:rsidRPr="00D80D49">
        <w:rPr>
          <w:i/>
          <w:szCs w:val="24"/>
        </w:rPr>
        <w:t>Ни в коем случае не используйте в качестве моющей жидкости горючие продукты (опасность взрыва) или кислоты, которые могут повредить бак. Во избежание нанесения серьезного урона оборудованию</w:t>
      </w:r>
      <w:r>
        <w:rPr>
          <w:i/>
          <w:szCs w:val="24"/>
        </w:rPr>
        <w:t>,</w:t>
      </w:r>
      <w:r w:rsidRPr="00D80D49">
        <w:rPr>
          <w:i/>
          <w:szCs w:val="24"/>
        </w:rPr>
        <w:t xml:space="preserve"> не заливайте в бак слишком горячую моющую жидкость (макс. 40 °С) и не спускайте моющую жидкость при ее рабочей температуре (75 °С). Избегайте тепловых ударов, которые могут привести к деформации бака с последующим отрывом датчика.</w:t>
      </w:r>
    </w:p>
    <w:p w:rsidR="00D80D49" w:rsidRPr="00D80D49" w:rsidRDefault="00D80D49" w:rsidP="00D80D49">
      <w:pPr>
        <w:rPr>
          <w:szCs w:val="24"/>
        </w:rPr>
      </w:pPr>
    </w:p>
    <w:p w:rsidR="00D80D49" w:rsidRPr="00D80D49" w:rsidRDefault="00D80D49" w:rsidP="00D80D49">
      <w:pPr>
        <w:ind w:firstLine="567"/>
        <w:rPr>
          <w:szCs w:val="24"/>
          <w:lang w:val="en-US"/>
        </w:rPr>
      </w:pPr>
      <w:r w:rsidRPr="00B01D06">
        <w:rPr>
          <w:szCs w:val="24"/>
          <w:lang w:val="it-IT"/>
        </w:rPr>
        <w:t>L’elemento di riscaldamento si trova sulla parete laterale del serbatoio perciò il liquido deve essere coprirlo totalmente (livello minimo del riempimento – 10 cm)</w:t>
      </w:r>
    </w:p>
    <w:p w:rsidR="00D80D49" w:rsidRPr="00D80D49" w:rsidRDefault="00D80D49" w:rsidP="00D80D49">
      <w:pPr>
        <w:rPr>
          <w:b/>
          <w:szCs w:val="24"/>
          <w:lang w:val="en-US"/>
        </w:rPr>
      </w:pPr>
    </w:p>
    <w:p w:rsidR="00D80D49" w:rsidRPr="00D80D49" w:rsidRDefault="00D80D49" w:rsidP="00D80D49">
      <w:pPr>
        <w:ind w:firstLine="567"/>
        <w:rPr>
          <w:i/>
          <w:szCs w:val="24"/>
        </w:rPr>
      </w:pPr>
      <w:r w:rsidRPr="00D80D49">
        <w:rPr>
          <w:i/>
          <w:szCs w:val="24"/>
        </w:rPr>
        <w:t xml:space="preserve">Нагревательный элемент расположен на боковой стенке бака, поэтому </w:t>
      </w:r>
      <w:r>
        <w:rPr>
          <w:i/>
          <w:szCs w:val="24"/>
        </w:rPr>
        <w:t>жидкость должна полностью его покрывать (минимальный уровень за</w:t>
      </w:r>
      <w:r w:rsidRPr="00D80D49">
        <w:rPr>
          <w:i/>
          <w:szCs w:val="24"/>
        </w:rPr>
        <w:t xml:space="preserve">полнения — </w:t>
      </w:r>
      <w:smartTag w:uri="urn:schemas-microsoft-com:office:smarttags" w:element="metricconverter">
        <w:smartTagPr>
          <w:attr w:name="ProductID" w:val="10 см"/>
        </w:smartTagPr>
        <w:r w:rsidRPr="00D80D49">
          <w:rPr>
            <w:i/>
            <w:szCs w:val="24"/>
          </w:rPr>
          <w:t>10 см</w:t>
        </w:r>
      </w:smartTag>
      <w:r w:rsidRPr="00D80D49">
        <w:rPr>
          <w:i/>
          <w:szCs w:val="24"/>
        </w:rPr>
        <w:t>).</w:t>
      </w:r>
    </w:p>
    <w:p w:rsidR="00D80D49" w:rsidRPr="00D80D49" w:rsidRDefault="00D80D49" w:rsidP="00EB5086">
      <w:pPr>
        <w:ind w:firstLine="567"/>
        <w:rPr>
          <w:i/>
          <w:szCs w:val="24"/>
        </w:rPr>
      </w:pPr>
    </w:p>
    <w:p w:rsidR="00BF6D4D" w:rsidRPr="00EB5086" w:rsidRDefault="00BF6D4D">
      <w:pPr>
        <w:rPr>
          <w:lang w:val="it-IT"/>
        </w:rPr>
      </w:pPr>
    </w:p>
    <w:sectPr w:rsidR="00BF6D4D" w:rsidRPr="00EB5086" w:rsidSect="00561E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characterSpacingControl w:val="doNotCompress"/>
  <w:compat/>
  <w:rsids>
    <w:rsidRoot w:val="00EB5086"/>
    <w:rsid w:val="002C1DEC"/>
    <w:rsid w:val="00916E70"/>
    <w:rsid w:val="00BF6D4D"/>
    <w:rsid w:val="00D80D49"/>
    <w:rsid w:val="00EB50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5086"/>
    <w:pPr>
      <w:spacing w:after="0"/>
      <w:jc w:val="both"/>
    </w:pPr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331</Words>
  <Characters>1893</Characters>
  <Application>Microsoft Office Word</Application>
  <DocSecurity>0</DocSecurity>
  <Lines>15</Lines>
  <Paragraphs>4</Paragraphs>
  <ScaleCrop>false</ScaleCrop>
  <Company>Microsoft</Company>
  <LinksUpToDate>false</LinksUpToDate>
  <CharactersWithSpaces>2220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</dc:creator>
  <cp:keywords/>
  <dc:description/>
  <cp:lastModifiedBy>Sony</cp:lastModifiedBy>
  <cp:revision>3</cp:revision>
  <dcterms:created xsi:type="dcterms:W3CDTF">2020-02-18T12:11:00Z</dcterms:created>
  <dcterms:modified xsi:type="dcterms:W3CDTF">2020-02-18T12:21:00Z</dcterms:modified>
</cp:coreProperties>
</file>