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FB7ED" w14:textId="77777777" w:rsidR="003E62C0" w:rsidRDefault="003E62C0">
      <w:pPr>
        <w:pStyle w:val="2"/>
        <w:keepNext w:val="0"/>
        <w:keepLines w:val="0"/>
        <w:shd w:val="clear" w:color="auto" w:fill="FFFFFF"/>
        <w:spacing w:before="0" w:after="220"/>
        <w:rPr>
          <w:b/>
          <w:sz w:val="20"/>
          <w:szCs w:val="18"/>
          <w:lang w:val="ru-RU"/>
        </w:rPr>
      </w:pPr>
      <w:bookmarkStart w:id="0" w:name="_1penqam2042" w:colFirst="0" w:colLast="0"/>
      <w:bookmarkEnd w:id="0"/>
    </w:p>
    <w:p w14:paraId="00000001" w14:textId="77777777" w:rsidR="00A84C0E" w:rsidRPr="003E62C0" w:rsidRDefault="003E62C0">
      <w:pPr>
        <w:pStyle w:val="2"/>
        <w:keepNext w:val="0"/>
        <w:keepLines w:val="0"/>
        <w:shd w:val="clear" w:color="auto" w:fill="FFFFFF"/>
        <w:spacing w:before="0" w:after="220"/>
        <w:rPr>
          <w:b/>
          <w:sz w:val="20"/>
          <w:szCs w:val="18"/>
        </w:rPr>
      </w:pPr>
      <w:r w:rsidRPr="003E62C0">
        <w:rPr>
          <w:b/>
          <w:sz w:val="20"/>
          <w:szCs w:val="18"/>
        </w:rPr>
        <w:t>Как научиться писать истории?</w:t>
      </w:r>
    </w:p>
    <w:p w14:paraId="00000004" w14:textId="36A1491C" w:rsidR="00A84C0E" w:rsidRPr="003E62C0" w:rsidRDefault="003E62C0">
      <w:pPr>
        <w:shd w:val="clear" w:color="auto" w:fill="FFFFFF"/>
        <w:rPr>
          <w:sz w:val="18"/>
          <w:szCs w:val="18"/>
        </w:rPr>
      </w:pPr>
      <w:r>
        <w:rPr>
          <w:sz w:val="18"/>
          <w:szCs w:val="18"/>
          <w:lang w:val="ru-RU"/>
        </w:rPr>
        <w:t>Т</w:t>
      </w:r>
      <w:r w:rsidRPr="003E62C0">
        <w:rPr>
          <w:sz w:val="18"/>
          <w:szCs w:val="18"/>
        </w:rPr>
        <w:t>еоретизировать на тему сторителлинга можно долго. Но давайте оставим это для учебников и сосредоточимся на некоторых общих правилах и приёмах, которые можно использовать для создания своих историй.</w:t>
      </w:r>
    </w:p>
    <w:p w14:paraId="00000005" w14:textId="77777777" w:rsidR="00A84C0E" w:rsidRPr="003E62C0" w:rsidRDefault="00A84C0E">
      <w:pPr>
        <w:shd w:val="clear" w:color="auto" w:fill="FFFFFF"/>
        <w:rPr>
          <w:b/>
          <w:sz w:val="18"/>
          <w:szCs w:val="18"/>
        </w:rPr>
      </w:pPr>
    </w:p>
    <w:p w14:paraId="00000006" w14:textId="77777777" w:rsidR="00A84C0E" w:rsidRPr="003E62C0" w:rsidRDefault="003E62C0">
      <w:pPr>
        <w:pStyle w:val="3"/>
        <w:keepNext w:val="0"/>
        <w:keepLines w:val="0"/>
        <w:shd w:val="clear" w:color="auto" w:fill="FFFFFF"/>
        <w:spacing w:before="0" w:after="220"/>
        <w:rPr>
          <w:b/>
          <w:color w:val="000000"/>
          <w:sz w:val="18"/>
          <w:szCs w:val="18"/>
        </w:rPr>
      </w:pPr>
      <w:bookmarkStart w:id="1" w:name="_r9ibw2ilu5yn" w:colFirst="0" w:colLast="0"/>
      <w:bookmarkEnd w:id="1"/>
      <w:r w:rsidRPr="003E62C0">
        <w:rPr>
          <w:b/>
          <w:color w:val="000000"/>
          <w:sz w:val="18"/>
          <w:szCs w:val="18"/>
        </w:rPr>
        <w:t>Основы</w:t>
      </w:r>
    </w:p>
    <w:p w14:paraId="00000007" w14:textId="77777777" w:rsidR="00A84C0E" w:rsidRPr="003E62C0" w:rsidRDefault="003E62C0">
      <w:pPr>
        <w:shd w:val="clear" w:color="auto" w:fill="FFFFFF"/>
        <w:rPr>
          <w:sz w:val="18"/>
          <w:szCs w:val="18"/>
        </w:rPr>
      </w:pPr>
      <w:r w:rsidRPr="003E62C0">
        <w:rPr>
          <w:sz w:val="18"/>
          <w:szCs w:val="18"/>
        </w:rPr>
        <w:t>Вы не сможете стать отличным рассказчиком и писателем за день, месяц, год, а иногда даже за всю жизнь. Все дело в практике, умении работать с обратной связью, но самое важное — понимать продукт, аудиторию и человеческую натуру глобально. Без этого истории будут звучать фальшиво. Все же написанное дальше — лишь крупица технических знаний.</w:t>
      </w:r>
    </w:p>
    <w:p w14:paraId="00000009" w14:textId="77777777" w:rsidR="00A84C0E" w:rsidRPr="003E62C0" w:rsidRDefault="00A84C0E">
      <w:pPr>
        <w:shd w:val="clear" w:color="auto" w:fill="FFFFFF"/>
        <w:rPr>
          <w:sz w:val="18"/>
          <w:szCs w:val="18"/>
        </w:rPr>
      </w:pPr>
    </w:p>
    <w:p w14:paraId="0000000A" w14:textId="77777777" w:rsidR="00A84C0E" w:rsidRPr="003E62C0" w:rsidRDefault="003E62C0">
      <w:pPr>
        <w:shd w:val="clear" w:color="auto" w:fill="FFFFFF"/>
        <w:rPr>
          <w:sz w:val="18"/>
          <w:szCs w:val="18"/>
        </w:rPr>
      </w:pPr>
      <w:r w:rsidRPr="003E62C0">
        <w:rPr>
          <w:sz w:val="18"/>
          <w:szCs w:val="18"/>
        </w:rPr>
        <w:t>Итак, фундамент любой истории:</w:t>
      </w:r>
    </w:p>
    <w:p w14:paraId="0000000C" w14:textId="77777777" w:rsidR="00A84C0E" w:rsidRPr="003E62C0" w:rsidRDefault="003E62C0">
      <w:pPr>
        <w:numPr>
          <w:ilvl w:val="0"/>
          <w:numId w:val="2"/>
        </w:numPr>
        <w:shd w:val="clear" w:color="auto" w:fill="FFFFFF"/>
        <w:ind w:left="1320"/>
        <w:rPr>
          <w:sz w:val="18"/>
          <w:szCs w:val="18"/>
        </w:rPr>
      </w:pPr>
      <w:r w:rsidRPr="003E62C0">
        <w:rPr>
          <w:sz w:val="18"/>
          <w:szCs w:val="18"/>
        </w:rPr>
        <w:t>Герой. Главное действующее лицо. Это можете быть вы, ваш друг, мама, клиент, бизнес, мифический персонаж — кто угодно.</w:t>
      </w:r>
    </w:p>
    <w:p w14:paraId="0000000D" w14:textId="77777777" w:rsidR="00A84C0E" w:rsidRPr="003E62C0" w:rsidRDefault="003E62C0">
      <w:pPr>
        <w:numPr>
          <w:ilvl w:val="0"/>
          <w:numId w:val="2"/>
        </w:numPr>
        <w:shd w:val="clear" w:color="auto" w:fill="FFFFFF"/>
        <w:ind w:left="1320"/>
        <w:rPr>
          <w:sz w:val="18"/>
          <w:szCs w:val="18"/>
        </w:rPr>
      </w:pPr>
      <w:r w:rsidRPr="003E62C0">
        <w:rPr>
          <w:sz w:val="18"/>
          <w:szCs w:val="18"/>
        </w:rPr>
        <w:t>Место и контекст. Среда, где разворачиваются события.</w:t>
      </w:r>
    </w:p>
    <w:p w14:paraId="0000000E" w14:textId="77777777" w:rsidR="00A84C0E" w:rsidRPr="003E62C0" w:rsidRDefault="003E62C0">
      <w:pPr>
        <w:numPr>
          <w:ilvl w:val="0"/>
          <w:numId w:val="2"/>
        </w:numPr>
        <w:shd w:val="clear" w:color="auto" w:fill="FFFFFF"/>
        <w:ind w:left="1320"/>
        <w:rPr>
          <w:sz w:val="18"/>
          <w:szCs w:val="18"/>
        </w:rPr>
      </w:pPr>
      <w:r w:rsidRPr="003E62C0">
        <w:rPr>
          <w:sz w:val="18"/>
          <w:szCs w:val="18"/>
        </w:rPr>
        <w:t>Цель. Какое-то послание, мораль. То, ради чего вы затеяли рассказ.</w:t>
      </w:r>
    </w:p>
    <w:p w14:paraId="0000000F" w14:textId="77777777" w:rsidR="00A84C0E" w:rsidRPr="003E62C0" w:rsidRDefault="003E62C0">
      <w:pPr>
        <w:numPr>
          <w:ilvl w:val="0"/>
          <w:numId w:val="2"/>
        </w:numPr>
        <w:shd w:val="clear" w:color="auto" w:fill="FFFFFF"/>
        <w:ind w:left="1320"/>
        <w:rPr>
          <w:sz w:val="18"/>
          <w:szCs w:val="18"/>
        </w:rPr>
      </w:pPr>
      <w:r w:rsidRPr="003E62C0">
        <w:rPr>
          <w:sz w:val="18"/>
          <w:szCs w:val="18"/>
        </w:rPr>
        <w:t>Сюжет. То, что объединяет предыдущие пункты. Структура, которая обеспечивает взаимодействие элементов истории.</w:t>
      </w:r>
    </w:p>
    <w:p w14:paraId="00000010" w14:textId="77777777" w:rsidR="00A84C0E" w:rsidRPr="003E62C0" w:rsidRDefault="00A84C0E">
      <w:pPr>
        <w:shd w:val="clear" w:color="auto" w:fill="FFFFFF"/>
        <w:rPr>
          <w:sz w:val="18"/>
          <w:szCs w:val="18"/>
        </w:rPr>
      </w:pPr>
    </w:p>
    <w:p w14:paraId="00000011" w14:textId="77777777" w:rsidR="00A84C0E" w:rsidRPr="003E62C0" w:rsidRDefault="003E62C0">
      <w:pPr>
        <w:shd w:val="clear" w:color="auto" w:fill="FFFFFF"/>
        <w:rPr>
          <w:sz w:val="18"/>
          <w:szCs w:val="18"/>
        </w:rPr>
      </w:pPr>
      <w:r w:rsidRPr="003E62C0">
        <w:rPr>
          <w:sz w:val="18"/>
          <w:szCs w:val="18"/>
        </w:rPr>
        <w:t xml:space="preserve">С героем все более или менее очевидно — это обязательный атрибут и в литературном произведении, и в коммерческом тексте-истории. Хорошо, если читатель, зритель или слушатель могут ассоциировать себя с этим персонажем, переживать за его судьбу. </w:t>
      </w:r>
    </w:p>
    <w:p w14:paraId="00000012" w14:textId="77777777" w:rsidR="00A84C0E" w:rsidRPr="003E62C0" w:rsidRDefault="00A84C0E">
      <w:pPr>
        <w:shd w:val="clear" w:color="auto" w:fill="FFFFFF"/>
        <w:rPr>
          <w:sz w:val="18"/>
          <w:szCs w:val="18"/>
        </w:rPr>
      </w:pPr>
    </w:p>
    <w:p w14:paraId="00000013" w14:textId="77777777" w:rsidR="00A84C0E" w:rsidRPr="003E62C0" w:rsidRDefault="003E62C0">
      <w:pPr>
        <w:shd w:val="clear" w:color="auto" w:fill="FFFFFF"/>
        <w:rPr>
          <w:sz w:val="18"/>
          <w:szCs w:val="18"/>
          <w:shd w:val="clear" w:color="auto" w:fill="EAD1DC"/>
        </w:rPr>
      </w:pPr>
      <w:r w:rsidRPr="003E62C0">
        <w:rPr>
          <w:sz w:val="18"/>
          <w:szCs w:val="18"/>
        </w:rPr>
        <w:t>Начинающие авторы часто недооценивают важность второго пункта — места. По сути, это среда, в которой мы застаём героя истории. Плохая проработка часто становится причиной серости и недоверия. Здесь как в детективе — можно ли верить тому, кто путается в показаниях и упускает важные детали?</w:t>
      </w:r>
    </w:p>
    <w:p w14:paraId="462FD351" w14:textId="77777777" w:rsidR="003E62C0" w:rsidRDefault="003E62C0">
      <w:pPr>
        <w:rPr>
          <w:b/>
          <w:sz w:val="20"/>
          <w:szCs w:val="20"/>
          <w:highlight w:val="white"/>
          <w:lang w:val="ru-RU"/>
        </w:rPr>
      </w:pPr>
      <w:bookmarkStart w:id="2" w:name="_GoBack"/>
      <w:bookmarkEnd w:id="2"/>
    </w:p>
    <w:p w14:paraId="00000015" w14:textId="77777777" w:rsidR="00A84C0E" w:rsidRPr="003E62C0" w:rsidRDefault="003E62C0">
      <w:pPr>
        <w:rPr>
          <w:b/>
          <w:sz w:val="20"/>
          <w:szCs w:val="20"/>
          <w:highlight w:val="white"/>
          <w:lang w:val="en-US"/>
        </w:rPr>
      </w:pPr>
      <w:r w:rsidRPr="003E62C0">
        <w:rPr>
          <w:b/>
          <w:sz w:val="20"/>
          <w:szCs w:val="20"/>
          <w:highlight w:val="white"/>
          <w:lang w:val="en-US"/>
        </w:rPr>
        <w:t>How to learn to write stories?</w:t>
      </w:r>
    </w:p>
    <w:p w14:paraId="00000016" w14:textId="77777777" w:rsidR="00A84C0E" w:rsidRPr="003E62C0" w:rsidRDefault="00A84C0E">
      <w:pPr>
        <w:rPr>
          <w:highlight w:val="white"/>
          <w:lang w:val="en-US"/>
        </w:rPr>
      </w:pPr>
    </w:p>
    <w:p w14:paraId="00000017" w14:textId="77777777" w:rsidR="00A84C0E" w:rsidRPr="003E62C0" w:rsidRDefault="003E62C0">
      <w:pPr>
        <w:shd w:val="clear" w:color="auto" w:fill="FFFFFF"/>
        <w:rPr>
          <w:sz w:val="18"/>
          <w:szCs w:val="18"/>
          <w:highlight w:val="white"/>
          <w:lang w:val="en-US"/>
        </w:rPr>
      </w:pPr>
      <w:r w:rsidRPr="003E62C0">
        <w:rPr>
          <w:sz w:val="18"/>
          <w:szCs w:val="18"/>
          <w:highlight w:val="white"/>
          <w:lang w:val="en-US"/>
        </w:rPr>
        <w:t>Theorizing on storytelling can take a long time. But let’s leave this to the textbooks and concentrate on some general rules and techniques which you can use to create your own stories.</w:t>
      </w:r>
    </w:p>
    <w:p w14:paraId="00000018" w14:textId="77777777" w:rsidR="00A84C0E" w:rsidRPr="003E62C0" w:rsidRDefault="00A84C0E">
      <w:pPr>
        <w:rPr>
          <w:sz w:val="18"/>
          <w:szCs w:val="18"/>
          <w:highlight w:val="white"/>
          <w:lang w:val="en-US"/>
        </w:rPr>
      </w:pPr>
    </w:p>
    <w:p w14:paraId="00000019" w14:textId="77777777" w:rsidR="00A84C0E" w:rsidRPr="003E62C0" w:rsidRDefault="003E62C0">
      <w:pPr>
        <w:rPr>
          <w:b/>
          <w:sz w:val="18"/>
          <w:szCs w:val="18"/>
          <w:highlight w:val="white"/>
          <w:lang w:val="en-US"/>
        </w:rPr>
      </w:pPr>
      <w:r w:rsidRPr="003E62C0">
        <w:rPr>
          <w:b/>
          <w:sz w:val="18"/>
          <w:szCs w:val="18"/>
          <w:highlight w:val="white"/>
          <w:lang w:val="en-US"/>
        </w:rPr>
        <w:t>The basics</w:t>
      </w:r>
    </w:p>
    <w:p w14:paraId="0000001A" w14:textId="77777777" w:rsidR="00A84C0E" w:rsidRPr="003E62C0" w:rsidRDefault="00A84C0E">
      <w:pPr>
        <w:rPr>
          <w:sz w:val="18"/>
          <w:szCs w:val="18"/>
          <w:shd w:val="clear" w:color="auto" w:fill="EAD1DC"/>
          <w:lang w:val="en-US"/>
        </w:rPr>
      </w:pPr>
    </w:p>
    <w:p w14:paraId="0000001B" w14:textId="77777777" w:rsidR="00A84C0E" w:rsidRPr="003E62C0" w:rsidRDefault="003E62C0">
      <w:pPr>
        <w:shd w:val="clear" w:color="auto" w:fill="FFFFFF"/>
        <w:rPr>
          <w:sz w:val="18"/>
          <w:szCs w:val="18"/>
          <w:highlight w:val="white"/>
          <w:lang w:val="en-US"/>
        </w:rPr>
      </w:pPr>
      <w:r w:rsidRPr="003E62C0">
        <w:rPr>
          <w:sz w:val="18"/>
          <w:szCs w:val="18"/>
          <w:highlight w:val="white"/>
          <w:lang w:val="en-US"/>
        </w:rPr>
        <w:t xml:space="preserve">You won’t become an excellent storyteller and writer in a day, month, year or sometimes even a lifetime. It’s all about practice, ability to work with feedback, but the most important thing is to understand the product, audience and human nature globally. Without this your stories will sound falls. Nevertheless, what is written below is only a grain of technical knowledge. </w:t>
      </w:r>
    </w:p>
    <w:p w14:paraId="0000001C" w14:textId="77777777" w:rsidR="00A84C0E" w:rsidRPr="003E62C0" w:rsidRDefault="00A84C0E">
      <w:pPr>
        <w:rPr>
          <w:sz w:val="18"/>
          <w:szCs w:val="18"/>
          <w:highlight w:val="white"/>
          <w:lang w:val="en-US"/>
        </w:rPr>
      </w:pPr>
    </w:p>
    <w:p w14:paraId="0000001D" w14:textId="77777777" w:rsidR="00A84C0E" w:rsidRPr="003E62C0" w:rsidRDefault="003E62C0">
      <w:pPr>
        <w:shd w:val="clear" w:color="auto" w:fill="FFFFFF"/>
        <w:rPr>
          <w:sz w:val="18"/>
          <w:szCs w:val="18"/>
          <w:highlight w:val="white"/>
          <w:lang w:val="en-US"/>
        </w:rPr>
      </w:pPr>
      <w:r w:rsidRPr="003E62C0">
        <w:rPr>
          <w:sz w:val="18"/>
          <w:szCs w:val="18"/>
          <w:highlight w:val="white"/>
          <w:lang w:val="en-US"/>
        </w:rPr>
        <w:t>So, the foundation of any story is:</w:t>
      </w:r>
    </w:p>
    <w:p w14:paraId="0000001E" w14:textId="77777777" w:rsidR="00A84C0E" w:rsidRPr="003E62C0" w:rsidRDefault="00A84C0E">
      <w:pPr>
        <w:rPr>
          <w:sz w:val="18"/>
          <w:szCs w:val="18"/>
          <w:highlight w:val="white"/>
          <w:lang w:val="en-US"/>
        </w:rPr>
      </w:pPr>
    </w:p>
    <w:p w14:paraId="0000001F" w14:textId="77777777" w:rsidR="00A84C0E" w:rsidRPr="003E62C0" w:rsidRDefault="003E62C0">
      <w:pPr>
        <w:numPr>
          <w:ilvl w:val="0"/>
          <w:numId w:val="1"/>
        </w:numPr>
        <w:shd w:val="clear" w:color="auto" w:fill="FFFFFF"/>
        <w:rPr>
          <w:sz w:val="18"/>
          <w:szCs w:val="18"/>
          <w:highlight w:val="white"/>
          <w:lang w:val="en-US"/>
        </w:rPr>
      </w:pPr>
      <w:r w:rsidRPr="003E62C0">
        <w:rPr>
          <w:sz w:val="18"/>
          <w:szCs w:val="18"/>
          <w:highlight w:val="white"/>
          <w:lang w:val="en-US"/>
        </w:rPr>
        <w:t xml:space="preserve">The main character. It can be you, your friend, mom, client, business, mythical character - anyone. </w:t>
      </w:r>
    </w:p>
    <w:p w14:paraId="00000020" w14:textId="77777777" w:rsidR="00A84C0E" w:rsidRPr="003E62C0" w:rsidRDefault="003E62C0">
      <w:pPr>
        <w:numPr>
          <w:ilvl w:val="0"/>
          <w:numId w:val="1"/>
        </w:numPr>
        <w:shd w:val="clear" w:color="auto" w:fill="FFFFFF"/>
        <w:rPr>
          <w:sz w:val="18"/>
          <w:szCs w:val="18"/>
          <w:highlight w:val="white"/>
          <w:lang w:val="en-US"/>
        </w:rPr>
      </w:pPr>
      <w:r w:rsidRPr="003E62C0">
        <w:rPr>
          <w:sz w:val="18"/>
          <w:szCs w:val="18"/>
          <w:highlight w:val="white"/>
          <w:lang w:val="en-US"/>
        </w:rPr>
        <w:t xml:space="preserve">Place and the context, where the events occur. </w:t>
      </w:r>
    </w:p>
    <w:p w14:paraId="00000021" w14:textId="77777777" w:rsidR="00A84C0E" w:rsidRPr="003E62C0" w:rsidRDefault="003E62C0">
      <w:pPr>
        <w:numPr>
          <w:ilvl w:val="0"/>
          <w:numId w:val="1"/>
        </w:numPr>
        <w:shd w:val="clear" w:color="auto" w:fill="FFFFFF"/>
        <w:rPr>
          <w:sz w:val="18"/>
          <w:szCs w:val="18"/>
          <w:highlight w:val="white"/>
          <w:lang w:val="en-US"/>
        </w:rPr>
      </w:pPr>
      <w:r w:rsidRPr="003E62C0">
        <w:rPr>
          <w:sz w:val="18"/>
          <w:szCs w:val="18"/>
          <w:highlight w:val="white"/>
          <w:lang w:val="en-US"/>
        </w:rPr>
        <w:t xml:space="preserve">The purpose, massage and morality that are the reasons why you’ve started to write the story. </w:t>
      </w:r>
    </w:p>
    <w:p w14:paraId="00000022" w14:textId="77777777" w:rsidR="00A84C0E" w:rsidRPr="003E62C0" w:rsidRDefault="003E62C0">
      <w:pPr>
        <w:numPr>
          <w:ilvl w:val="0"/>
          <w:numId w:val="1"/>
        </w:numPr>
        <w:shd w:val="clear" w:color="auto" w:fill="FFFFFF"/>
        <w:rPr>
          <w:sz w:val="18"/>
          <w:szCs w:val="18"/>
          <w:highlight w:val="white"/>
          <w:lang w:val="en-US"/>
        </w:rPr>
      </w:pPr>
      <w:r w:rsidRPr="003E62C0">
        <w:rPr>
          <w:sz w:val="18"/>
          <w:szCs w:val="18"/>
          <w:highlight w:val="white"/>
          <w:lang w:val="en-US"/>
        </w:rPr>
        <w:t xml:space="preserve">The plot that unites all previous paragraphs. The structure that provides the interaction of the elements of story. </w:t>
      </w:r>
    </w:p>
    <w:p w14:paraId="00000023" w14:textId="77777777" w:rsidR="00A84C0E" w:rsidRPr="003E62C0" w:rsidRDefault="00A84C0E">
      <w:pPr>
        <w:shd w:val="clear" w:color="auto" w:fill="FFFFFF"/>
        <w:rPr>
          <w:sz w:val="18"/>
          <w:szCs w:val="18"/>
          <w:highlight w:val="white"/>
          <w:lang w:val="en-US"/>
        </w:rPr>
      </w:pPr>
    </w:p>
    <w:p w14:paraId="00000024" w14:textId="77777777" w:rsidR="00A84C0E" w:rsidRPr="003E62C0" w:rsidRDefault="003E62C0">
      <w:pPr>
        <w:shd w:val="clear" w:color="auto" w:fill="FFFFFF"/>
        <w:rPr>
          <w:sz w:val="18"/>
          <w:szCs w:val="18"/>
          <w:highlight w:val="white"/>
          <w:lang w:val="en-US"/>
        </w:rPr>
      </w:pPr>
      <w:r w:rsidRPr="003E62C0">
        <w:rPr>
          <w:sz w:val="18"/>
          <w:szCs w:val="18"/>
          <w:highlight w:val="white"/>
          <w:lang w:val="en-US"/>
        </w:rPr>
        <w:t xml:space="preserve">The character is the more or less obvious item - it is the mandatory attribute in both a literary work and commercial text-story. It is good if the reader, viewer or listener can associate themselves with this character, worry about his fate. </w:t>
      </w:r>
    </w:p>
    <w:p w14:paraId="00000025" w14:textId="77777777" w:rsidR="00A84C0E" w:rsidRPr="003E62C0" w:rsidRDefault="00A84C0E">
      <w:pPr>
        <w:shd w:val="clear" w:color="auto" w:fill="FFFFFF"/>
        <w:rPr>
          <w:sz w:val="18"/>
          <w:szCs w:val="18"/>
          <w:highlight w:val="white"/>
          <w:lang w:val="en-US"/>
        </w:rPr>
      </w:pPr>
    </w:p>
    <w:p w14:paraId="00000026" w14:textId="77777777" w:rsidR="00A84C0E" w:rsidRPr="003E62C0" w:rsidRDefault="003E62C0">
      <w:pPr>
        <w:rPr>
          <w:sz w:val="18"/>
          <w:szCs w:val="18"/>
          <w:highlight w:val="white"/>
          <w:lang w:val="en-US"/>
        </w:rPr>
      </w:pPr>
      <w:r w:rsidRPr="003E62C0">
        <w:rPr>
          <w:sz w:val="18"/>
          <w:szCs w:val="18"/>
          <w:highlight w:val="white"/>
          <w:lang w:val="en-US"/>
        </w:rPr>
        <w:lastRenderedPageBreak/>
        <w:t>Novice authors often underestimate the importance of the second point — place. In fact, this is the environment in which we find the hero of the story. Bad elaboration of the context is often the cause of dullness and distrust. It's like a detective story - can you believe someone who gets confused in the testimony and misses important details?</w:t>
      </w:r>
    </w:p>
    <w:p w14:paraId="00000027" w14:textId="77777777" w:rsidR="00A84C0E" w:rsidRPr="003E62C0" w:rsidRDefault="00A84C0E">
      <w:pPr>
        <w:shd w:val="clear" w:color="auto" w:fill="FFFFFF"/>
        <w:rPr>
          <w:lang w:val="en-US"/>
        </w:rPr>
      </w:pPr>
    </w:p>
    <w:sectPr w:rsidR="00A84C0E" w:rsidRPr="003E62C0" w:rsidSect="007F3368">
      <w:pgSz w:w="11909" w:h="16834"/>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D14B2"/>
    <w:multiLevelType w:val="multilevel"/>
    <w:tmpl w:val="5A9ED582"/>
    <w:lvl w:ilvl="0">
      <w:start w:val="1"/>
      <w:numFmt w:val="bullet"/>
      <w:lvlText w:val="●"/>
      <w:lvlJc w:val="left"/>
      <w:pPr>
        <w:ind w:left="720" w:hanging="360"/>
      </w:pPr>
      <w:rPr>
        <w:rFonts w:ascii="Arial" w:eastAsia="Arial" w:hAnsi="Arial" w:cs="Arial"/>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CB07694"/>
    <w:multiLevelType w:val="multilevel"/>
    <w:tmpl w:val="CC4CF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
  <w:rsids>
    <w:rsidRoot w:val="00A84C0E"/>
    <w:rsid w:val="003E62C0"/>
    <w:rsid w:val="007F3368"/>
    <w:rsid w:val="00A84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cp:lastModifiedBy>
  <cp:revision>4</cp:revision>
  <dcterms:created xsi:type="dcterms:W3CDTF">2020-03-11T09:55:00Z</dcterms:created>
  <dcterms:modified xsi:type="dcterms:W3CDTF">2020-03-11T10:28:00Z</dcterms:modified>
</cp:coreProperties>
</file>