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80" w:rsidRDefault="002E7C9A" w:rsidP="002E7C9A">
      <w:pPr>
        <w:pStyle w:val="1"/>
      </w:pPr>
      <w:bookmarkStart w:id="0" w:name="_GoBack"/>
      <w:proofErr w:type="spellStart"/>
      <w:r>
        <w:t>Главфинанс</w:t>
      </w:r>
      <w:proofErr w:type="spellEnd"/>
      <w:r>
        <w:t xml:space="preserve"> вход в личный кабинет</w:t>
      </w:r>
    </w:p>
    <w:bookmarkEnd w:id="0"/>
    <w:p w:rsidR="002E7C9A" w:rsidRPr="002E7C9A" w:rsidRDefault="00C15119" w:rsidP="002E7C9A">
      <w:pPr>
        <w:ind w:left="-851"/>
        <w:rPr>
          <w:rFonts w:ascii="Times New Roman" w:hAnsi="Times New Roman" w:cs="Times New Roman"/>
          <w:sz w:val="24"/>
          <w:szCs w:val="24"/>
        </w:rPr>
      </w:pPr>
      <w:r w:rsidRPr="00C15119">
        <w:rPr>
          <w:rFonts w:ascii="Times New Roman" w:hAnsi="Times New Roman" w:cs="Times New Roman"/>
          <w:caps/>
          <w:sz w:val="24"/>
          <w:szCs w:val="24"/>
          <w:highlight w:val="yellow"/>
        </w:rPr>
        <w:t xml:space="preserve">МФО </w:t>
      </w:r>
      <w:r w:rsidR="002E7C9A" w:rsidRPr="00C15119">
        <w:rPr>
          <w:rFonts w:ascii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2E7C9A" w:rsidRPr="00C15119">
        <w:rPr>
          <w:rFonts w:ascii="Times New Roman" w:hAnsi="Times New Roman" w:cs="Times New Roman"/>
          <w:sz w:val="24"/>
          <w:szCs w:val="24"/>
          <w:highlight w:val="yellow"/>
        </w:rPr>
        <w:t>Главфинанс</w:t>
      </w:r>
      <w:proofErr w:type="spellEnd"/>
      <w:r w:rsidR="002E7C9A">
        <w:rPr>
          <w:rFonts w:ascii="Times New Roman" w:hAnsi="Times New Roman" w:cs="Times New Roman"/>
          <w:sz w:val="24"/>
          <w:szCs w:val="24"/>
        </w:rPr>
        <w:t xml:space="preserve">» - это </w:t>
      </w:r>
      <w:proofErr w:type="spellStart"/>
      <w:r w:rsidR="00F51649">
        <w:rPr>
          <w:rFonts w:ascii="Times New Roman" w:hAnsi="Times New Roman" w:cs="Times New Roman"/>
          <w:sz w:val="24"/>
          <w:szCs w:val="24"/>
        </w:rPr>
        <w:t>микрокредитное</w:t>
      </w:r>
      <w:proofErr w:type="spellEnd"/>
      <w:r w:rsidR="00F51649">
        <w:rPr>
          <w:rFonts w:ascii="Times New Roman" w:hAnsi="Times New Roman" w:cs="Times New Roman"/>
          <w:sz w:val="24"/>
          <w:szCs w:val="24"/>
        </w:rPr>
        <w:t xml:space="preserve"> учреждение, которое через свой онлайн-сервис предоставляет денежные займы жителям любого города Российской Федерации полностью в удаленном режиме. Что гораздо удобнее, чем обращаться в банк, тратя значительное количество времени на дорогу, проверки и ожидание в очередях. Для подачи заявки на </w:t>
      </w:r>
      <w:proofErr w:type="spellStart"/>
      <w:r w:rsidR="00F51649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="00F51649">
        <w:rPr>
          <w:rFonts w:ascii="Times New Roman" w:hAnsi="Times New Roman" w:cs="Times New Roman"/>
          <w:sz w:val="24"/>
          <w:szCs w:val="24"/>
        </w:rPr>
        <w:t xml:space="preserve"> потенциальному заемщику необходимо осуществить </w:t>
      </w:r>
      <w:r w:rsidR="00F51649" w:rsidRPr="004B6430">
        <w:rPr>
          <w:rFonts w:ascii="Times New Roman" w:hAnsi="Times New Roman" w:cs="Times New Roman"/>
          <w:sz w:val="24"/>
          <w:szCs w:val="24"/>
          <w:highlight w:val="yellow"/>
        </w:rPr>
        <w:t>вход в личный кабинет «</w:t>
      </w:r>
      <w:proofErr w:type="spellStart"/>
      <w:r w:rsidR="00F51649" w:rsidRPr="004B6430">
        <w:rPr>
          <w:rFonts w:ascii="Times New Roman" w:hAnsi="Times New Roman" w:cs="Times New Roman"/>
          <w:sz w:val="24"/>
          <w:szCs w:val="24"/>
          <w:highlight w:val="yellow"/>
        </w:rPr>
        <w:t>Главфинанс</w:t>
      </w:r>
      <w:proofErr w:type="spellEnd"/>
      <w:r w:rsidR="00F51649" w:rsidRPr="004B6430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F51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E80" w:rsidRDefault="00590E80" w:rsidP="00590E80">
      <w:pPr>
        <w:pStyle w:val="2"/>
      </w:pPr>
      <w:r w:rsidRPr="00590E80">
        <w:t>Реквизиты компании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5097"/>
        <w:gridCol w:w="5099"/>
      </w:tblGrid>
      <w:tr w:rsidR="004B6430" w:rsidTr="00225983">
        <w:trPr>
          <w:trHeight w:val="761"/>
        </w:trPr>
        <w:tc>
          <w:tcPr>
            <w:tcW w:w="5097" w:type="dxa"/>
          </w:tcPr>
          <w:p w:rsid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099" w:type="dxa"/>
          </w:tcPr>
          <w:p w:rsidR="004B6430" w:rsidRP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"Главная Финансовая Компания"</w:t>
            </w:r>
          </w:p>
        </w:tc>
      </w:tr>
      <w:tr w:rsidR="004B6430" w:rsidTr="00225983">
        <w:trPr>
          <w:trHeight w:val="720"/>
        </w:trPr>
        <w:tc>
          <w:tcPr>
            <w:tcW w:w="5097" w:type="dxa"/>
          </w:tcPr>
          <w:p w:rsid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5099" w:type="dxa"/>
          </w:tcPr>
          <w:p w:rsidR="004B6430" w:rsidRP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1122310002572</w:t>
            </w:r>
          </w:p>
        </w:tc>
      </w:tr>
      <w:tr w:rsidR="004B6430" w:rsidTr="00225983">
        <w:trPr>
          <w:trHeight w:val="761"/>
        </w:trPr>
        <w:tc>
          <w:tcPr>
            <w:tcW w:w="5097" w:type="dxa"/>
          </w:tcPr>
          <w:p w:rsid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099" w:type="dxa"/>
          </w:tcPr>
          <w:p w:rsidR="004B6430" w:rsidRP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2310161900</w:t>
            </w:r>
          </w:p>
        </w:tc>
      </w:tr>
      <w:tr w:rsidR="004B6430" w:rsidTr="00225983">
        <w:trPr>
          <w:trHeight w:val="720"/>
        </w:trPr>
        <w:tc>
          <w:tcPr>
            <w:tcW w:w="5097" w:type="dxa"/>
          </w:tcPr>
          <w:p w:rsid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5099" w:type="dxa"/>
          </w:tcPr>
          <w:p w:rsidR="004B6430" w:rsidRP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231001001</w:t>
            </w:r>
          </w:p>
        </w:tc>
      </w:tr>
      <w:tr w:rsidR="004B6430" w:rsidTr="00225983">
        <w:trPr>
          <w:trHeight w:val="720"/>
        </w:trPr>
        <w:tc>
          <w:tcPr>
            <w:tcW w:w="5097" w:type="dxa"/>
          </w:tcPr>
          <w:p w:rsid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99" w:type="dxa"/>
          </w:tcPr>
          <w:p w:rsidR="004B6430" w:rsidRPr="004B6430" w:rsidRDefault="004B6430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350033, Краснодарский край, город Краснодар, улица им Суворова, 64</w:t>
            </w:r>
          </w:p>
        </w:tc>
      </w:tr>
      <w:tr w:rsidR="004B6430" w:rsidTr="00225983">
        <w:trPr>
          <w:trHeight w:val="761"/>
        </w:trPr>
        <w:tc>
          <w:tcPr>
            <w:tcW w:w="5097" w:type="dxa"/>
          </w:tcPr>
          <w:p w:rsidR="004B6430" w:rsidRPr="00225983" w:rsidRDefault="00225983" w:rsidP="004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оплаты: </w:t>
            </w:r>
            <w:r w:rsidRPr="00225983">
              <w:rPr>
                <w:rFonts w:ascii="Times New Roman" w:hAnsi="Times New Roman" w:cs="Times New Roman"/>
                <w:sz w:val="24"/>
                <w:szCs w:val="24"/>
              </w:rPr>
              <w:t>филиал «Ростовский» АО «Альфа-Банк»</w:t>
            </w:r>
          </w:p>
        </w:tc>
        <w:tc>
          <w:tcPr>
            <w:tcW w:w="5099" w:type="dxa"/>
          </w:tcPr>
          <w:p w:rsidR="004B6430" w:rsidRPr="00225983" w:rsidRDefault="00225983" w:rsidP="0022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83">
              <w:rPr>
                <w:rFonts w:ascii="Times New Roman" w:hAnsi="Times New Roman" w:cs="Times New Roman"/>
                <w:sz w:val="24"/>
                <w:szCs w:val="24"/>
              </w:rPr>
              <w:t>БИК 046015207,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асчетный счет </w:t>
            </w:r>
            <w:r w:rsidRPr="00225983">
              <w:rPr>
                <w:rFonts w:ascii="Times New Roman" w:hAnsi="Times New Roman" w:cs="Times New Roman"/>
                <w:sz w:val="24"/>
                <w:szCs w:val="24"/>
              </w:rPr>
              <w:t>40701810426150000004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корреспондентский счет</w:t>
            </w:r>
            <w:r w:rsidRPr="00225983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30101810500000000207</w:t>
            </w:r>
          </w:p>
        </w:tc>
      </w:tr>
    </w:tbl>
    <w:p w:rsidR="00590E80" w:rsidRDefault="00590E80" w:rsidP="00166C9D">
      <w:pPr>
        <w:pStyle w:val="2"/>
        <w:ind w:left="-851"/>
        <w:jc w:val="center"/>
      </w:pPr>
      <w:r w:rsidRPr="00590E80">
        <w:t>Контакты службы поддержки</w:t>
      </w:r>
    </w:p>
    <w:p w:rsidR="00BB45F7" w:rsidRDefault="00C15119" w:rsidP="00F2034D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«</w:t>
      </w:r>
      <w:proofErr w:type="spellStart"/>
      <w:r w:rsidRPr="001E3E38">
        <w:rPr>
          <w:rFonts w:ascii="Times New Roman" w:hAnsi="Times New Roman" w:cs="Times New Roman"/>
          <w:sz w:val="24"/>
          <w:szCs w:val="24"/>
          <w:highlight w:val="yellow"/>
        </w:rPr>
        <w:t>Главфинанс</w:t>
      </w:r>
      <w:proofErr w:type="spellEnd"/>
      <w:r w:rsidRPr="001E3E38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971624" w:rsidRPr="001E3E38">
        <w:rPr>
          <w:rFonts w:ascii="Times New Roman" w:hAnsi="Times New Roman" w:cs="Times New Roman"/>
          <w:sz w:val="24"/>
          <w:szCs w:val="24"/>
          <w:highlight w:val="yellow"/>
        </w:rPr>
        <w:t>указан общий номер</w:t>
      </w:r>
      <w:r w:rsidR="001E3E38" w:rsidRPr="001E3E38">
        <w:rPr>
          <w:rFonts w:ascii="Times New Roman" w:hAnsi="Times New Roman" w:cs="Times New Roman"/>
          <w:sz w:val="24"/>
          <w:szCs w:val="24"/>
          <w:highlight w:val="yellow"/>
        </w:rPr>
        <w:t xml:space="preserve"> телефона горячей линии</w:t>
      </w:r>
      <w:r w:rsidR="00971624">
        <w:rPr>
          <w:rFonts w:ascii="Times New Roman" w:hAnsi="Times New Roman" w:cs="Times New Roman"/>
          <w:sz w:val="24"/>
          <w:szCs w:val="24"/>
        </w:rPr>
        <w:t xml:space="preserve">, по которому могут звонить граждане РФ с любого уголка страны - </w:t>
      </w:r>
      <w:hyperlink r:id="rId5" w:history="1">
        <w:r w:rsidR="00971624" w:rsidRPr="0097162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8-800-333-47-88</w:t>
        </w:r>
      </w:hyperlink>
      <w:r w:rsidR="00971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соединение и сам разговор плата не взимается. Операторы </w:t>
      </w:r>
      <w:proofErr w:type="spellStart"/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>колл</w:t>
      </w:r>
      <w:proofErr w:type="spellEnd"/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>-центра всегда готовы ответить на любой вопрос, касающийс</w:t>
      </w:r>
      <w:r w:rsidR="00BB45F7">
        <w:rPr>
          <w:rFonts w:ascii="Times New Roman" w:hAnsi="Times New Roman" w:cs="Times New Roman"/>
          <w:color w:val="000000" w:themeColor="text1"/>
          <w:sz w:val="24"/>
          <w:szCs w:val="24"/>
        </w:rPr>
        <w:t>я кредитования в эт</w:t>
      </w:r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организации </w:t>
      </w:r>
      <w:r w:rsidR="00BB4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всех сопутствующих нюансов и проблем, в том числе и с личным кабинетам. </w:t>
      </w:r>
    </w:p>
    <w:p w:rsidR="00971624" w:rsidRDefault="00BB45F7" w:rsidP="00166C9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заемщика возникла проблема технического плана с оплатой и у него не получается перевести деньги, то звонить на горячую линию нет смысл</w:t>
      </w:r>
      <w:r w:rsidR="00313FF1">
        <w:rPr>
          <w:rFonts w:ascii="Times New Roman" w:hAnsi="Times New Roman" w:cs="Times New Roman"/>
          <w:sz w:val="24"/>
          <w:szCs w:val="24"/>
        </w:rPr>
        <w:t>а.</w:t>
      </w:r>
      <w:r w:rsidR="0031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5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5119" w:rsidRPr="00971624" w:rsidRDefault="00971624" w:rsidP="00C15119">
      <w:pPr>
        <w:ind w:left="-851"/>
        <w:rPr>
          <w:rFonts w:ascii="Times New Roman" w:hAnsi="Times New Roman" w:cs="Times New Roman"/>
          <w:caps/>
          <w:vanish/>
          <w:sz w:val="24"/>
          <w:szCs w:val="24"/>
        </w:rPr>
      </w:pPr>
      <w:r>
        <w:rPr>
          <w:rFonts w:ascii="Times New Roman" w:hAnsi="Times New Roman" w:cs="Times New Roman"/>
          <w:caps/>
          <w:vanish/>
          <w:sz w:val="24"/>
          <w:szCs w:val="24"/>
        </w:rPr>
        <w:t xml:space="preserve">  </w:t>
      </w:r>
    </w:p>
    <w:p w:rsidR="00590E80" w:rsidRDefault="00590E80" w:rsidP="00590E80">
      <w:pPr>
        <w:pStyle w:val="2"/>
      </w:pPr>
      <w:r w:rsidRPr="00590E80">
        <w:t>Требования к заемщику</w:t>
      </w:r>
    </w:p>
    <w:p w:rsidR="00313FF1" w:rsidRDefault="001E3E38" w:rsidP="00313FF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E3E38">
        <w:rPr>
          <w:rFonts w:ascii="Times New Roman" w:hAnsi="Times New Roman" w:cs="Times New Roman"/>
          <w:sz w:val="24"/>
          <w:szCs w:val="24"/>
          <w:highlight w:val="yellow"/>
        </w:rPr>
        <w:t>официальном сайте «</w:t>
      </w:r>
      <w:proofErr w:type="spellStart"/>
      <w:r w:rsidRPr="001E3E38">
        <w:rPr>
          <w:rFonts w:ascii="Times New Roman" w:hAnsi="Times New Roman" w:cs="Times New Roman"/>
          <w:sz w:val="24"/>
          <w:szCs w:val="24"/>
          <w:highlight w:val="yellow"/>
        </w:rPr>
        <w:t>Главфинанс</w:t>
      </w:r>
      <w:proofErr w:type="spellEnd"/>
      <w:r w:rsidRPr="001E3E38">
        <w:rPr>
          <w:rFonts w:ascii="Times New Roman" w:hAnsi="Times New Roman" w:cs="Times New Roman"/>
          <w:sz w:val="24"/>
          <w:szCs w:val="24"/>
          <w:highlight w:val="yellow"/>
        </w:rPr>
        <w:t>» для получения займа</w:t>
      </w:r>
      <w:r>
        <w:rPr>
          <w:rFonts w:ascii="Times New Roman" w:hAnsi="Times New Roman" w:cs="Times New Roman"/>
          <w:sz w:val="24"/>
          <w:szCs w:val="24"/>
        </w:rPr>
        <w:t xml:space="preserve"> указаны все выдвигаемые требования к потенциальным заемщикам:</w:t>
      </w:r>
    </w:p>
    <w:p w:rsidR="001E3E38" w:rsidRDefault="001E3E38" w:rsidP="001E3E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3E38">
        <w:rPr>
          <w:rFonts w:ascii="Times New Roman" w:hAnsi="Times New Roman" w:cs="Times New Roman"/>
          <w:sz w:val="24"/>
          <w:szCs w:val="24"/>
        </w:rPr>
        <w:t xml:space="preserve">Наличие российского гражданства. </w:t>
      </w:r>
    </w:p>
    <w:p w:rsidR="001E3E38" w:rsidRDefault="001E3E38" w:rsidP="001E3E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прописка в одном из городов Российской Федерации. </w:t>
      </w:r>
    </w:p>
    <w:p w:rsidR="001E3E38" w:rsidRDefault="001E3E38" w:rsidP="001E3E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официального трудоустройства. </w:t>
      </w:r>
    </w:p>
    <w:p w:rsidR="001E3E38" w:rsidRDefault="001E3E38" w:rsidP="001E3E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минимальному возрастному порогу – 21 год. </w:t>
      </w:r>
    </w:p>
    <w:p w:rsidR="001E3E38" w:rsidRDefault="001E3E38" w:rsidP="001E3E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гражданский паспорт и СНИЛС. </w:t>
      </w:r>
    </w:p>
    <w:p w:rsidR="001E3E38" w:rsidRDefault="00EE1868" w:rsidP="001E3E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 номер мобильного оператора, купленный не менее 12 месяцев назад.</w:t>
      </w:r>
    </w:p>
    <w:p w:rsidR="00EE1868" w:rsidRDefault="00EE1868" w:rsidP="00EE1868">
      <w:pPr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868">
        <w:rPr>
          <w:rFonts w:ascii="Times New Roman" w:hAnsi="Times New Roman" w:cs="Times New Roman"/>
          <w:sz w:val="24"/>
          <w:szCs w:val="24"/>
        </w:rPr>
        <w:t xml:space="preserve">Еще от потенциального заемщика </w:t>
      </w:r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Pr="00F32116">
        <w:rPr>
          <w:rFonts w:ascii="Times New Roman" w:hAnsi="Times New Roman" w:cs="Times New Roman"/>
          <w:sz w:val="24"/>
          <w:szCs w:val="24"/>
          <w:highlight w:val="yellow"/>
        </w:rPr>
        <w:t xml:space="preserve">заявки на </w:t>
      </w:r>
      <w:proofErr w:type="spellStart"/>
      <w:r w:rsidRPr="00F32116">
        <w:rPr>
          <w:rFonts w:ascii="Times New Roman" w:hAnsi="Times New Roman" w:cs="Times New Roman"/>
          <w:sz w:val="24"/>
          <w:szCs w:val="24"/>
          <w:highlight w:val="yellow"/>
        </w:rPr>
        <w:t>займ</w:t>
      </w:r>
      <w:proofErr w:type="spellEnd"/>
      <w:r w:rsidRPr="00F32116">
        <w:rPr>
          <w:rFonts w:ascii="Times New Roman" w:hAnsi="Times New Roman" w:cs="Times New Roman"/>
          <w:sz w:val="24"/>
          <w:szCs w:val="24"/>
          <w:highlight w:val="yellow"/>
        </w:rPr>
        <w:t xml:space="preserve"> в «</w:t>
      </w:r>
      <w:proofErr w:type="spellStart"/>
      <w:r w:rsidRPr="00F32116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Pr="00F3211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лавфинанс</w:t>
      </w:r>
      <w:proofErr w:type="spellEnd"/>
      <w:r w:rsidRPr="00F3211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» в личном кабинете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требуется прикрепить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селфи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с развернутым в руках гражданским паспортом на 1 и второй странице. </w:t>
      </w:r>
      <w:r w:rsidR="00710DA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 должны быть четка</w:t>
      </w:r>
      <w:r w:rsidR="00166C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10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серия и номер должны хорошо читаться и пальцы рук не должны перекрывать важные данные в документе. </w:t>
      </w:r>
    </w:p>
    <w:p w:rsidR="00BA2510" w:rsidRPr="00BA2510" w:rsidRDefault="00BA2510" w:rsidP="00EE1868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A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Справка! Плохой кредитный рейтинг не является причиной для отказа в </w:t>
      </w:r>
      <w:proofErr w:type="spellStart"/>
      <w:r w:rsidRPr="00BA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микрокредите</w:t>
      </w:r>
      <w:proofErr w:type="spellEnd"/>
      <w:r w:rsidRPr="00BA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Главфинанс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допускает, что человек ранее мог оступиться</w:t>
      </w:r>
      <w:r w:rsidR="00ED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уважительной причине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3C04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Только кре</w:t>
      </w:r>
      <w:r w:rsidR="00E11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дитный лимит в таком случае буде</w:t>
      </w:r>
      <w:r w:rsidR="003C04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 установлен</w:t>
      </w:r>
      <w:r w:rsidR="00E11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уже в индивидуальном порядке, и как правило, он будет меньше стандартного. Но если заемщик вернет деньги вовремя и тем самым заслужит доверие МФО, то в следующий раз ему одобрят уже большую сумму. </w:t>
      </w:r>
    </w:p>
    <w:p w:rsidR="00590E80" w:rsidRDefault="00590E80" w:rsidP="00590E80">
      <w:pPr>
        <w:pStyle w:val="2"/>
      </w:pPr>
      <w:r w:rsidRPr="00590E80">
        <w:t xml:space="preserve">Условия получения займа </w:t>
      </w:r>
    </w:p>
    <w:p w:rsidR="00BA2510" w:rsidRDefault="00833E4D" w:rsidP="00BA2510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833E4D">
        <w:rPr>
          <w:rFonts w:ascii="Times New Roman" w:hAnsi="Times New Roman" w:cs="Times New Roman"/>
          <w:sz w:val="24"/>
          <w:szCs w:val="24"/>
          <w:highlight w:val="yellow"/>
        </w:rPr>
        <w:t>Займ</w:t>
      </w:r>
      <w:proofErr w:type="spellEnd"/>
      <w:r w:rsidRPr="00833E4D">
        <w:rPr>
          <w:rFonts w:ascii="Times New Roman" w:hAnsi="Times New Roman" w:cs="Times New Roman"/>
          <w:sz w:val="24"/>
          <w:szCs w:val="24"/>
          <w:highlight w:val="yellow"/>
        </w:rPr>
        <w:t xml:space="preserve"> на карту</w:t>
      </w:r>
      <w:r>
        <w:rPr>
          <w:rFonts w:ascii="Times New Roman" w:hAnsi="Times New Roman" w:cs="Times New Roman"/>
          <w:sz w:val="24"/>
          <w:szCs w:val="24"/>
        </w:rPr>
        <w:t xml:space="preserve"> или другим способом предоставляется на следующих условиях:</w:t>
      </w:r>
    </w:p>
    <w:p w:rsidR="00833E4D" w:rsidRDefault="00833E4D" w:rsidP="00833E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Минимальная сумма кредитования – 3 тыс. руб. </w:t>
      </w:r>
    </w:p>
    <w:p w:rsidR="00833E4D" w:rsidRDefault="00833E4D" w:rsidP="00833E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кредитования – 100 тыс. руб. </w:t>
      </w:r>
    </w:p>
    <w:p w:rsidR="00833E4D" w:rsidRDefault="00833E4D" w:rsidP="00833E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возврата долга – от 8 дней до 14 недель. </w:t>
      </w:r>
    </w:p>
    <w:p w:rsidR="00833E4D" w:rsidRPr="00833E4D" w:rsidRDefault="00833E4D" w:rsidP="00833E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Процентная ставка за использование кредитных средств – от 0,65% в сутки. </w:t>
      </w:r>
    </w:p>
    <w:p w:rsidR="00A32FD7" w:rsidRDefault="00A32FD7" w:rsidP="00154DB6">
      <w:pPr>
        <w:tabs>
          <w:tab w:val="left" w:pos="-851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314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4D" w:rsidRDefault="00833E4D" w:rsidP="00154DB6">
      <w:pPr>
        <w:tabs>
          <w:tab w:val="left" w:pos="-851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33E4D">
        <w:rPr>
          <w:rFonts w:ascii="Times New Roman" w:hAnsi="Times New Roman" w:cs="Times New Roman"/>
          <w:b/>
          <w:sz w:val="24"/>
          <w:szCs w:val="24"/>
        </w:rPr>
        <w:t xml:space="preserve">Справка! В первый раз заемщик может взять </w:t>
      </w:r>
      <w:r w:rsidR="00154DB6">
        <w:rPr>
          <w:rFonts w:ascii="Times New Roman" w:hAnsi="Times New Roman" w:cs="Times New Roman"/>
          <w:b/>
          <w:sz w:val="24"/>
          <w:szCs w:val="24"/>
        </w:rPr>
        <w:t xml:space="preserve">не больше 30 тыс. руб. и не дольше, чем на 30 дней. </w:t>
      </w:r>
      <w:r w:rsidR="00F30C13">
        <w:rPr>
          <w:rFonts w:ascii="Times New Roman" w:hAnsi="Times New Roman" w:cs="Times New Roman"/>
          <w:b/>
          <w:sz w:val="24"/>
          <w:szCs w:val="24"/>
        </w:rPr>
        <w:t>Ес</w:t>
      </w:r>
      <w:r w:rsidR="00A32FD7">
        <w:rPr>
          <w:rFonts w:ascii="Times New Roman" w:hAnsi="Times New Roman" w:cs="Times New Roman"/>
          <w:b/>
          <w:sz w:val="24"/>
          <w:szCs w:val="24"/>
        </w:rPr>
        <w:t xml:space="preserve">ли он его погасит во время, то </w:t>
      </w:r>
      <w:r w:rsidR="00F30C13">
        <w:rPr>
          <w:rFonts w:ascii="Times New Roman" w:hAnsi="Times New Roman" w:cs="Times New Roman"/>
          <w:b/>
          <w:sz w:val="24"/>
          <w:szCs w:val="24"/>
        </w:rPr>
        <w:t xml:space="preserve">в следующий раз будет предложена максимальная сумма и срок. </w:t>
      </w:r>
    </w:p>
    <w:p w:rsidR="00F30C13" w:rsidRPr="00A047A2" w:rsidRDefault="00F30C13" w:rsidP="00154DB6">
      <w:pPr>
        <w:tabs>
          <w:tab w:val="left" w:pos="-851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A047A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047A2" w:rsidRPr="00A047A2">
        <w:rPr>
          <w:rFonts w:ascii="Times New Roman" w:hAnsi="Times New Roman" w:cs="Times New Roman"/>
          <w:sz w:val="24"/>
          <w:szCs w:val="24"/>
        </w:rPr>
        <w:t>оформления займа на 30 дней, выплатить кредитный платеж необходимо единовременным платежом</w:t>
      </w:r>
      <w:r w:rsidR="00A047A2">
        <w:rPr>
          <w:rFonts w:ascii="Times New Roman" w:hAnsi="Times New Roman" w:cs="Times New Roman"/>
          <w:sz w:val="24"/>
          <w:szCs w:val="24"/>
        </w:rPr>
        <w:t xml:space="preserve">. Если период кредитования больше одного месяца, то </w:t>
      </w:r>
      <w:r w:rsidR="00FF495B">
        <w:rPr>
          <w:rFonts w:ascii="Times New Roman" w:hAnsi="Times New Roman" w:cs="Times New Roman"/>
          <w:sz w:val="24"/>
          <w:szCs w:val="24"/>
        </w:rPr>
        <w:t xml:space="preserve">погашение придется производить раз в 14 дней. </w:t>
      </w:r>
    </w:p>
    <w:p w:rsidR="00590E80" w:rsidRDefault="00590E80" w:rsidP="00590E80">
      <w:pPr>
        <w:pStyle w:val="2"/>
      </w:pPr>
      <w:r w:rsidRPr="00590E80">
        <w:t xml:space="preserve">Способы выдачи денег </w:t>
      </w:r>
    </w:p>
    <w:p w:rsidR="00B87F2B" w:rsidRDefault="0082428A" w:rsidP="00B87F2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дает возможность клиентам получить заемные средства двумя способами:</w:t>
      </w:r>
    </w:p>
    <w:p w:rsidR="0082428A" w:rsidRDefault="0082428A" w:rsidP="0082428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131">
        <w:rPr>
          <w:rFonts w:ascii="Times New Roman" w:hAnsi="Times New Roman" w:cs="Times New Roman"/>
          <w:b/>
          <w:sz w:val="24"/>
          <w:szCs w:val="24"/>
        </w:rPr>
        <w:t xml:space="preserve">На банковскую карту платежной системы </w:t>
      </w:r>
      <w:r w:rsidRPr="00C57131">
        <w:rPr>
          <w:rFonts w:ascii="Times New Roman" w:hAnsi="Times New Roman" w:cs="Times New Roman"/>
          <w:b/>
          <w:sz w:val="24"/>
          <w:szCs w:val="24"/>
          <w:lang w:val="en-US"/>
        </w:rPr>
        <w:t>Visa</w:t>
      </w:r>
      <w:r w:rsidRPr="00C5713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57131">
        <w:rPr>
          <w:rFonts w:ascii="Times New Roman" w:hAnsi="Times New Roman" w:cs="Times New Roman"/>
          <w:b/>
          <w:sz w:val="24"/>
          <w:szCs w:val="24"/>
          <w:lang w:val="en-US"/>
        </w:rPr>
        <w:t>Mastercard</w:t>
      </w:r>
      <w:proofErr w:type="spellEnd"/>
      <w:r w:rsidRPr="00C57131">
        <w:rPr>
          <w:rFonts w:ascii="Times New Roman" w:hAnsi="Times New Roman" w:cs="Times New Roman"/>
          <w:b/>
          <w:sz w:val="24"/>
          <w:szCs w:val="24"/>
        </w:rPr>
        <w:t>/МИР.</w:t>
      </w:r>
      <w:r w:rsidRPr="0082428A">
        <w:rPr>
          <w:rFonts w:ascii="Times New Roman" w:hAnsi="Times New Roman" w:cs="Times New Roman"/>
          <w:sz w:val="24"/>
          <w:szCs w:val="24"/>
        </w:rPr>
        <w:t xml:space="preserve"> </w:t>
      </w:r>
      <w:r w:rsidR="00FB3A77">
        <w:rPr>
          <w:rFonts w:ascii="Times New Roman" w:hAnsi="Times New Roman" w:cs="Times New Roman"/>
          <w:sz w:val="24"/>
          <w:szCs w:val="24"/>
        </w:rPr>
        <w:t>Для этого при подаче заявки нужно указать, что вы хотите получить деньги на карту, вписать ее номер, фамилию и им</w:t>
      </w:r>
      <w:r w:rsidR="00C57131">
        <w:rPr>
          <w:rFonts w:ascii="Times New Roman" w:hAnsi="Times New Roman" w:cs="Times New Roman"/>
          <w:sz w:val="24"/>
          <w:szCs w:val="24"/>
        </w:rPr>
        <w:t xml:space="preserve">я владельца, период действия и код </w:t>
      </w:r>
      <w:r w:rsidR="00C57131"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="00C57131" w:rsidRPr="00C57131">
        <w:rPr>
          <w:rFonts w:ascii="Times New Roman" w:hAnsi="Times New Roman" w:cs="Times New Roman"/>
          <w:sz w:val="24"/>
          <w:szCs w:val="24"/>
        </w:rPr>
        <w:t>2/</w:t>
      </w:r>
      <w:r w:rsidR="00C57131">
        <w:rPr>
          <w:rFonts w:ascii="Times New Roman" w:hAnsi="Times New Roman" w:cs="Times New Roman"/>
          <w:sz w:val="24"/>
          <w:szCs w:val="24"/>
          <w:lang w:val="en-US"/>
        </w:rPr>
        <w:t>CVC</w:t>
      </w:r>
      <w:r w:rsidR="00C57131" w:rsidRPr="00C57131">
        <w:rPr>
          <w:rFonts w:ascii="Times New Roman" w:hAnsi="Times New Roman" w:cs="Times New Roman"/>
          <w:sz w:val="24"/>
          <w:szCs w:val="24"/>
        </w:rPr>
        <w:t>2.</w:t>
      </w:r>
      <w:r w:rsidR="00C57131">
        <w:rPr>
          <w:rFonts w:ascii="Times New Roman" w:hAnsi="Times New Roman" w:cs="Times New Roman"/>
          <w:sz w:val="24"/>
          <w:szCs w:val="24"/>
        </w:rPr>
        <w:t xml:space="preserve"> Деньги таким способ зачисляются от нескольких минут до трех дней. </w:t>
      </w:r>
    </w:p>
    <w:p w:rsidR="0082428A" w:rsidRPr="001B4F57" w:rsidRDefault="00FB3A77" w:rsidP="0082428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4F57">
        <w:rPr>
          <w:rFonts w:ascii="Times New Roman" w:hAnsi="Times New Roman" w:cs="Times New Roman"/>
          <w:b/>
          <w:sz w:val="24"/>
          <w:szCs w:val="24"/>
        </w:rPr>
        <w:t xml:space="preserve">Через систему денежных переводов </w:t>
      </w:r>
      <w:r w:rsidRPr="001B4F57">
        <w:rPr>
          <w:rFonts w:ascii="Times New Roman" w:hAnsi="Times New Roman" w:cs="Times New Roman"/>
          <w:b/>
          <w:sz w:val="24"/>
          <w:szCs w:val="24"/>
          <w:lang w:val="en-US"/>
        </w:rPr>
        <w:t>Contact</w:t>
      </w:r>
      <w:r w:rsidRPr="001B4F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4F57" w:rsidRPr="001B4F57">
        <w:rPr>
          <w:rFonts w:ascii="Times New Roman" w:hAnsi="Times New Roman" w:cs="Times New Roman"/>
          <w:sz w:val="24"/>
          <w:szCs w:val="24"/>
        </w:rPr>
        <w:t xml:space="preserve">Для этого при подаче </w:t>
      </w:r>
      <w:r w:rsidR="001B4F57" w:rsidRPr="001B4F57">
        <w:rPr>
          <w:rFonts w:ascii="Times New Roman" w:hAnsi="Times New Roman" w:cs="Times New Roman"/>
          <w:sz w:val="24"/>
          <w:szCs w:val="24"/>
          <w:highlight w:val="yellow"/>
        </w:rPr>
        <w:t>заявки</w:t>
      </w:r>
      <w:r w:rsidR="001B4F57" w:rsidRPr="001B4F57">
        <w:rPr>
          <w:rFonts w:ascii="Times New Roman" w:hAnsi="Times New Roman" w:cs="Times New Roman"/>
          <w:sz w:val="24"/>
          <w:szCs w:val="24"/>
        </w:rPr>
        <w:t xml:space="preserve"> нужно указать адрес ближайшего пункта выдачи </w:t>
      </w:r>
      <w:r w:rsidR="001B4F57" w:rsidRPr="001B4F57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1B4F57" w:rsidRPr="001B4F57">
        <w:rPr>
          <w:rFonts w:ascii="Times New Roman" w:hAnsi="Times New Roman" w:cs="Times New Roman"/>
          <w:sz w:val="24"/>
          <w:szCs w:val="24"/>
        </w:rPr>
        <w:t xml:space="preserve">. Посмотреть точное месторасположение можно по ссылке </w:t>
      </w:r>
      <w:hyperlink r:id="rId7" w:tgtFrame="_blank" w:history="1">
        <w:r w:rsidR="001B4F57" w:rsidRPr="001B4F57">
          <w:rPr>
            <w:rStyle w:val="a5"/>
            <w:rFonts w:ascii="Times New Roman" w:hAnsi="Times New Roman" w:cs="Times New Roman"/>
            <w:color w:val="1587C2"/>
            <w:sz w:val="24"/>
            <w:szCs w:val="24"/>
            <w:shd w:val="clear" w:color="auto" w:fill="FFFFFF"/>
          </w:rPr>
          <w:t>https://www.contact-sys.com/where/point/GFKV</w:t>
        </w:r>
      </w:hyperlink>
      <w:r w:rsidR="001B4F57" w:rsidRPr="001B4F57">
        <w:rPr>
          <w:rFonts w:ascii="Times New Roman" w:hAnsi="Times New Roman" w:cs="Times New Roman"/>
          <w:sz w:val="24"/>
          <w:szCs w:val="24"/>
        </w:rPr>
        <w:t xml:space="preserve">. После одобрения заявки деньги можно ехать и забирать уже через 10 минут. </w:t>
      </w:r>
    </w:p>
    <w:p w:rsidR="00590E80" w:rsidRDefault="00590E80" w:rsidP="00590E80">
      <w:pPr>
        <w:pStyle w:val="2"/>
      </w:pPr>
      <w:r w:rsidRPr="00590E80">
        <w:lastRenderedPageBreak/>
        <w:t>Как оформить заявку онлайн</w:t>
      </w:r>
    </w:p>
    <w:p w:rsidR="00B44C82" w:rsidRDefault="00B44C82" w:rsidP="00B44C8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заявки в МФО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необходимо выполнить несколько </w:t>
      </w:r>
      <w:r w:rsidR="0059731D">
        <w:rPr>
          <w:rFonts w:ascii="Times New Roman" w:hAnsi="Times New Roman" w:cs="Times New Roman"/>
          <w:sz w:val="24"/>
          <w:szCs w:val="24"/>
        </w:rPr>
        <w:t>простых шагов:</w:t>
      </w:r>
    </w:p>
    <w:p w:rsidR="0059731D" w:rsidRDefault="0059731D" w:rsidP="0059731D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1D">
        <w:rPr>
          <w:rFonts w:ascii="Times New Roman" w:hAnsi="Times New Roman" w:cs="Times New Roman"/>
          <w:sz w:val="24"/>
          <w:szCs w:val="24"/>
        </w:rPr>
        <w:t xml:space="preserve">Зарегистрироваться с помощью телефона на сайте </w:t>
      </w:r>
      <w:r w:rsidRPr="0059731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glavfinans.ru</w:t>
      </w:r>
      <w:r w:rsidRPr="00597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осуществить вход.</w:t>
      </w:r>
    </w:p>
    <w:p w:rsidR="0059731D" w:rsidRDefault="0059731D" w:rsidP="0059731D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Воспользовавшись онлайн-калькулятором</w:t>
      </w:r>
      <w:r w:rsidR="00A32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рассчитать точную сумму займа вместе с переплатой.</w:t>
      </w:r>
    </w:p>
    <w:p w:rsidR="0059731D" w:rsidRDefault="0059731D" w:rsidP="0059731D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 все данные </w:t>
      </w:r>
      <w:r w:rsidR="002C1436">
        <w:rPr>
          <w:rFonts w:ascii="Times New Roman" w:eastAsia="Times New Roman" w:hAnsi="Times New Roman" w:cs="Times New Roman"/>
          <w:color w:val="000000"/>
          <w:sz w:val="24"/>
          <w:szCs w:val="24"/>
        </w:rPr>
        <w:t>в анкет</w:t>
      </w:r>
      <w:r w:rsidR="00A32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C1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получения </w:t>
      </w:r>
      <w:r w:rsidR="0077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заемных средств. </w:t>
      </w:r>
    </w:p>
    <w:p w:rsidR="007721B5" w:rsidRDefault="007721B5" w:rsidP="0059731D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одобрения заявки, дождаться перевода денег выбранным способом. </w:t>
      </w:r>
    </w:p>
    <w:p w:rsidR="007721B5" w:rsidRPr="007721B5" w:rsidRDefault="007721B5" w:rsidP="007721B5">
      <w:pPr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онлайн-анкеты приравнивается к подаче заявки в отделении учреждения, а ввод секретного кода после вынесения положительного решения – к подписи кредитного договора. </w:t>
      </w:r>
    </w:p>
    <w:p w:rsidR="00590E80" w:rsidRDefault="0059731D" w:rsidP="000815F0">
      <w:pPr>
        <w:pStyle w:val="2"/>
      </w:pPr>
      <w:r>
        <w:rPr>
          <w:rFonts w:ascii="Calibri" w:eastAsia="Times New Roman" w:hAnsi="Calibri" w:cs="Times New Roman"/>
          <w:color w:val="000000"/>
        </w:rPr>
        <w:t xml:space="preserve"> </w:t>
      </w:r>
      <w:r w:rsidR="00590E80" w:rsidRPr="00590E80">
        <w:t>Возможности личного кабинета</w:t>
      </w:r>
    </w:p>
    <w:p w:rsidR="00E33485" w:rsidRDefault="00865E5F" w:rsidP="001B4F5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заемщиков разработал удобный личный кабинет</w:t>
      </w:r>
      <w:r w:rsidR="00717EA9">
        <w:rPr>
          <w:rFonts w:ascii="Times New Roman" w:hAnsi="Times New Roman" w:cs="Times New Roman"/>
          <w:sz w:val="24"/>
          <w:szCs w:val="24"/>
        </w:rPr>
        <w:t>, в котором они могут</w:t>
      </w:r>
      <w:r w:rsidR="00E33485">
        <w:rPr>
          <w:rFonts w:ascii="Times New Roman" w:hAnsi="Times New Roman" w:cs="Times New Roman"/>
          <w:sz w:val="24"/>
          <w:szCs w:val="24"/>
        </w:rPr>
        <w:t>:</w:t>
      </w:r>
    </w:p>
    <w:p w:rsidR="00E33485" w:rsidRDefault="00E33485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717EA9" w:rsidRPr="00E33485">
        <w:rPr>
          <w:rFonts w:ascii="Times New Roman" w:hAnsi="Times New Roman" w:cs="Times New Roman"/>
          <w:sz w:val="24"/>
          <w:szCs w:val="24"/>
        </w:rPr>
        <w:t>свои персональные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485" w:rsidRDefault="00E33485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Просматривать текущий баланс.</w:t>
      </w:r>
    </w:p>
    <w:p w:rsidR="00E33485" w:rsidRDefault="00E33485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операции на лицевом счете.</w:t>
      </w:r>
    </w:p>
    <w:p w:rsidR="00E33485" w:rsidRDefault="00E33485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Изменять тарифный план и набор услуг. </w:t>
      </w:r>
    </w:p>
    <w:p w:rsidR="00E33485" w:rsidRDefault="00E33485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Просматривать документацию по кредитной сделке.</w:t>
      </w:r>
    </w:p>
    <w:p w:rsidR="00E33485" w:rsidRDefault="00E33485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точную дату</w:t>
      </w:r>
      <w:r w:rsidR="00856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следующего кредитного платежа</w:t>
      </w:r>
      <w:r w:rsidR="008563E6">
        <w:rPr>
          <w:rFonts w:ascii="Times New Roman" w:hAnsi="Times New Roman" w:cs="Times New Roman"/>
          <w:sz w:val="24"/>
          <w:szCs w:val="24"/>
        </w:rPr>
        <w:t xml:space="preserve"> и размер начисленных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485" w:rsidRDefault="00E33485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Просматривать информацию о величине штрафа в случае просрочки.</w:t>
      </w:r>
    </w:p>
    <w:p w:rsidR="008563E6" w:rsidRDefault="008563E6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кредитный долг с помощью банковской карты. </w:t>
      </w:r>
    </w:p>
    <w:p w:rsidR="008563E6" w:rsidRDefault="008563E6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на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3E6" w:rsidRDefault="008563E6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Подключить услугу пролонгации.</w:t>
      </w:r>
    </w:p>
    <w:p w:rsidR="008563E6" w:rsidRDefault="008563E6" w:rsidP="00E334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Распечатать квитанцию для оплаты. </w:t>
      </w:r>
    </w:p>
    <w:p w:rsidR="001B4F57" w:rsidRPr="008563E6" w:rsidRDefault="008563E6" w:rsidP="00856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24 часа в сутки 7 дней в неделю отобража</w:t>
      </w:r>
      <w:r w:rsidR="0078226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актуальные сведения по договору займа.  </w:t>
      </w:r>
      <w:r w:rsidR="00717EA9" w:rsidRPr="008563E6">
        <w:rPr>
          <w:rFonts w:ascii="Times New Roman" w:hAnsi="Times New Roman" w:cs="Times New Roman"/>
          <w:sz w:val="24"/>
          <w:szCs w:val="24"/>
        </w:rPr>
        <w:t xml:space="preserve"> </w:t>
      </w:r>
      <w:r w:rsidR="00865E5F" w:rsidRPr="0085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E80" w:rsidRDefault="000815F0" w:rsidP="00590E80">
      <w:pPr>
        <w:pStyle w:val="2"/>
      </w:pPr>
      <w:r>
        <w:t>Р</w:t>
      </w:r>
      <w:r w:rsidR="00590E80" w:rsidRPr="00590E80">
        <w:t>егистрация и вход в систему</w:t>
      </w:r>
    </w:p>
    <w:p w:rsidR="00DB25F3" w:rsidRDefault="002446BB" w:rsidP="00856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осуществить </w:t>
      </w:r>
      <w:r w:rsidRPr="002446BB">
        <w:rPr>
          <w:rFonts w:ascii="Times New Roman" w:hAnsi="Times New Roman" w:cs="Times New Roman"/>
          <w:sz w:val="24"/>
          <w:szCs w:val="24"/>
          <w:highlight w:val="yellow"/>
        </w:rPr>
        <w:t xml:space="preserve">вход в личный кабинет </w:t>
      </w:r>
      <w:proofErr w:type="spellStart"/>
      <w:r w:rsidRPr="002446BB">
        <w:rPr>
          <w:rFonts w:ascii="Times New Roman" w:hAnsi="Times New Roman" w:cs="Times New Roman"/>
          <w:sz w:val="24"/>
          <w:szCs w:val="24"/>
          <w:highlight w:val="yellow"/>
        </w:rPr>
        <w:t>Главфинанс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2F4F">
        <w:rPr>
          <w:rFonts w:ascii="Times New Roman" w:hAnsi="Times New Roman" w:cs="Times New Roman"/>
          <w:sz w:val="24"/>
          <w:szCs w:val="24"/>
        </w:rPr>
        <w:t xml:space="preserve">сначала нужно пройти полный процесс регистрации, который и является одновременно и подачей заявки на </w:t>
      </w:r>
      <w:proofErr w:type="spellStart"/>
      <w:r w:rsidR="00732F4F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="00732F4F">
        <w:rPr>
          <w:rFonts w:ascii="Times New Roman" w:hAnsi="Times New Roman" w:cs="Times New Roman"/>
          <w:sz w:val="24"/>
          <w:szCs w:val="24"/>
        </w:rPr>
        <w:t xml:space="preserve">. </w:t>
      </w:r>
      <w:r w:rsidR="00DB25F3">
        <w:rPr>
          <w:rFonts w:ascii="Times New Roman" w:hAnsi="Times New Roman" w:cs="Times New Roman"/>
          <w:sz w:val="24"/>
          <w:szCs w:val="24"/>
        </w:rPr>
        <w:t>Процесс выглядит следующим образом:</w:t>
      </w:r>
    </w:p>
    <w:p w:rsidR="00DB25F3" w:rsidRPr="00DB25F3" w:rsidRDefault="00DB25F3" w:rsidP="00DB25F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B25F3">
        <w:rPr>
          <w:rFonts w:ascii="Times New Roman" w:hAnsi="Times New Roman" w:cs="Times New Roman"/>
          <w:sz w:val="24"/>
          <w:szCs w:val="24"/>
        </w:rPr>
        <w:t xml:space="preserve">Зайдите на сайт по ссылке </w:t>
      </w:r>
      <w:hyperlink r:id="rId8" w:history="1">
        <w:r w:rsidRPr="00DB25F3">
          <w:rPr>
            <w:rStyle w:val="a5"/>
            <w:rFonts w:ascii="Times New Roman" w:hAnsi="Times New Roman" w:cs="Times New Roman"/>
            <w:sz w:val="24"/>
            <w:szCs w:val="24"/>
          </w:rPr>
          <w:t>https://glavfinans.ru/</w:t>
        </w:r>
      </w:hyperlink>
      <w:r w:rsidRPr="00DB25F3">
        <w:rPr>
          <w:rFonts w:ascii="Times New Roman" w:hAnsi="Times New Roman" w:cs="Times New Roman"/>
          <w:sz w:val="24"/>
          <w:szCs w:val="24"/>
        </w:rPr>
        <w:t xml:space="preserve"> и в онлайн-калькуляторе укажите</w:t>
      </w:r>
      <w:r w:rsidR="00BC66E4">
        <w:rPr>
          <w:rFonts w:ascii="Times New Roman" w:hAnsi="Times New Roman" w:cs="Times New Roman"/>
          <w:sz w:val="24"/>
          <w:szCs w:val="24"/>
        </w:rPr>
        <w:t>, какая вам нужна сумма и на какой срок, а затем нажмите на клавишу «Получить деньги»</w:t>
      </w:r>
      <w:r w:rsidRPr="00DB25F3">
        <w:rPr>
          <w:rFonts w:ascii="Times New Roman" w:hAnsi="Times New Roman" w:cs="Times New Roman"/>
          <w:sz w:val="24"/>
          <w:szCs w:val="24"/>
        </w:rPr>
        <w:t>.</w:t>
      </w:r>
    </w:p>
    <w:p w:rsidR="006479CB" w:rsidRDefault="002939A6" w:rsidP="00DB25F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939A6">
        <w:rPr>
          <w:rFonts w:ascii="Times New Roman" w:hAnsi="Times New Roman" w:cs="Times New Roman"/>
          <w:sz w:val="24"/>
          <w:szCs w:val="24"/>
        </w:rPr>
        <w:t>Впишите свой активный номер телефона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9A6">
        <w:rPr>
          <w:rFonts w:ascii="Times New Roman" w:hAnsi="Times New Roman" w:cs="Times New Roman"/>
          <w:sz w:val="24"/>
          <w:szCs w:val="24"/>
        </w:rPr>
        <w:t xml:space="preserve"> действующую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, согласитесь на обработку персональных данных </w:t>
      </w:r>
      <w:r w:rsidR="006479CB">
        <w:rPr>
          <w:rFonts w:ascii="Times New Roman" w:hAnsi="Times New Roman" w:cs="Times New Roman"/>
          <w:sz w:val="24"/>
          <w:szCs w:val="24"/>
        </w:rPr>
        <w:t>и в следующем окне укажите полученный код в смс-уведомлении и продолжите кнопкой «Далее»</w:t>
      </w:r>
      <w:r w:rsidRPr="002939A6">
        <w:rPr>
          <w:rFonts w:ascii="Times New Roman" w:hAnsi="Times New Roman" w:cs="Times New Roman"/>
          <w:sz w:val="24"/>
          <w:szCs w:val="24"/>
        </w:rPr>
        <w:t>.</w:t>
      </w:r>
    </w:p>
    <w:p w:rsidR="00B4333F" w:rsidRDefault="002939A6" w:rsidP="00DB25F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939A6">
        <w:rPr>
          <w:rFonts w:ascii="Times New Roman" w:hAnsi="Times New Roman" w:cs="Times New Roman"/>
          <w:sz w:val="24"/>
          <w:szCs w:val="24"/>
        </w:rPr>
        <w:t xml:space="preserve"> </w:t>
      </w:r>
      <w:r w:rsidR="006479CB">
        <w:rPr>
          <w:rFonts w:ascii="Times New Roman" w:hAnsi="Times New Roman" w:cs="Times New Roman"/>
          <w:sz w:val="24"/>
          <w:szCs w:val="24"/>
        </w:rPr>
        <w:t>Заполните поля своим ФИО, полом, адресом прописки (почтовый индекс, регион, населенный пункт, улица, номер дома)</w:t>
      </w:r>
      <w:r w:rsidR="00B4333F">
        <w:rPr>
          <w:rFonts w:ascii="Times New Roman" w:hAnsi="Times New Roman" w:cs="Times New Roman"/>
          <w:sz w:val="24"/>
          <w:szCs w:val="24"/>
        </w:rPr>
        <w:t xml:space="preserve">, номером СНИЛС и ИНН. </w:t>
      </w:r>
    </w:p>
    <w:p w:rsidR="00DB25F3" w:rsidRDefault="00B4333F" w:rsidP="00DB25F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информацию о своей работе (телефон организации, ФИО руководителя), семейном положении, условиях проживания, количестве детей несовершеннолетнего возраста</w:t>
      </w:r>
      <w:r w:rsidR="0052287D">
        <w:rPr>
          <w:rFonts w:ascii="Times New Roman" w:hAnsi="Times New Roman" w:cs="Times New Roman"/>
          <w:sz w:val="24"/>
          <w:szCs w:val="24"/>
        </w:rPr>
        <w:t xml:space="preserve"> и дополнительные контактные данные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33F" w:rsidRDefault="00FF5E56" w:rsidP="00DB25F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Прикрепите к анкете электронную версию фотографии с лицом и развернутым паспортом. </w:t>
      </w:r>
    </w:p>
    <w:p w:rsidR="002778B3" w:rsidRDefault="002778B3" w:rsidP="00DB25F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способ получения заемных средств (если это банковский пластик, то внесите имя и фамилию владельца, номер, период действия и код </w:t>
      </w:r>
      <w:r>
        <w:rPr>
          <w:rFonts w:ascii="Times New Roman" w:hAnsi="Times New Roman" w:cs="Times New Roman"/>
          <w:sz w:val="24"/>
          <w:szCs w:val="24"/>
          <w:lang w:val="en-US"/>
        </w:rPr>
        <w:t>CVC</w:t>
      </w:r>
      <w:r w:rsidRPr="002778B3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Pr="002778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а если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, то адрес ближайшего к вам пункта). </w:t>
      </w:r>
    </w:p>
    <w:p w:rsidR="002778B3" w:rsidRDefault="00BB787C" w:rsidP="00DB25F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ранее указанную информацию и отправьте заявку на рассмотрение. </w:t>
      </w:r>
    </w:p>
    <w:p w:rsidR="00BB787C" w:rsidRDefault="00BB787C" w:rsidP="00BB787C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вы в анкете укажите недостоверные сведения, то это легко будет обнаружено и тогда в этой организации вам уже никогда не одобрят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Чаще всего на рассмотрение заявок уходит не больше 15 минут. </w:t>
      </w:r>
    </w:p>
    <w:p w:rsidR="00BB787C" w:rsidRDefault="00B70C39" w:rsidP="00BB787C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BB787C">
        <w:rPr>
          <w:rFonts w:ascii="Times New Roman" w:hAnsi="Times New Roman" w:cs="Times New Roman"/>
          <w:sz w:val="24"/>
          <w:szCs w:val="24"/>
        </w:rPr>
        <w:t xml:space="preserve"> правильно прошли </w:t>
      </w:r>
      <w:r>
        <w:rPr>
          <w:rFonts w:ascii="Times New Roman" w:hAnsi="Times New Roman" w:cs="Times New Roman"/>
          <w:sz w:val="24"/>
          <w:szCs w:val="24"/>
        </w:rPr>
        <w:t xml:space="preserve">процесс регистрации, то </w:t>
      </w:r>
      <w:r w:rsidRPr="00B70C39">
        <w:rPr>
          <w:rFonts w:ascii="Times New Roman" w:hAnsi="Times New Roman" w:cs="Times New Roman"/>
          <w:sz w:val="24"/>
          <w:szCs w:val="24"/>
          <w:highlight w:val="yellow"/>
        </w:rPr>
        <w:t>вход в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C39">
        <w:rPr>
          <w:rFonts w:ascii="Times New Roman" w:hAnsi="Times New Roman" w:cs="Times New Roman"/>
          <w:sz w:val="24"/>
          <w:szCs w:val="24"/>
          <w:highlight w:val="yellow"/>
        </w:rPr>
        <w:t>вы сможете осуществлять по номеру телефона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F2EFA">
        <w:rPr>
          <w:rFonts w:ascii="Times New Roman" w:hAnsi="Times New Roman" w:cs="Times New Roman"/>
          <w:sz w:val="24"/>
          <w:szCs w:val="24"/>
        </w:rPr>
        <w:t xml:space="preserve">ранее придуманному паролю. Для этого необходимо на сайте кликнуть на клавишу «Личный кабинет», расположенную в правом верхнем углу страницы, вписать в открывшуюся форму </w:t>
      </w:r>
      <w:r w:rsidR="00227C24">
        <w:rPr>
          <w:rFonts w:ascii="Times New Roman" w:hAnsi="Times New Roman" w:cs="Times New Roman"/>
          <w:sz w:val="24"/>
          <w:szCs w:val="24"/>
        </w:rPr>
        <w:t xml:space="preserve">указанные данные и нажать на клавишу «Войти». </w:t>
      </w:r>
    </w:p>
    <w:p w:rsidR="00F61DEB" w:rsidRPr="00BB787C" w:rsidRDefault="00F61DEB" w:rsidP="00BB787C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78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E80" w:rsidRDefault="00732F4F" w:rsidP="00ED50D0">
      <w:pPr>
        <w:pStyle w:val="2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BB">
        <w:rPr>
          <w:rFonts w:ascii="Times New Roman" w:hAnsi="Times New Roman" w:cs="Times New Roman"/>
          <w:sz w:val="24"/>
          <w:szCs w:val="24"/>
        </w:rPr>
        <w:t xml:space="preserve"> </w:t>
      </w:r>
      <w:r w:rsidR="000815F0">
        <w:t>К</w:t>
      </w:r>
      <w:r w:rsidR="00590E80" w:rsidRPr="00590E80">
        <w:t>ак восстановить пароль</w:t>
      </w:r>
    </w:p>
    <w:p w:rsidR="00F61DEB" w:rsidRDefault="00F61DEB" w:rsidP="00F61DE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 получается </w:t>
      </w:r>
      <w:r w:rsidRPr="00F61DEB">
        <w:rPr>
          <w:rFonts w:ascii="Times New Roman" w:hAnsi="Times New Roman" w:cs="Times New Roman"/>
          <w:sz w:val="24"/>
          <w:szCs w:val="24"/>
          <w:highlight w:val="yellow"/>
        </w:rPr>
        <w:t>войти в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из-за того, что вы забыли пароль от личного кабинета, то его можно восстановить. </w:t>
      </w:r>
    </w:p>
    <w:p w:rsidR="00F61DEB" w:rsidRDefault="00F61DEB" w:rsidP="00F61DE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602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DEB" w:rsidRDefault="00F61DEB" w:rsidP="00F61DE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этого:</w:t>
      </w:r>
    </w:p>
    <w:p w:rsidR="00F61DEB" w:rsidRDefault="00F61DEB" w:rsidP="00F61DE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61DEB">
        <w:rPr>
          <w:rFonts w:ascii="Times New Roman" w:hAnsi="Times New Roman" w:cs="Times New Roman"/>
          <w:sz w:val="24"/>
          <w:szCs w:val="24"/>
        </w:rPr>
        <w:t>На странице входа под поля</w:t>
      </w:r>
      <w:r w:rsidR="00082780">
        <w:rPr>
          <w:rFonts w:ascii="Times New Roman" w:hAnsi="Times New Roman" w:cs="Times New Roman"/>
          <w:sz w:val="24"/>
          <w:szCs w:val="24"/>
        </w:rPr>
        <w:t>ми</w:t>
      </w:r>
      <w:r w:rsidRPr="00F61DEB">
        <w:rPr>
          <w:rFonts w:ascii="Times New Roman" w:hAnsi="Times New Roman" w:cs="Times New Roman"/>
          <w:sz w:val="24"/>
          <w:szCs w:val="24"/>
        </w:rPr>
        <w:t xml:space="preserve"> для номера телефона и пароля нажмите на фразу «Забыли пароль».</w:t>
      </w:r>
    </w:p>
    <w:p w:rsidR="00F61DEB" w:rsidRDefault="008615CB" w:rsidP="00F61DE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 действующий номер телефона и нажмите на клавишу «Получить смс с новым паролем».</w:t>
      </w:r>
    </w:p>
    <w:p w:rsidR="008615CB" w:rsidRDefault="008615CB" w:rsidP="00F61DE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новый пароль, полученный в смс-уведомлении.</w:t>
      </w:r>
    </w:p>
    <w:p w:rsidR="008615CB" w:rsidRPr="008615CB" w:rsidRDefault="008615CB" w:rsidP="008615C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прошло 10 минут, а на телефон ничего не поступило, то позвоните на горячую линию по номеру </w:t>
      </w:r>
      <w:r w:rsidRPr="008615CB">
        <w:rPr>
          <w:rFonts w:ascii="Times New Roman" w:hAnsi="Times New Roman" w:cs="Times New Roman"/>
          <w:sz w:val="24"/>
          <w:szCs w:val="24"/>
        </w:rPr>
        <w:t>8-800-333-47-88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43797">
        <w:rPr>
          <w:rFonts w:ascii="Times New Roman" w:hAnsi="Times New Roman" w:cs="Times New Roman"/>
          <w:sz w:val="24"/>
          <w:szCs w:val="24"/>
        </w:rPr>
        <w:t>отправ</w:t>
      </w:r>
      <w:r w:rsidR="00082780">
        <w:rPr>
          <w:rFonts w:ascii="Times New Roman" w:hAnsi="Times New Roman" w:cs="Times New Roman"/>
          <w:sz w:val="24"/>
          <w:szCs w:val="24"/>
        </w:rPr>
        <w:t>ьте</w:t>
      </w:r>
      <w:r w:rsidR="00043797">
        <w:rPr>
          <w:rFonts w:ascii="Times New Roman" w:hAnsi="Times New Roman" w:cs="Times New Roman"/>
          <w:sz w:val="24"/>
          <w:szCs w:val="24"/>
        </w:rPr>
        <w:t xml:space="preserve"> письмо на электронную почту </w:t>
      </w:r>
      <w:r w:rsidR="00043797" w:rsidRPr="00043797">
        <w:rPr>
          <w:rFonts w:ascii="Times New Roman" w:hAnsi="Times New Roman" w:cs="Times New Roman"/>
          <w:sz w:val="24"/>
          <w:szCs w:val="24"/>
        </w:rPr>
        <w:t>info@glavfinans.ru.</w:t>
      </w:r>
    </w:p>
    <w:p w:rsidR="00590E80" w:rsidRDefault="00747D40" w:rsidP="00590E80">
      <w:pPr>
        <w:pStyle w:val="2"/>
      </w:pPr>
      <w:r>
        <w:t>С</w:t>
      </w:r>
      <w:r w:rsidR="00590E80" w:rsidRPr="00590E80">
        <w:t xml:space="preserve">пособы погашения займа </w:t>
      </w:r>
    </w:p>
    <w:p w:rsidR="00747D40" w:rsidRDefault="00D556A3" w:rsidP="00747D4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Погасить кредитную задолженность в МФО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можно переводом с любого банковского учреждения. Для этого необходимо авторизоваться </w:t>
      </w:r>
      <w:r w:rsidR="008172B0">
        <w:rPr>
          <w:rFonts w:ascii="Times New Roman" w:hAnsi="Times New Roman" w:cs="Times New Roman"/>
          <w:sz w:val="24"/>
          <w:szCs w:val="24"/>
        </w:rPr>
        <w:t xml:space="preserve">в личном кабинете сервиса, распечатать из него квитанцию для оплаты с реквизитами и внести по ней средства в любой кассе. </w:t>
      </w:r>
    </w:p>
    <w:p w:rsidR="008172B0" w:rsidRDefault="008172B0" w:rsidP="00747D4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можно оплатить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банковского пластика МИР/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Mastercard</w:t>
      </w:r>
      <w:proofErr w:type="spellEnd"/>
      <w:r w:rsidRPr="008172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Visa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2B0" w:rsidRDefault="008172B0" w:rsidP="008172B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2B0">
        <w:rPr>
          <w:rFonts w:ascii="Times New Roman" w:hAnsi="Times New Roman" w:cs="Times New Roman"/>
          <w:sz w:val="24"/>
          <w:szCs w:val="24"/>
        </w:rPr>
        <w:t>Авторизуйтесь в личном кабинете «</w:t>
      </w:r>
      <w:proofErr w:type="spellStart"/>
      <w:r w:rsidRPr="008172B0">
        <w:rPr>
          <w:rFonts w:ascii="Times New Roman" w:hAnsi="Times New Roman" w:cs="Times New Roman"/>
          <w:sz w:val="24"/>
          <w:szCs w:val="24"/>
        </w:rPr>
        <w:t>Главфинанс</w:t>
      </w:r>
      <w:proofErr w:type="spellEnd"/>
      <w:r w:rsidRPr="008172B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72B0" w:rsidRDefault="008172B0" w:rsidP="008172B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совершить все максимально быстро, карта должна быть привязана к </w:t>
      </w:r>
      <w:r w:rsidR="00A87E8A">
        <w:rPr>
          <w:rFonts w:ascii="Times New Roman" w:hAnsi="Times New Roman" w:cs="Times New Roman"/>
          <w:sz w:val="24"/>
          <w:szCs w:val="24"/>
        </w:rPr>
        <w:t>мобильному номеру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2B0" w:rsidRDefault="00A87E8A" w:rsidP="008172B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на клавишу «Внести платеж» и впишите код подтверждения, полученный в смс-уведомлении. </w:t>
      </w:r>
    </w:p>
    <w:p w:rsidR="00C5438E" w:rsidRPr="00C5438E" w:rsidRDefault="00C5438E" w:rsidP="00C5438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электронного кошелька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Qiwi</w:t>
      </w:r>
      <w:proofErr w:type="spellEnd"/>
      <w:r w:rsidRPr="00C54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закрыть кредитную задолженность на сайте сервиса или внести наличные средства через терминал. Если вы не знаете, где находится ближайш</w:t>
      </w:r>
      <w:r w:rsidR="00082780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Qiwi</w:t>
      </w:r>
      <w:proofErr w:type="spellEnd"/>
      <w:r w:rsidR="00B20E8F">
        <w:rPr>
          <w:rFonts w:ascii="Times New Roman" w:hAnsi="Times New Roman" w:cs="Times New Roman"/>
          <w:sz w:val="24"/>
          <w:szCs w:val="24"/>
        </w:rPr>
        <w:t xml:space="preserve">, то посмотрите адреса на специальной карте на </w:t>
      </w:r>
      <w:r w:rsidR="00082780">
        <w:rPr>
          <w:rFonts w:ascii="Times New Roman" w:hAnsi="Times New Roman" w:cs="Times New Roman"/>
          <w:sz w:val="24"/>
          <w:szCs w:val="24"/>
        </w:rPr>
        <w:t xml:space="preserve">его </w:t>
      </w:r>
      <w:r w:rsidR="00B20E8F">
        <w:rPr>
          <w:rFonts w:ascii="Times New Roman" w:hAnsi="Times New Roman" w:cs="Times New Roman"/>
          <w:sz w:val="24"/>
          <w:szCs w:val="24"/>
        </w:rPr>
        <w:t xml:space="preserve">сайте. </w:t>
      </w:r>
      <w:r w:rsidRPr="00B20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2B0" w:rsidRDefault="00085022" w:rsidP="00747D4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погасить долг можно в терминалах или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Элеснет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через пункт приема наличных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085022">
        <w:rPr>
          <w:rFonts w:ascii="Times New Roman" w:hAnsi="Times New Roman" w:cs="Times New Roman"/>
          <w:sz w:val="24"/>
          <w:szCs w:val="24"/>
        </w:rPr>
        <w:t>.</w:t>
      </w:r>
    </w:p>
    <w:p w:rsidR="0001110A" w:rsidRPr="0001110A" w:rsidRDefault="0001110A" w:rsidP="00747D4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1110A">
        <w:rPr>
          <w:rFonts w:ascii="Times New Roman" w:hAnsi="Times New Roman" w:cs="Times New Roman"/>
          <w:b/>
          <w:sz w:val="24"/>
          <w:szCs w:val="24"/>
        </w:rPr>
        <w:t xml:space="preserve">Справка! Если вы привязали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банковскую карту к кабинету, то это не значит, что сервис автоматически будет списывать сумму платежа в установленную дату. Для подтверждения транзакции </w:t>
      </w:r>
      <w:r w:rsidR="00082780">
        <w:rPr>
          <w:rFonts w:ascii="Times New Roman" w:hAnsi="Times New Roman" w:cs="Times New Roman"/>
          <w:b/>
          <w:sz w:val="24"/>
          <w:szCs w:val="24"/>
        </w:rPr>
        <w:t xml:space="preserve">клиент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должен предпринять лично меры. </w:t>
      </w:r>
    </w:p>
    <w:p w:rsidR="00590E80" w:rsidRDefault="00764A16" w:rsidP="00590E80">
      <w:pPr>
        <w:pStyle w:val="2"/>
        <w:rPr>
          <w:rFonts w:ascii="Arial" w:hAnsi="Arial" w:cs="Arial"/>
          <w:sz w:val="24"/>
          <w:szCs w:val="24"/>
        </w:rPr>
      </w:pPr>
      <w:hyperlink r:id="rId11" w:anchor="i-13" w:history="1">
        <w:r w:rsidR="00590E80" w:rsidRPr="00590E80">
          <w:rPr>
            <w:rFonts w:ascii="Arial" w:hAnsi="Arial" w:cs="Arial"/>
            <w:sz w:val="24"/>
            <w:szCs w:val="24"/>
          </w:rPr>
          <w:t>Просрочка</w:t>
        </w:r>
      </w:hyperlink>
      <w:r w:rsidR="00590E80" w:rsidRPr="00590E80">
        <w:rPr>
          <w:rFonts w:ascii="Arial" w:hAnsi="Arial" w:cs="Arial"/>
          <w:sz w:val="24"/>
          <w:szCs w:val="24"/>
        </w:rPr>
        <w:t xml:space="preserve"> платежа и штрафы</w:t>
      </w:r>
    </w:p>
    <w:p w:rsidR="00085022" w:rsidRPr="00085022" w:rsidRDefault="003722DE" w:rsidP="0008502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заемщик молча по какой-то причине решил не вносить кредитный платеж, </w:t>
      </w:r>
      <w:r w:rsidR="009B44F9">
        <w:rPr>
          <w:rFonts w:ascii="Times New Roman" w:hAnsi="Times New Roman" w:cs="Times New Roman"/>
          <w:sz w:val="24"/>
          <w:szCs w:val="24"/>
        </w:rPr>
        <w:t xml:space="preserve">то МФО по отношению к нему применит меры в виде штрафного взыскания. С первого дня просрочки ему </w:t>
      </w:r>
      <w:r w:rsidR="0011654C">
        <w:rPr>
          <w:rFonts w:ascii="Times New Roman" w:hAnsi="Times New Roman" w:cs="Times New Roman"/>
          <w:sz w:val="24"/>
          <w:szCs w:val="24"/>
        </w:rPr>
        <w:t xml:space="preserve">будет начисляться 20% от величины долга. </w:t>
      </w:r>
    </w:p>
    <w:p w:rsidR="00590E80" w:rsidRDefault="00590E80" w:rsidP="00590E80">
      <w:pPr>
        <w:pStyle w:val="2"/>
      </w:pPr>
      <w:r w:rsidRPr="00590E80">
        <w:t xml:space="preserve">Пролонгация займа </w:t>
      </w:r>
    </w:p>
    <w:p w:rsidR="00D70624" w:rsidRDefault="00D70624" w:rsidP="00D7062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23963">
        <w:rPr>
          <w:rFonts w:ascii="Times New Roman" w:hAnsi="Times New Roman" w:cs="Times New Roman"/>
          <w:sz w:val="24"/>
          <w:szCs w:val="24"/>
        </w:rPr>
        <w:t>клиентов, у которых случаются временные финансовые трудности, руководство «</w:t>
      </w:r>
      <w:proofErr w:type="spellStart"/>
      <w:r w:rsidR="00623963">
        <w:rPr>
          <w:rFonts w:ascii="Times New Roman" w:hAnsi="Times New Roman" w:cs="Times New Roman"/>
          <w:sz w:val="24"/>
          <w:szCs w:val="24"/>
        </w:rPr>
        <w:t>Главфинанс</w:t>
      </w:r>
      <w:proofErr w:type="spellEnd"/>
      <w:r w:rsidR="00623963">
        <w:rPr>
          <w:rFonts w:ascii="Times New Roman" w:hAnsi="Times New Roman" w:cs="Times New Roman"/>
          <w:sz w:val="24"/>
          <w:szCs w:val="24"/>
        </w:rPr>
        <w:t xml:space="preserve">» предусмотрело возможность пролонгации. Продлить выплату кредитного платежа можно на срок от 7 дней до 56. Для этого нужно зайти в личный кабинет </w:t>
      </w:r>
      <w:r w:rsidR="009E7DA1">
        <w:rPr>
          <w:rFonts w:ascii="Times New Roman" w:hAnsi="Times New Roman" w:cs="Times New Roman"/>
          <w:sz w:val="24"/>
          <w:szCs w:val="24"/>
        </w:rPr>
        <w:t xml:space="preserve">и возле действующего займа нажать на кнопку «Пролонгация». Но передвинуть дату платежа возможно только при уплате начисленных процентов за фактические дни использования заемных средств. </w:t>
      </w:r>
    </w:p>
    <w:p w:rsidR="009E7DA1" w:rsidRPr="009E7DA1" w:rsidRDefault="009E7DA1" w:rsidP="00D7062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E7DA1">
        <w:rPr>
          <w:rFonts w:ascii="Times New Roman" w:hAnsi="Times New Roman" w:cs="Times New Roman"/>
          <w:b/>
          <w:sz w:val="24"/>
          <w:szCs w:val="24"/>
        </w:rPr>
        <w:t xml:space="preserve">Справка! Если у вас не получилось самостоятельно разобраться с пролонгацией через личный кабинет, то вы можете позвонить оператору горячей линии и </w:t>
      </w:r>
      <w:r w:rsidR="007F0FF2">
        <w:rPr>
          <w:rFonts w:ascii="Times New Roman" w:hAnsi="Times New Roman" w:cs="Times New Roman"/>
          <w:b/>
          <w:sz w:val="24"/>
          <w:szCs w:val="24"/>
        </w:rPr>
        <w:t>он подбере</w:t>
      </w:r>
      <w:r w:rsidRPr="009E7DA1">
        <w:rPr>
          <w:rFonts w:ascii="Times New Roman" w:hAnsi="Times New Roman" w:cs="Times New Roman"/>
          <w:b/>
          <w:sz w:val="24"/>
          <w:szCs w:val="24"/>
        </w:rPr>
        <w:t xml:space="preserve">т для вас лучший выход из ситуации. </w:t>
      </w:r>
    </w:p>
    <w:p w:rsidR="00590E80" w:rsidRDefault="00590E80" w:rsidP="00590E80">
      <w:pPr>
        <w:pStyle w:val="2"/>
      </w:pPr>
      <w:r w:rsidRPr="00590E80">
        <w:t xml:space="preserve">Плюсы и минусы МФО </w:t>
      </w:r>
    </w:p>
    <w:p w:rsidR="00651EE0" w:rsidRDefault="00CB5AE0" w:rsidP="00CB5AE0">
      <w:pPr>
        <w:ind w:left="-851"/>
        <w:rPr>
          <w:rFonts w:ascii="Times New Roman" w:hAnsi="Times New Roman" w:cs="Times New Roman"/>
          <w:sz w:val="24"/>
          <w:szCs w:val="24"/>
        </w:rPr>
      </w:pPr>
      <w:r w:rsidRPr="00CB5AE0">
        <w:rPr>
          <w:rFonts w:ascii="Times New Roman" w:hAnsi="Times New Roman" w:cs="Times New Roman"/>
          <w:sz w:val="24"/>
          <w:szCs w:val="24"/>
        </w:rPr>
        <w:t>МФО «</w:t>
      </w:r>
      <w:proofErr w:type="spellStart"/>
      <w:r w:rsidRPr="00CB5AE0">
        <w:rPr>
          <w:rFonts w:ascii="Times New Roman" w:hAnsi="Times New Roman" w:cs="Times New Roman"/>
          <w:sz w:val="24"/>
          <w:szCs w:val="24"/>
        </w:rPr>
        <w:t>Главфинанс</w:t>
      </w:r>
      <w:proofErr w:type="spellEnd"/>
      <w:r w:rsidRPr="00CB5AE0">
        <w:rPr>
          <w:rFonts w:ascii="Times New Roman" w:hAnsi="Times New Roman" w:cs="Times New Roman"/>
          <w:sz w:val="24"/>
          <w:szCs w:val="24"/>
        </w:rPr>
        <w:t xml:space="preserve">» немного отличается от других подобных сервисов онлайн кредитования. Сразу в глаза бросается всего два способа предоставления денежных средств – на карту или через систему </w:t>
      </w:r>
      <w:proofErr w:type="spellStart"/>
      <w:r w:rsidRPr="00CB5AE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CB5AE0">
        <w:rPr>
          <w:rFonts w:ascii="Times New Roman" w:hAnsi="Times New Roman" w:cs="Times New Roman"/>
          <w:sz w:val="24"/>
          <w:szCs w:val="24"/>
        </w:rPr>
        <w:t xml:space="preserve">. А вот вариантов погашения на порядок больше – с банковской карты, с электронного кошелька </w:t>
      </w:r>
      <w:proofErr w:type="spellStart"/>
      <w:r w:rsidRPr="00CB5AE0">
        <w:rPr>
          <w:rFonts w:ascii="Times New Roman" w:hAnsi="Times New Roman" w:cs="Times New Roman"/>
          <w:sz w:val="24"/>
          <w:szCs w:val="24"/>
        </w:rPr>
        <w:t>Qiwi</w:t>
      </w:r>
      <w:proofErr w:type="spellEnd"/>
      <w:r w:rsidRPr="00CB5AE0">
        <w:rPr>
          <w:rFonts w:ascii="Times New Roman" w:hAnsi="Times New Roman" w:cs="Times New Roman"/>
          <w:sz w:val="24"/>
          <w:szCs w:val="24"/>
        </w:rPr>
        <w:t>, банковским переводом</w:t>
      </w:r>
      <w:r>
        <w:rPr>
          <w:rFonts w:ascii="Times New Roman" w:hAnsi="Times New Roman" w:cs="Times New Roman"/>
          <w:sz w:val="24"/>
          <w:szCs w:val="24"/>
        </w:rPr>
        <w:t xml:space="preserve">, через сервис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Элекснет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систему денежных переводов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CB5AE0">
        <w:rPr>
          <w:rFonts w:ascii="Times New Roman" w:hAnsi="Times New Roman" w:cs="Times New Roman"/>
          <w:sz w:val="24"/>
          <w:szCs w:val="24"/>
        </w:rPr>
        <w:t>.</w:t>
      </w:r>
      <w:r w:rsidR="00651EE0">
        <w:rPr>
          <w:rFonts w:ascii="Times New Roman" w:hAnsi="Times New Roman" w:cs="Times New Roman"/>
          <w:sz w:val="24"/>
          <w:szCs w:val="24"/>
        </w:rPr>
        <w:t xml:space="preserve"> </w:t>
      </w:r>
      <w:r w:rsidR="004817C1">
        <w:rPr>
          <w:rFonts w:ascii="Times New Roman" w:hAnsi="Times New Roman" w:cs="Times New Roman"/>
          <w:sz w:val="24"/>
          <w:szCs w:val="24"/>
        </w:rPr>
        <w:t xml:space="preserve">Еще из </w:t>
      </w:r>
      <w:r w:rsidR="001B7441">
        <w:rPr>
          <w:rFonts w:ascii="Times New Roman" w:hAnsi="Times New Roman" w:cs="Times New Roman"/>
          <w:sz w:val="24"/>
          <w:szCs w:val="24"/>
        </w:rPr>
        <w:t xml:space="preserve">плюсов </w:t>
      </w:r>
      <w:r w:rsidR="004817C1">
        <w:rPr>
          <w:rFonts w:ascii="Times New Roman" w:hAnsi="Times New Roman" w:cs="Times New Roman"/>
          <w:sz w:val="24"/>
          <w:szCs w:val="24"/>
        </w:rPr>
        <w:t>можно выделить минимальные требования к потенциальным клиентам</w:t>
      </w:r>
      <w:r w:rsidR="00651EE0">
        <w:rPr>
          <w:rFonts w:ascii="Times New Roman" w:hAnsi="Times New Roman" w:cs="Times New Roman"/>
          <w:sz w:val="24"/>
          <w:szCs w:val="24"/>
        </w:rPr>
        <w:t xml:space="preserve"> - з</w:t>
      </w:r>
      <w:r w:rsidR="004817C1">
        <w:rPr>
          <w:rFonts w:ascii="Times New Roman" w:hAnsi="Times New Roman" w:cs="Times New Roman"/>
          <w:sz w:val="24"/>
          <w:szCs w:val="24"/>
        </w:rPr>
        <w:t>аявки одобряются даже людям с плохим кредитным рейтингом.</w:t>
      </w:r>
      <w:r w:rsidRPr="00CB5AE0">
        <w:rPr>
          <w:rFonts w:ascii="Times New Roman" w:hAnsi="Times New Roman" w:cs="Times New Roman"/>
          <w:sz w:val="24"/>
          <w:szCs w:val="24"/>
        </w:rPr>
        <w:t xml:space="preserve"> </w:t>
      </w:r>
      <w:r w:rsidR="00651EE0">
        <w:rPr>
          <w:rFonts w:ascii="Times New Roman" w:hAnsi="Times New Roman" w:cs="Times New Roman"/>
          <w:sz w:val="24"/>
          <w:szCs w:val="24"/>
        </w:rPr>
        <w:t xml:space="preserve">А если у клиента нет </w:t>
      </w:r>
      <w:r w:rsidR="00651EE0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вовремя внести платеж, то ему без уплаты дополнительных комиссионных подключают услугу пролонгации. </w:t>
      </w:r>
    </w:p>
    <w:p w:rsidR="00CB5AE0" w:rsidRDefault="001B7441" w:rsidP="00CB5AE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Минусы у этой МФО тоже есть, но их немного:</w:t>
      </w:r>
    </w:p>
    <w:p w:rsidR="001B7441" w:rsidRDefault="001B7441" w:rsidP="001B74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7441">
        <w:rPr>
          <w:rFonts w:ascii="Times New Roman" w:hAnsi="Times New Roman" w:cs="Times New Roman"/>
          <w:sz w:val="24"/>
          <w:szCs w:val="24"/>
        </w:rPr>
        <w:t>На электронный кошелек получить заемные средства не предоставляется возможности.</w:t>
      </w:r>
    </w:p>
    <w:p w:rsidR="001B7441" w:rsidRDefault="001B7441" w:rsidP="001B74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Процентная ставка немного больше, чем у некоторых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5E5B1C" w:rsidRDefault="005E5B1C" w:rsidP="001B74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заявки нужно подгружать фотографию паспорта. </w:t>
      </w:r>
    </w:p>
    <w:p w:rsidR="00590E80" w:rsidRPr="00590E80" w:rsidRDefault="00590E80" w:rsidP="00590E80">
      <w:pPr>
        <w:pStyle w:val="2"/>
      </w:pPr>
      <w:r w:rsidRPr="00590E80">
        <w:t xml:space="preserve">Отзывы о компании </w:t>
      </w:r>
    </w:p>
    <w:p w:rsidR="001A7AE9" w:rsidRDefault="0001110A" w:rsidP="0001110A">
      <w:pPr>
        <w:ind w:left="-851"/>
        <w:rPr>
          <w:rFonts w:ascii="Times New Roman" w:hAnsi="Times New Roman" w:cs="Times New Roman"/>
          <w:sz w:val="24"/>
          <w:szCs w:val="24"/>
        </w:rPr>
      </w:pPr>
      <w:r w:rsidRPr="0001110A">
        <w:rPr>
          <w:rFonts w:ascii="Times New Roman" w:hAnsi="Times New Roman" w:cs="Times New Roman"/>
          <w:sz w:val="24"/>
          <w:szCs w:val="24"/>
          <w:highlight w:val="yellow"/>
        </w:rPr>
        <w:t>Отзывы клиентов о МФО «</w:t>
      </w:r>
      <w:proofErr w:type="spellStart"/>
      <w:r w:rsidRPr="0001110A">
        <w:rPr>
          <w:rFonts w:ascii="Times New Roman" w:hAnsi="Times New Roman" w:cs="Times New Roman"/>
          <w:sz w:val="24"/>
          <w:szCs w:val="24"/>
          <w:highlight w:val="yellow"/>
        </w:rPr>
        <w:t>Главфинанс</w:t>
      </w:r>
      <w:proofErr w:type="spellEnd"/>
      <w:r w:rsidRPr="0001110A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AF2040">
        <w:rPr>
          <w:rFonts w:ascii="Times New Roman" w:hAnsi="Times New Roman" w:cs="Times New Roman"/>
          <w:sz w:val="24"/>
          <w:szCs w:val="24"/>
        </w:rPr>
        <w:t xml:space="preserve"> можно найти на разных сайтах в интернете. </w:t>
      </w:r>
      <w:r w:rsidR="00A9717D">
        <w:rPr>
          <w:rFonts w:ascii="Times New Roman" w:hAnsi="Times New Roman" w:cs="Times New Roman"/>
          <w:sz w:val="24"/>
          <w:szCs w:val="24"/>
        </w:rPr>
        <w:t xml:space="preserve">Большинство из них положительные. Люди подтверждают, что компания надежная, ведь не зря она находится </w:t>
      </w:r>
      <w:r w:rsidR="00C6021F">
        <w:rPr>
          <w:rFonts w:ascii="Times New Roman" w:hAnsi="Times New Roman" w:cs="Times New Roman"/>
          <w:sz w:val="24"/>
          <w:szCs w:val="24"/>
        </w:rPr>
        <w:t xml:space="preserve">в </w:t>
      </w:r>
      <w:r w:rsidR="00A9717D">
        <w:rPr>
          <w:rFonts w:ascii="Times New Roman" w:hAnsi="Times New Roman" w:cs="Times New Roman"/>
          <w:sz w:val="24"/>
          <w:szCs w:val="24"/>
        </w:rPr>
        <w:t xml:space="preserve">реестре МФО Банка России. </w:t>
      </w:r>
      <w:r w:rsidR="005444DF">
        <w:rPr>
          <w:rFonts w:ascii="Times New Roman" w:hAnsi="Times New Roman" w:cs="Times New Roman"/>
          <w:sz w:val="24"/>
          <w:szCs w:val="24"/>
        </w:rPr>
        <w:t xml:space="preserve">За счет удобного и простого интерфейса подавать </w:t>
      </w:r>
      <w:proofErr w:type="spellStart"/>
      <w:r w:rsidR="005444DF">
        <w:rPr>
          <w:rFonts w:ascii="Times New Roman" w:hAnsi="Times New Roman" w:cs="Times New Roman"/>
          <w:sz w:val="24"/>
          <w:szCs w:val="24"/>
        </w:rPr>
        <w:t>зайвку</w:t>
      </w:r>
      <w:proofErr w:type="spellEnd"/>
      <w:r w:rsidR="005444DF">
        <w:rPr>
          <w:rFonts w:ascii="Times New Roman" w:hAnsi="Times New Roman" w:cs="Times New Roman"/>
          <w:sz w:val="24"/>
          <w:szCs w:val="24"/>
        </w:rPr>
        <w:t xml:space="preserve"> онлайн получается даже</w:t>
      </w:r>
      <w:r w:rsidR="001A7AE9">
        <w:rPr>
          <w:rFonts w:ascii="Times New Roman" w:hAnsi="Times New Roman" w:cs="Times New Roman"/>
          <w:sz w:val="24"/>
          <w:szCs w:val="24"/>
        </w:rPr>
        <w:t xml:space="preserve"> у россиян</w:t>
      </w:r>
      <w:r w:rsidR="005444DF">
        <w:rPr>
          <w:rFonts w:ascii="Times New Roman" w:hAnsi="Times New Roman" w:cs="Times New Roman"/>
          <w:sz w:val="24"/>
          <w:szCs w:val="24"/>
        </w:rPr>
        <w:t xml:space="preserve"> пожилого возраста. </w:t>
      </w:r>
    </w:p>
    <w:p w:rsidR="00590E80" w:rsidRPr="0001110A" w:rsidRDefault="005444DF" w:rsidP="0001110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хвалят еще операторов службы поддержки, которые вежливо и доходчиво отвечают на все поступающие вопросы. </w:t>
      </w:r>
      <w:r w:rsidR="00551BB5">
        <w:rPr>
          <w:rFonts w:ascii="Times New Roman" w:hAnsi="Times New Roman" w:cs="Times New Roman"/>
          <w:sz w:val="24"/>
          <w:szCs w:val="24"/>
        </w:rPr>
        <w:t>Немаловажным фактором для некоторых заемщиков является и то, что «</w:t>
      </w:r>
      <w:proofErr w:type="spellStart"/>
      <w:r w:rsidR="00551BB5">
        <w:rPr>
          <w:rFonts w:ascii="Times New Roman" w:hAnsi="Times New Roman" w:cs="Times New Roman"/>
          <w:sz w:val="24"/>
          <w:szCs w:val="24"/>
        </w:rPr>
        <w:t>Глафинанс</w:t>
      </w:r>
      <w:proofErr w:type="spellEnd"/>
      <w:r w:rsidR="00551BB5">
        <w:rPr>
          <w:rFonts w:ascii="Times New Roman" w:hAnsi="Times New Roman" w:cs="Times New Roman"/>
          <w:sz w:val="24"/>
          <w:szCs w:val="24"/>
        </w:rPr>
        <w:t xml:space="preserve">» кредитует даже тех, у кого были в прошлом или имеются в текущий момент кредитные долги. Это одна из главных причин, почему сюда обращаются за займами. Кроме того, им нет необходимости заморачиваться с предоставлением справок о заработке, привлечением поручителей и предоставлением залога. </w:t>
      </w:r>
    </w:p>
    <w:p w:rsidR="00755CB4" w:rsidRDefault="00755CB4"/>
    <w:sectPr w:rsidR="00755CB4" w:rsidSect="0060633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CA7"/>
    <w:multiLevelType w:val="hybridMultilevel"/>
    <w:tmpl w:val="815042A4"/>
    <w:lvl w:ilvl="0" w:tplc="C0CC0BC6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D2A28AC"/>
    <w:multiLevelType w:val="hybridMultilevel"/>
    <w:tmpl w:val="95FEBFE8"/>
    <w:lvl w:ilvl="0" w:tplc="28A6C4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1094B22"/>
    <w:multiLevelType w:val="hybridMultilevel"/>
    <w:tmpl w:val="14B6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2E6F"/>
    <w:multiLevelType w:val="hybridMultilevel"/>
    <w:tmpl w:val="3ACC179E"/>
    <w:lvl w:ilvl="0" w:tplc="C0CC0B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5767D3E"/>
    <w:multiLevelType w:val="hybridMultilevel"/>
    <w:tmpl w:val="F0884DFC"/>
    <w:lvl w:ilvl="0" w:tplc="C0CC0B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9A86F9F"/>
    <w:multiLevelType w:val="hybridMultilevel"/>
    <w:tmpl w:val="D2E071DA"/>
    <w:lvl w:ilvl="0" w:tplc="9850B1F4">
      <w:start w:val="1"/>
      <w:numFmt w:val="decimal"/>
      <w:lvlText w:val="%1."/>
      <w:lvlJc w:val="left"/>
      <w:pPr>
        <w:ind w:left="-134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28975B84"/>
    <w:multiLevelType w:val="hybridMultilevel"/>
    <w:tmpl w:val="07F20E50"/>
    <w:lvl w:ilvl="0" w:tplc="28A6C4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9A315EC"/>
    <w:multiLevelType w:val="hybridMultilevel"/>
    <w:tmpl w:val="8196C32E"/>
    <w:lvl w:ilvl="0" w:tplc="28A6C456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29E279DE"/>
    <w:multiLevelType w:val="hybridMultilevel"/>
    <w:tmpl w:val="0DBE7782"/>
    <w:lvl w:ilvl="0" w:tplc="CA1ABA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2BCB4060"/>
    <w:multiLevelType w:val="hybridMultilevel"/>
    <w:tmpl w:val="AC6AF27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2CDA6716"/>
    <w:multiLevelType w:val="hybridMultilevel"/>
    <w:tmpl w:val="E7AE86D4"/>
    <w:lvl w:ilvl="0" w:tplc="616E4D38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0FF54F8"/>
    <w:multiLevelType w:val="hybridMultilevel"/>
    <w:tmpl w:val="DE9E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A00B5"/>
    <w:multiLevelType w:val="hybridMultilevel"/>
    <w:tmpl w:val="B0C278A0"/>
    <w:lvl w:ilvl="0" w:tplc="616E4D38">
      <w:start w:val="1"/>
      <w:numFmt w:val="decimal"/>
      <w:lvlText w:val="%1."/>
      <w:lvlJc w:val="left"/>
      <w:pPr>
        <w:ind w:left="-1342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382935BC"/>
    <w:multiLevelType w:val="hybridMultilevel"/>
    <w:tmpl w:val="0B98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7B1E"/>
    <w:multiLevelType w:val="hybridMultilevel"/>
    <w:tmpl w:val="648A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D2B1E"/>
    <w:multiLevelType w:val="hybridMultilevel"/>
    <w:tmpl w:val="613230DA"/>
    <w:lvl w:ilvl="0" w:tplc="CA1ABA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4A1D0E12"/>
    <w:multiLevelType w:val="hybridMultilevel"/>
    <w:tmpl w:val="0B26EC02"/>
    <w:lvl w:ilvl="0" w:tplc="C0CC0BC6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B9B4BAB"/>
    <w:multiLevelType w:val="hybridMultilevel"/>
    <w:tmpl w:val="30B0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C464F4"/>
    <w:multiLevelType w:val="hybridMultilevel"/>
    <w:tmpl w:val="733E921C"/>
    <w:lvl w:ilvl="0" w:tplc="9850B1F4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53AB09E6"/>
    <w:multiLevelType w:val="hybridMultilevel"/>
    <w:tmpl w:val="E0EC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F540F"/>
    <w:multiLevelType w:val="hybridMultilevel"/>
    <w:tmpl w:val="83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7432C"/>
    <w:multiLevelType w:val="hybridMultilevel"/>
    <w:tmpl w:val="9056BF5A"/>
    <w:lvl w:ilvl="0" w:tplc="8B0815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5A390E7E"/>
    <w:multiLevelType w:val="hybridMultilevel"/>
    <w:tmpl w:val="EC92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25EE9"/>
    <w:multiLevelType w:val="hybridMultilevel"/>
    <w:tmpl w:val="C50623D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5FB61805"/>
    <w:multiLevelType w:val="hybridMultilevel"/>
    <w:tmpl w:val="3C68AA5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64F26DCE"/>
    <w:multiLevelType w:val="hybridMultilevel"/>
    <w:tmpl w:val="7AD4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F2DD3"/>
    <w:multiLevelType w:val="hybridMultilevel"/>
    <w:tmpl w:val="6DD86976"/>
    <w:lvl w:ilvl="0" w:tplc="CA1ABA44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6BD34946"/>
    <w:multiLevelType w:val="hybridMultilevel"/>
    <w:tmpl w:val="9D1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676A8"/>
    <w:multiLevelType w:val="hybridMultilevel"/>
    <w:tmpl w:val="F09E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27"/>
  </w:num>
  <w:num w:numId="6">
    <w:abstractNumId w:val="2"/>
  </w:num>
  <w:num w:numId="7">
    <w:abstractNumId w:val="28"/>
  </w:num>
  <w:num w:numId="8">
    <w:abstractNumId w:val="22"/>
  </w:num>
  <w:num w:numId="9">
    <w:abstractNumId w:val="13"/>
  </w:num>
  <w:num w:numId="10">
    <w:abstractNumId w:val="11"/>
  </w:num>
  <w:num w:numId="11">
    <w:abstractNumId w:val="14"/>
  </w:num>
  <w:num w:numId="12">
    <w:abstractNumId w:val="20"/>
  </w:num>
  <w:num w:numId="13">
    <w:abstractNumId w:val="25"/>
  </w:num>
  <w:num w:numId="14">
    <w:abstractNumId w:val="9"/>
  </w:num>
  <w:num w:numId="15">
    <w:abstractNumId w:val="15"/>
  </w:num>
  <w:num w:numId="16">
    <w:abstractNumId w:val="26"/>
  </w:num>
  <w:num w:numId="17">
    <w:abstractNumId w:val="8"/>
  </w:num>
  <w:num w:numId="18">
    <w:abstractNumId w:val="23"/>
  </w:num>
  <w:num w:numId="19">
    <w:abstractNumId w:val="21"/>
  </w:num>
  <w:num w:numId="20">
    <w:abstractNumId w:val="24"/>
  </w:num>
  <w:num w:numId="21">
    <w:abstractNumId w:val="10"/>
  </w:num>
  <w:num w:numId="22">
    <w:abstractNumId w:val="12"/>
  </w:num>
  <w:num w:numId="23">
    <w:abstractNumId w:val="4"/>
  </w:num>
  <w:num w:numId="24">
    <w:abstractNumId w:val="0"/>
  </w:num>
  <w:num w:numId="25">
    <w:abstractNumId w:val="3"/>
  </w:num>
  <w:num w:numId="26">
    <w:abstractNumId w:val="16"/>
  </w:num>
  <w:num w:numId="27">
    <w:abstractNumId w:val="18"/>
  </w:num>
  <w:num w:numId="28">
    <w:abstractNumId w:val="5"/>
  </w:num>
  <w:num w:numId="29">
    <w:abstractNumId w:val="1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3D"/>
    <w:rsid w:val="0001110A"/>
    <w:rsid w:val="00043797"/>
    <w:rsid w:val="000815F0"/>
    <w:rsid w:val="00082780"/>
    <w:rsid w:val="00085022"/>
    <w:rsid w:val="000B0A26"/>
    <w:rsid w:val="0011654C"/>
    <w:rsid w:val="00154DB6"/>
    <w:rsid w:val="00166C9D"/>
    <w:rsid w:val="001A7AE9"/>
    <w:rsid w:val="001B4F57"/>
    <w:rsid w:val="001B7441"/>
    <w:rsid w:val="001E3E38"/>
    <w:rsid w:val="00225983"/>
    <w:rsid w:val="00227C24"/>
    <w:rsid w:val="002446BB"/>
    <w:rsid w:val="002778B3"/>
    <w:rsid w:val="002939A6"/>
    <w:rsid w:val="002C1436"/>
    <w:rsid w:val="002E7C9A"/>
    <w:rsid w:val="00313FF1"/>
    <w:rsid w:val="00331039"/>
    <w:rsid w:val="003514CD"/>
    <w:rsid w:val="003722DE"/>
    <w:rsid w:val="003C0453"/>
    <w:rsid w:val="003C0728"/>
    <w:rsid w:val="004817C1"/>
    <w:rsid w:val="004B2B7E"/>
    <w:rsid w:val="004B6430"/>
    <w:rsid w:val="004D475B"/>
    <w:rsid w:val="0052287D"/>
    <w:rsid w:val="005444DF"/>
    <w:rsid w:val="00551BB5"/>
    <w:rsid w:val="00557A90"/>
    <w:rsid w:val="00590E80"/>
    <w:rsid w:val="0059731D"/>
    <w:rsid w:val="005E5B1C"/>
    <w:rsid w:val="00606330"/>
    <w:rsid w:val="00623963"/>
    <w:rsid w:val="006479CB"/>
    <w:rsid w:val="00651EE0"/>
    <w:rsid w:val="006A2E22"/>
    <w:rsid w:val="006F2EFA"/>
    <w:rsid w:val="00710DAB"/>
    <w:rsid w:val="00717EA9"/>
    <w:rsid w:val="00732F4F"/>
    <w:rsid w:val="00747D40"/>
    <w:rsid w:val="00755CB4"/>
    <w:rsid w:val="00764A16"/>
    <w:rsid w:val="0077033D"/>
    <w:rsid w:val="007721B5"/>
    <w:rsid w:val="00782262"/>
    <w:rsid w:val="007F0FF2"/>
    <w:rsid w:val="008172B0"/>
    <w:rsid w:val="0082428A"/>
    <w:rsid w:val="00833E4D"/>
    <w:rsid w:val="008563E6"/>
    <w:rsid w:val="008615CB"/>
    <w:rsid w:val="00865E5F"/>
    <w:rsid w:val="008964BE"/>
    <w:rsid w:val="00971624"/>
    <w:rsid w:val="009B44F9"/>
    <w:rsid w:val="009E7DA1"/>
    <w:rsid w:val="00A047A2"/>
    <w:rsid w:val="00A32FD7"/>
    <w:rsid w:val="00A45D5E"/>
    <w:rsid w:val="00A87E8A"/>
    <w:rsid w:val="00A9717D"/>
    <w:rsid w:val="00AB5C08"/>
    <w:rsid w:val="00AF2040"/>
    <w:rsid w:val="00B20E8F"/>
    <w:rsid w:val="00B4333F"/>
    <w:rsid w:val="00B44C82"/>
    <w:rsid w:val="00B70C39"/>
    <w:rsid w:val="00B80F39"/>
    <w:rsid w:val="00B87F2B"/>
    <w:rsid w:val="00BA2510"/>
    <w:rsid w:val="00BB2B88"/>
    <w:rsid w:val="00BB45F7"/>
    <w:rsid w:val="00BB787C"/>
    <w:rsid w:val="00BC66E4"/>
    <w:rsid w:val="00BD76E7"/>
    <w:rsid w:val="00C15119"/>
    <w:rsid w:val="00C5438E"/>
    <w:rsid w:val="00C57131"/>
    <w:rsid w:val="00C6021F"/>
    <w:rsid w:val="00C77091"/>
    <w:rsid w:val="00CB5AE0"/>
    <w:rsid w:val="00D556A3"/>
    <w:rsid w:val="00D70624"/>
    <w:rsid w:val="00DB25F3"/>
    <w:rsid w:val="00E11834"/>
    <w:rsid w:val="00E33485"/>
    <w:rsid w:val="00E7341F"/>
    <w:rsid w:val="00EA0C53"/>
    <w:rsid w:val="00ED2F91"/>
    <w:rsid w:val="00ED50D0"/>
    <w:rsid w:val="00EE1868"/>
    <w:rsid w:val="00EF3EF4"/>
    <w:rsid w:val="00F2034D"/>
    <w:rsid w:val="00F257F6"/>
    <w:rsid w:val="00F30C13"/>
    <w:rsid w:val="00F31222"/>
    <w:rsid w:val="00F32116"/>
    <w:rsid w:val="00F51649"/>
    <w:rsid w:val="00F61DEB"/>
    <w:rsid w:val="00FB3A77"/>
    <w:rsid w:val="00FB58B2"/>
    <w:rsid w:val="00FF495B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AFDF9-02DF-4419-A33B-28BE756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03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B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phonelabel">
    <w:name w:val="header-phone__label"/>
    <w:basedOn w:val="a0"/>
    <w:rsid w:val="00971624"/>
  </w:style>
  <w:style w:type="character" w:styleId="a5">
    <w:name w:val="Hyperlink"/>
    <w:basedOn w:val="a0"/>
    <w:uiPriority w:val="99"/>
    <w:unhideWhenUsed/>
    <w:rsid w:val="00971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vfinan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tact-sys.com/where/point/GFK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abinet-lime-zaim.ru/" TargetMode="External"/><Relationship Id="rId5" Type="http://schemas.openxmlformats.org/officeDocument/2006/relationships/hyperlink" Target="tel:8-800-333-47-8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Sergey</cp:lastModifiedBy>
  <cp:revision>2</cp:revision>
  <dcterms:created xsi:type="dcterms:W3CDTF">2020-03-11T18:43:00Z</dcterms:created>
  <dcterms:modified xsi:type="dcterms:W3CDTF">2020-03-11T18:43:00Z</dcterms:modified>
</cp:coreProperties>
</file>