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36" w:rsidRDefault="007A0B88">
      <w:pPr>
        <w:rPr>
          <w:rFonts w:cstheme="minorHAnsi"/>
          <w:b/>
          <w:sz w:val="32"/>
          <w:szCs w:val="32"/>
          <w:lang w:val="ru-RU"/>
        </w:rPr>
      </w:pPr>
      <w:r>
        <w:rPr>
          <w:rFonts w:cstheme="minorHAnsi"/>
          <w:b/>
          <w:sz w:val="32"/>
          <w:szCs w:val="32"/>
        </w:rPr>
        <w:t>Huawei</w:t>
      </w:r>
      <w:r w:rsidRPr="007A0B88">
        <w:rPr>
          <w:rFonts w:cstheme="minorHAnsi"/>
          <w:b/>
          <w:sz w:val="32"/>
          <w:szCs w:val="32"/>
          <w:lang w:val="ru-RU"/>
        </w:rPr>
        <w:t xml:space="preserve"> обогнала </w:t>
      </w:r>
      <w:r>
        <w:rPr>
          <w:rFonts w:cstheme="minorHAnsi"/>
          <w:b/>
          <w:sz w:val="32"/>
          <w:szCs w:val="32"/>
        </w:rPr>
        <w:t>Apple</w:t>
      </w:r>
      <w:r>
        <w:rPr>
          <w:rFonts w:cstheme="minorHAnsi"/>
          <w:b/>
          <w:sz w:val="32"/>
          <w:szCs w:val="32"/>
          <w:lang w:val="ru-RU"/>
        </w:rPr>
        <w:t xml:space="preserve"> по объему продаж смартфонов в 2019 году, но уступила по итогам четвертого квартала</w:t>
      </w:r>
    </w:p>
    <w:p w:rsidR="007A0B88" w:rsidRPr="0030359E" w:rsidRDefault="003329E2" w:rsidP="0030359E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359E" w:rsidRPr="0030359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A0B88">
        <w:rPr>
          <w:rFonts w:ascii="Times New Roman" w:hAnsi="Times New Roman" w:cs="Times New Roman"/>
          <w:sz w:val="28"/>
          <w:szCs w:val="28"/>
          <w:lang w:val="ru-RU"/>
        </w:rPr>
        <w:t xml:space="preserve">Впервые за два года </w:t>
      </w:r>
      <w:r w:rsidR="007A0B88">
        <w:rPr>
          <w:rFonts w:ascii="Times New Roman" w:hAnsi="Times New Roman" w:cs="Times New Roman"/>
          <w:sz w:val="28"/>
          <w:szCs w:val="28"/>
        </w:rPr>
        <w:t>Apple</w:t>
      </w:r>
      <w:r w:rsidR="007A0B88" w:rsidRPr="007A0B88">
        <w:rPr>
          <w:rFonts w:ascii="Times New Roman" w:hAnsi="Times New Roman" w:cs="Times New Roman"/>
          <w:sz w:val="28"/>
          <w:szCs w:val="28"/>
          <w:lang w:val="ru-RU"/>
        </w:rPr>
        <w:t xml:space="preserve"> вышла в лидеры по итогам квартальных поставок. </w:t>
      </w:r>
      <w:r w:rsidR="007A0B88">
        <w:rPr>
          <w:rFonts w:ascii="Times New Roman" w:hAnsi="Times New Roman" w:cs="Times New Roman"/>
          <w:sz w:val="28"/>
          <w:szCs w:val="28"/>
          <w:lang w:val="ru-RU"/>
        </w:rPr>
        <w:t xml:space="preserve">Это удалось компании благодаря высокому спросу на </w:t>
      </w:r>
      <w:proofErr w:type="spellStart"/>
      <w:r w:rsidR="007A0B88">
        <w:rPr>
          <w:rFonts w:ascii="Times New Roman" w:hAnsi="Times New Roman" w:cs="Times New Roman"/>
          <w:sz w:val="28"/>
          <w:szCs w:val="28"/>
          <w:lang w:val="ru-RU"/>
        </w:rPr>
        <w:t>iPhone</w:t>
      </w:r>
      <w:proofErr w:type="spellEnd"/>
      <w:r w:rsidR="007A0B88">
        <w:rPr>
          <w:rFonts w:ascii="Times New Roman" w:hAnsi="Times New Roman" w:cs="Times New Roman"/>
          <w:sz w:val="28"/>
          <w:szCs w:val="28"/>
          <w:lang w:val="ru-RU"/>
        </w:rPr>
        <w:t xml:space="preserve"> 11.</w:t>
      </w:r>
    </w:p>
    <w:p w:rsidR="007A0B88" w:rsidRDefault="007A0B88" w:rsidP="00B6088D">
      <w:pPr>
        <w:spacing w:before="0"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B88">
        <w:rPr>
          <w:rFonts w:ascii="Times New Roman" w:hAnsi="Times New Roman" w:cs="Times New Roman"/>
          <w:sz w:val="28"/>
          <w:szCs w:val="28"/>
          <w:lang w:val="ru-RU"/>
        </w:rPr>
        <w:t>Тем не менее, по общему объему продаж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за год</w:t>
      </w:r>
      <w:r w:rsidRPr="007A0B88">
        <w:rPr>
          <w:rFonts w:ascii="Times New Roman" w:hAnsi="Times New Roman" w:cs="Times New Roman"/>
          <w:sz w:val="28"/>
          <w:szCs w:val="28"/>
          <w:lang w:val="ru-RU"/>
        </w:rPr>
        <w:t xml:space="preserve"> американская корпорация уступила </w:t>
      </w:r>
      <w:r w:rsidR="00B6088D">
        <w:rPr>
          <w:rFonts w:ascii="Times New Roman" w:hAnsi="Times New Roman" w:cs="Times New Roman"/>
          <w:sz w:val="28"/>
          <w:szCs w:val="28"/>
          <w:lang w:val="ru-RU"/>
        </w:rPr>
        <w:t xml:space="preserve">китайской компании Huawei, сообщает </w:t>
      </w:r>
      <w:proofErr w:type="spellStart"/>
      <w:r w:rsidR="00B6088D">
        <w:rPr>
          <w:rFonts w:ascii="Times New Roman" w:hAnsi="Times New Roman" w:cs="Times New Roman"/>
          <w:sz w:val="28"/>
          <w:szCs w:val="28"/>
          <w:lang w:val="ru-RU"/>
        </w:rPr>
        <w:t>The</w:t>
      </w:r>
      <w:proofErr w:type="spellEnd"/>
      <w:r w:rsidR="00B608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088D">
        <w:rPr>
          <w:rFonts w:ascii="Times New Roman" w:hAnsi="Times New Roman" w:cs="Times New Roman"/>
          <w:sz w:val="28"/>
          <w:szCs w:val="28"/>
          <w:lang w:val="ru-RU"/>
        </w:rPr>
        <w:t>Verge</w:t>
      </w:r>
      <w:proofErr w:type="spellEnd"/>
      <w:r w:rsidR="00B608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088D" w:rsidRDefault="00B70AE2" w:rsidP="00B6088D">
      <w:pPr>
        <w:spacing w:before="0"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Huawei занимает вторую строчку в рейтинге крупнейших продавцов смартфонов в мире. В 2019 году компания продала около 240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смартфонов. На счету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Apple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200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проданных устройств. Первое место сохранил за собой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Samsung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объемы продаж которого составили 300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смартфонов.</w:t>
      </w:r>
    </w:p>
    <w:p w:rsidR="00B70AE2" w:rsidRDefault="00A05849" w:rsidP="00B6088D">
      <w:pPr>
        <w:spacing w:before="0"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Продажи </w:t>
      </w:r>
      <w:r w:rsidR="00650EBB">
        <w:rPr>
          <w:rFonts w:ascii="Times New Roman" w:hAnsi="Times New Roman" w:cs="Times New Roman"/>
          <w:sz w:val="28"/>
          <w:szCs w:val="28"/>
        </w:rPr>
        <w:t>Huawei</w:t>
      </w:r>
      <w:r w:rsidR="00650EBB" w:rsidRPr="00650EBB">
        <w:rPr>
          <w:rFonts w:ascii="Times New Roman" w:hAnsi="Times New Roman" w:cs="Times New Roman"/>
          <w:sz w:val="28"/>
          <w:szCs w:val="28"/>
          <w:lang w:val="ru-RU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прошлого года увеличивались с наибольшей динамикой, их рост составил 17%. </w:t>
      </w:r>
      <w:r w:rsidR="00650EBB">
        <w:rPr>
          <w:rFonts w:ascii="Times New Roman" w:hAnsi="Times New Roman" w:cs="Times New Roman"/>
          <w:sz w:val="28"/>
          <w:szCs w:val="28"/>
          <w:lang w:val="ru-RU"/>
        </w:rPr>
        <w:t xml:space="preserve">Около 60% смартфонов </w:t>
      </w:r>
      <w:r w:rsidR="00BE3E15">
        <w:rPr>
          <w:rFonts w:ascii="Times New Roman" w:hAnsi="Times New Roman" w:cs="Times New Roman"/>
          <w:sz w:val="28"/>
          <w:szCs w:val="28"/>
          <w:lang w:val="ru-RU"/>
        </w:rPr>
        <w:t xml:space="preserve">компания реализует в Китае. </w:t>
      </w:r>
    </w:p>
    <w:p w:rsidR="00BE3E15" w:rsidRDefault="00BE3E15" w:rsidP="00B6088D">
      <w:pPr>
        <w:spacing w:before="0"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Однако наилучшие показатели по итогам последнего квартала 2019 год</w:t>
      </w:r>
      <w:r w:rsidR="000B4C9D">
        <w:rPr>
          <w:rFonts w:ascii="Times New Roman" w:hAnsi="Times New Roman" w:cs="Times New Roman"/>
          <w:sz w:val="28"/>
          <w:szCs w:val="28"/>
          <w:lang w:val="ru-RU"/>
        </w:rPr>
        <w:t xml:space="preserve">а принадлежат </w:t>
      </w:r>
      <w:proofErr w:type="spellStart"/>
      <w:r w:rsidR="000B4C9D">
        <w:rPr>
          <w:rFonts w:ascii="Times New Roman" w:hAnsi="Times New Roman" w:cs="Times New Roman"/>
          <w:sz w:val="28"/>
          <w:szCs w:val="28"/>
          <w:lang w:val="ru-RU"/>
        </w:rPr>
        <w:t>Apple</w:t>
      </w:r>
      <w:proofErr w:type="spellEnd"/>
      <w:r w:rsidR="00FA1C92">
        <w:rPr>
          <w:rFonts w:ascii="Times New Roman" w:hAnsi="Times New Roman" w:cs="Times New Roman"/>
          <w:sz w:val="28"/>
          <w:szCs w:val="28"/>
          <w:lang w:val="ru-RU"/>
        </w:rPr>
        <w:t xml:space="preserve">, пишет CNBC. Объем продаж составил 72,9 </w:t>
      </w:r>
      <w:proofErr w:type="spellStart"/>
      <w:proofErr w:type="gramStart"/>
      <w:r w:rsidR="00FA1C92">
        <w:rPr>
          <w:rFonts w:ascii="Times New Roman" w:hAnsi="Times New Roman" w:cs="Times New Roman"/>
          <w:sz w:val="28"/>
          <w:szCs w:val="28"/>
          <w:lang w:val="ru-RU"/>
        </w:rPr>
        <w:t>млн</w:t>
      </w:r>
      <w:proofErr w:type="spellEnd"/>
      <w:proofErr w:type="gramEnd"/>
      <w:r w:rsidR="00FA1C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1C92">
        <w:rPr>
          <w:rFonts w:ascii="Times New Roman" w:hAnsi="Times New Roman" w:cs="Times New Roman"/>
          <w:sz w:val="28"/>
          <w:szCs w:val="28"/>
          <w:lang w:val="ru-RU"/>
        </w:rPr>
        <w:t>iPhone</w:t>
      </w:r>
      <w:proofErr w:type="spellEnd"/>
      <w:r w:rsidR="00FA1C9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A1C92" w:rsidRDefault="00C26734" w:rsidP="00B6088D">
      <w:pPr>
        <w:spacing w:before="0"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мнению экспертов, такой успех объясняется популярностью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iPhone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11.</w:t>
      </w:r>
    </w:p>
    <w:p w:rsidR="00C26734" w:rsidRDefault="00C26734" w:rsidP="00B6088D">
      <w:pPr>
        <w:spacing w:before="0"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Apple</w:t>
      </w:r>
      <w:r w:rsidRPr="00C26734">
        <w:rPr>
          <w:rFonts w:ascii="Times New Roman" w:hAnsi="Times New Roman" w:cs="Times New Roman"/>
          <w:sz w:val="28"/>
          <w:szCs w:val="28"/>
          <w:lang w:val="ru-RU"/>
        </w:rPr>
        <w:t xml:space="preserve"> также представила отчет об увеличении выручки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итогам первого квартала 2020 года. По словам представителей компании, </w:t>
      </w:r>
      <w:r w:rsidR="00E95A59">
        <w:rPr>
          <w:rFonts w:ascii="Times New Roman" w:hAnsi="Times New Roman" w:cs="Times New Roman"/>
          <w:sz w:val="28"/>
          <w:szCs w:val="28"/>
          <w:lang w:val="ru-RU"/>
        </w:rPr>
        <w:t xml:space="preserve">выручка достигла $55,96 млрд. </w:t>
      </w:r>
      <w:r w:rsidR="00E44648">
        <w:rPr>
          <w:rFonts w:ascii="Times New Roman" w:hAnsi="Times New Roman" w:cs="Times New Roman"/>
          <w:sz w:val="28"/>
          <w:szCs w:val="28"/>
          <w:lang w:val="ru-RU"/>
        </w:rPr>
        <w:t>Этот показатель на 8% превышает</w:t>
      </w:r>
      <w:r w:rsidR="009C2D99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показатель за аналогичный период в предыдущем году.</w:t>
      </w:r>
    </w:p>
    <w:p w:rsidR="009C2D99" w:rsidRPr="00E95A59" w:rsidRDefault="009C2D99" w:rsidP="00B6088D">
      <w:pPr>
        <w:spacing w:before="0"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C2D99" w:rsidRPr="00E95A59" w:rsidSect="002C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0B88"/>
    <w:rsid w:val="00060D5F"/>
    <w:rsid w:val="000B4C9D"/>
    <w:rsid w:val="00123F3F"/>
    <w:rsid w:val="00192202"/>
    <w:rsid w:val="00206D42"/>
    <w:rsid w:val="002132CA"/>
    <w:rsid w:val="002C0D36"/>
    <w:rsid w:val="0030359E"/>
    <w:rsid w:val="003329E2"/>
    <w:rsid w:val="003C5945"/>
    <w:rsid w:val="00477948"/>
    <w:rsid w:val="004D70E0"/>
    <w:rsid w:val="004F6380"/>
    <w:rsid w:val="00650EBB"/>
    <w:rsid w:val="007A0B88"/>
    <w:rsid w:val="007A53D6"/>
    <w:rsid w:val="007F3488"/>
    <w:rsid w:val="008311BD"/>
    <w:rsid w:val="00833A0A"/>
    <w:rsid w:val="00923808"/>
    <w:rsid w:val="009C2D99"/>
    <w:rsid w:val="009F6FD1"/>
    <w:rsid w:val="00A05849"/>
    <w:rsid w:val="00A43DE2"/>
    <w:rsid w:val="00AC3664"/>
    <w:rsid w:val="00B57ACA"/>
    <w:rsid w:val="00B6088D"/>
    <w:rsid w:val="00B70AE2"/>
    <w:rsid w:val="00BC2BD6"/>
    <w:rsid w:val="00BC2C42"/>
    <w:rsid w:val="00BE3E15"/>
    <w:rsid w:val="00BE6807"/>
    <w:rsid w:val="00C0376D"/>
    <w:rsid w:val="00C26734"/>
    <w:rsid w:val="00C77D44"/>
    <w:rsid w:val="00D6474C"/>
    <w:rsid w:val="00DD529B"/>
    <w:rsid w:val="00DE7D15"/>
    <w:rsid w:val="00E04C34"/>
    <w:rsid w:val="00E44648"/>
    <w:rsid w:val="00E95A59"/>
    <w:rsid w:val="00F14739"/>
    <w:rsid w:val="00FA1C92"/>
    <w:rsid w:val="00FC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0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9220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9220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20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20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20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20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20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20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20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20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19220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9220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9220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9220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9220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9220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220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220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220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92202"/>
    <w:rPr>
      <w:b/>
      <w:bCs/>
    </w:rPr>
  </w:style>
  <w:style w:type="character" w:styleId="a9">
    <w:name w:val="Emphasis"/>
    <w:uiPriority w:val="20"/>
    <w:qFormat/>
    <w:rsid w:val="0019220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9220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92202"/>
    <w:rPr>
      <w:sz w:val="20"/>
      <w:szCs w:val="20"/>
    </w:rPr>
  </w:style>
  <w:style w:type="paragraph" w:styleId="ac">
    <w:name w:val="List Paragraph"/>
    <w:basedOn w:val="a"/>
    <w:uiPriority w:val="34"/>
    <w:qFormat/>
    <w:rsid w:val="001922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2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220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9220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9220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9220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9220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9220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9220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9220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922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12</cp:revision>
  <dcterms:created xsi:type="dcterms:W3CDTF">2020-01-31T15:35:00Z</dcterms:created>
  <dcterms:modified xsi:type="dcterms:W3CDTF">2020-01-31T16:15:00Z</dcterms:modified>
</cp:coreProperties>
</file>