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DB" w:rsidRDefault="00EF6C06" w:rsidP="00127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</w:t>
      </w:r>
    </w:p>
    <w:p w:rsidR="00EF6C06" w:rsidRDefault="00EF6C06" w:rsidP="00127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C06" w:rsidRPr="001275DB" w:rsidRDefault="00EF6C06" w:rsidP="00127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5DB" w:rsidRPr="001275DB" w:rsidRDefault="001275DB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5DB" w:rsidRPr="001275DB" w:rsidRDefault="001275DB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5DB" w:rsidRDefault="001275DB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5DB" w:rsidRDefault="001275DB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5DB" w:rsidRDefault="001275DB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D99" w:rsidRDefault="00532D99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D99" w:rsidRDefault="00532D99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5DB" w:rsidRDefault="001275DB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5DB" w:rsidRPr="001275DB" w:rsidRDefault="001275DB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5DB" w:rsidRPr="001275DB" w:rsidRDefault="001275DB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5DB" w:rsidRPr="001275DB" w:rsidRDefault="001275DB" w:rsidP="00127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5DB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1275DB" w:rsidRPr="001275DB" w:rsidRDefault="001275DB" w:rsidP="00127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275DB">
        <w:rPr>
          <w:rFonts w:ascii="Times New Roman" w:hAnsi="Times New Roman" w:cs="Times New Roman"/>
          <w:sz w:val="24"/>
          <w:szCs w:val="24"/>
        </w:rPr>
        <w:t>о предмету: «Статистика»</w:t>
      </w:r>
    </w:p>
    <w:p w:rsidR="001275DB" w:rsidRPr="001275DB" w:rsidRDefault="001275DB" w:rsidP="00127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5DB" w:rsidRPr="001275DB" w:rsidRDefault="001275DB" w:rsidP="00127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вариант№ 2</w:t>
      </w:r>
    </w:p>
    <w:p w:rsidR="001275DB" w:rsidRDefault="001275DB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D99" w:rsidRDefault="00532D99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D99" w:rsidRDefault="00532D99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D99" w:rsidRDefault="00532D99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D99" w:rsidRDefault="00532D99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D99" w:rsidRDefault="00532D99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D99" w:rsidRDefault="00532D99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D99" w:rsidRDefault="00532D99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D99" w:rsidRDefault="00532D99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D99" w:rsidRDefault="00532D99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D99" w:rsidRDefault="00532D99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D99" w:rsidRDefault="00532D99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D99" w:rsidRDefault="00532D99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5DB" w:rsidRPr="001275DB" w:rsidRDefault="001275DB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5DB" w:rsidRPr="001275DB" w:rsidRDefault="001275DB" w:rsidP="002B28B9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1275DB">
        <w:rPr>
          <w:rFonts w:ascii="Times New Roman" w:hAnsi="Times New Roman" w:cs="Times New Roman"/>
          <w:sz w:val="24"/>
          <w:szCs w:val="24"/>
        </w:rPr>
        <w:t>Выполнил:</w:t>
      </w:r>
      <w:r w:rsidR="002B2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5DB" w:rsidRPr="001275DB" w:rsidRDefault="001275DB" w:rsidP="002B28B9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</w:p>
    <w:p w:rsidR="001275DB" w:rsidRPr="001275DB" w:rsidRDefault="001275DB" w:rsidP="00EF6C06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1275DB">
        <w:rPr>
          <w:rFonts w:ascii="Times New Roman" w:hAnsi="Times New Roman" w:cs="Times New Roman"/>
          <w:sz w:val="24"/>
          <w:szCs w:val="24"/>
        </w:rPr>
        <w:t>Проверил:</w:t>
      </w:r>
      <w:r w:rsidR="002B2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5DB" w:rsidRPr="001275DB" w:rsidRDefault="001275DB" w:rsidP="002B28B9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</w:p>
    <w:p w:rsidR="001275DB" w:rsidRDefault="001275DB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5DB" w:rsidRDefault="001275DB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5DB" w:rsidRDefault="001275DB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5DB" w:rsidRDefault="001275DB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5DB" w:rsidRDefault="001275DB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5DB" w:rsidRDefault="001275DB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8B9" w:rsidRDefault="002B28B9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5DB" w:rsidRDefault="001275DB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06" w:rsidRDefault="00EF6C06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06" w:rsidRDefault="00EF6C06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06" w:rsidRDefault="00EF6C06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06" w:rsidRDefault="00EF6C06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06" w:rsidRDefault="00EF6C06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06" w:rsidRDefault="00EF6C06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5DB" w:rsidRDefault="001275DB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5DB" w:rsidRDefault="001275DB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5DB" w:rsidRPr="001275DB" w:rsidRDefault="001275DB" w:rsidP="0012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5DB" w:rsidRDefault="001275DB" w:rsidP="00127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75DB">
        <w:rPr>
          <w:rFonts w:ascii="Times New Roman" w:hAnsi="Times New Roman" w:cs="Times New Roman"/>
          <w:sz w:val="24"/>
          <w:szCs w:val="24"/>
        </w:rPr>
        <w:t>, 2012</w:t>
      </w:r>
    </w:p>
    <w:p w:rsidR="00483C26" w:rsidRDefault="00483C26" w:rsidP="00127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Вариант №2</w:t>
      </w:r>
    </w:p>
    <w:p w:rsidR="00483C26" w:rsidRDefault="00483C26" w:rsidP="00127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C26" w:rsidRDefault="00483C26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ответы на теоретические вопросы:</w:t>
      </w:r>
    </w:p>
    <w:p w:rsidR="00483C26" w:rsidRDefault="00483C26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№1. Как определить варианты, частоты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ряде распределения? Поясните, приведите иллюстрирующий пример.</w:t>
      </w:r>
    </w:p>
    <w:p w:rsidR="00483C26" w:rsidRDefault="00483C26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Применение и способ построения кумулятивной кривой.</w:t>
      </w:r>
    </w:p>
    <w:p w:rsidR="00483C26" w:rsidRDefault="00483C26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Национальное богатство страны как статистическая категория. Существующие концепции для расчета национального богатства.</w:t>
      </w:r>
    </w:p>
    <w:p w:rsidR="00483C26" w:rsidRDefault="00483C26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C26" w:rsidRDefault="00483C26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задачи:</w:t>
      </w:r>
    </w:p>
    <w:p w:rsidR="00483C26" w:rsidRDefault="00483C26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 Имеются следующие данные о реализации одного товара (винограда) на трех рынках города: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7C1668" w:rsidTr="00267126">
        <w:tc>
          <w:tcPr>
            <w:tcW w:w="2027" w:type="dxa"/>
            <w:vMerge w:val="restart"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4054" w:type="dxa"/>
            <w:gridSpan w:val="2"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4056" w:type="dxa"/>
            <w:gridSpan w:val="2"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7C1668" w:rsidTr="007C1668">
        <w:tc>
          <w:tcPr>
            <w:tcW w:w="2027" w:type="dxa"/>
            <w:vMerge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1 кг, руб.</w:t>
            </w:r>
          </w:p>
        </w:tc>
        <w:tc>
          <w:tcPr>
            <w:tcW w:w="2027" w:type="dxa"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Продано, т</w:t>
            </w:r>
          </w:p>
        </w:tc>
        <w:tc>
          <w:tcPr>
            <w:tcW w:w="2028" w:type="dxa"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1 кг, руб.</w:t>
            </w:r>
          </w:p>
        </w:tc>
        <w:tc>
          <w:tcPr>
            <w:tcW w:w="2028" w:type="dxa"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 на сумму, тыс. руб.</w:t>
            </w:r>
          </w:p>
        </w:tc>
      </w:tr>
      <w:tr w:rsidR="007C1668" w:rsidTr="007C1668">
        <w:tc>
          <w:tcPr>
            <w:tcW w:w="2027" w:type="dxa"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27" w:type="dxa"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8" w:type="dxa"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28" w:type="dxa"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7C1668" w:rsidTr="007C1668">
        <w:tc>
          <w:tcPr>
            <w:tcW w:w="2027" w:type="dxa"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27" w:type="dxa"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28" w:type="dxa"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28" w:type="dxa"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7C1668" w:rsidTr="007C1668">
        <w:tc>
          <w:tcPr>
            <w:tcW w:w="2027" w:type="dxa"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27" w:type="dxa"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28" w:type="dxa"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28" w:type="dxa"/>
            <w:vAlign w:val="center"/>
          </w:tcPr>
          <w:p w:rsidR="007C1668" w:rsidRDefault="007C1668" w:rsidP="00E371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</w:tr>
    </w:tbl>
    <w:p w:rsidR="00483C26" w:rsidRDefault="007C1668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среднюю цену данного товара:</w:t>
      </w:r>
    </w:p>
    <w:p w:rsidR="007C1668" w:rsidRDefault="007C1668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1 квартале,</w:t>
      </w:r>
    </w:p>
    <w:p w:rsidR="007C1668" w:rsidRDefault="007C1668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 2 квартале,</w:t>
      </w:r>
    </w:p>
    <w:p w:rsidR="007C1668" w:rsidRDefault="007C1668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целом за полугодие.</w:t>
      </w:r>
    </w:p>
    <w:p w:rsidR="007C1668" w:rsidRDefault="007C1668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68" w:rsidRDefault="007C1668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 выбор формулы средней в каждом вычислении.</w:t>
      </w:r>
    </w:p>
    <w:p w:rsidR="007C1668" w:rsidRDefault="007C1668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68" w:rsidRDefault="007C1668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№5. По данным задачи 4 определите модальное значение цены 1 кг винограда в 1-м квартале и во 2-м квартале. Сравните, прокомментируйте.</w:t>
      </w:r>
    </w:p>
    <w:p w:rsidR="00E371E6" w:rsidRDefault="00E371E6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1E6" w:rsidRDefault="00E371E6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1E6" w:rsidRDefault="00E371E6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1E6" w:rsidRDefault="00E371E6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1E6" w:rsidRDefault="00E371E6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1E6" w:rsidRDefault="00E371E6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1E6" w:rsidRDefault="00E371E6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1E6" w:rsidRDefault="00E371E6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1E6" w:rsidRDefault="00E371E6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1E6" w:rsidRDefault="00E371E6" w:rsidP="00E37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№1. Как определить варианты, частоты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ряде распределения? Поясните, приведите иллюстрирующий пример.</w:t>
      </w:r>
    </w:p>
    <w:p w:rsidR="00E371E6" w:rsidRDefault="00E371E6" w:rsidP="0048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543" w:rsidRDefault="00E371E6" w:rsidP="0002154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Pr="000215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1543" w:rsidRDefault="00021543" w:rsidP="00683EC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Варианта - </w:t>
      </w:r>
      <w:r w:rsidRPr="00021543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отдельное </w:t>
      </w:r>
      <w:r w:rsidRPr="00021543">
        <w:rPr>
          <w:rFonts w:ascii="Times New Roman" w:hAnsi="Times New Roman" w:cs="Times New Roman"/>
          <w:sz w:val="24"/>
          <w:szCs w:val="24"/>
        </w:rPr>
        <w:t>значение варьируемого признака, которое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543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инимает в ряду распределения. </w:t>
      </w:r>
      <w:r w:rsidRPr="00021543">
        <w:rPr>
          <w:rFonts w:ascii="Times New Roman" w:hAnsi="Times New Roman" w:cs="Times New Roman"/>
          <w:sz w:val="24"/>
          <w:szCs w:val="24"/>
        </w:rPr>
        <w:t>Они могут быть положительными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543">
        <w:rPr>
          <w:rFonts w:ascii="Times New Roman" w:hAnsi="Times New Roman" w:cs="Times New Roman"/>
          <w:sz w:val="24"/>
          <w:szCs w:val="24"/>
        </w:rPr>
        <w:t xml:space="preserve">отрицательными, абсолютными и относительными. </w:t>
      </w:r>
    </w:p>
    <w:p w:rsidR="00021543" w:rsidRDefault="00021543" w:rsidP="00683EC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43">
        <w:rPr>
          <w:rFonts w:ascii="Times New Roman" w:hAnsi="Times New Roman" w:cs="Times New Roman"/>
          <w:sz w:val="24"/>
          <w:szCs w:val="24"/>
        </w:rPr>
        <w:t>Частота - это численность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543">
        <w:rPr>
          <w:rFonts w:ascii="Times New Roman" w:hAnsi="Times New Roman" w:cs="Times New Roman"/>
          <w:sz w:val="24"/>
          <w:szCs w:val="24"/>
        </w:rPr>
        <w:t>отдельных вариант или каждой группы вариационного ряда.</w:t>
      </w:r>
    </w:p>
    <w:p w:rsidR="00E371E6" w:rsidRPr="00021543" w:rsidRDefault="00DC52C1" w:rsidP="00683EC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Частоты, </w:t>
      </w:r>
      <w:r w:rsidR="00021543" w:rsidRPr="00021543">
        <w:rPr>
          <w:rFonts w:ascii="Times New Roman" w:hAnsi="Times New Roman" w:cs="Times New Roman"/>
          <w:sz w:val="24"/>
          <w:szCs w:val="24"/>
        </w:rPr>
        <w:t>выраженные</w:t>
      </w:r>
      <w:r w:rsidR="00021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долях единицы или</w:t>
      </w:r>
      <w:r w:rsidR="00021543" w:rsidRPr="00021543">
        <w:rPr>
          <w:rFonts w:ascii="Times New Roman" w:hAnsi="Times New Roman" w:cs="Times New Roman"/>
          <w:sz w:val="24"/>
          <w:szCs w:val="24"/>
        </w:rPr>
        <w:t xml:space="preserve"> в процентах к и</w:t>
      </w:r>
      <w:r>
        <w:rPr>
          <w:rFonts w:ascii="Times New Roman" w:hAnsi="Times New Roman" w:cs="Times New Roman"/>
          <w:sz w:val="24"/>
          <w:szCs w:val="24"/>
        </w:rPr>
        <w:t xml:space="preserve">тогу, </w:t>
      </w:r>
      <w:r w:rsidR="00021543" w:rsidRPr="00021543">
        <w:rPr>
          <w:rFonts w:ascii="Times New Roman" w:hAnsi="Times New Roman" w:cs="Times New Roman"/>
          <w:sz w:val="24"/>
          <w:szCs w:val="24"/>
        </w:rPr>
        <w:t>называются частостями.</w:t>
      </w:r>
      <w:r w:rsidR="00021543" w:rsidRPr="0002154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83EC4" w:rsidRDefault="00B05D6A" w:rsidP="00683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примера рассмотрим данные задачи №4</w:t>
      </w:r>
      <w:r w:rsidR="00434C87">
        <w:rPr>
          <w:rFonts w:ascii="Times New Roman" w:hAnsi="Times New Roman" w:cs="Times New Roman"/>
          <w:sz w:val="24"/>
          <w:szCs w:val="24"/>
        </w:rPr>
        <w:t xml:space="preserve"> за первый квартал (</w:t>
      </w:r>
      <w:proofErr w:type="spellStart"/>
      <w:r w:rsidR="00434C87">
        <w:rPr>
          <w:rFonts w:ascii="Times New Roman" w:hAnsi="Times New Roman" w:cs="Times New Roman"/>
          <w:sz w:val="24"/>
          <w:szCs w:val="24"/>
        </w:rPr>
        <w:t>Таюлица</w:t>
      </w:r>
      <w:proofErr w:type="spellEnd"/>
      <w:r w:rsidR="00434C87">
        <w:rPr>
          <w:rFonts w:ascii="Times New Roman" w:hAnsi="Times New Roman" w:cs="Times New Roman"/>
          <w:sz w:val="24"/>
          <w:szCs w:val="24"/>
        </w:rPr>
        <w:t xml:space="preserve"> 1)</w:t>
      </w:r>
      <w:r w:rsidR="00E250A7">
        <w:rPr>
          <w:rFonts w:ascii="Times New Roman" w:hAnsi="Times New Roman" w:cs="Times New Roman"/>
          <w:sz w:val="24"/>
          <w:szCs w:val="24"/>
        </w:rPr>
        <w:t xml:space="preserve"> Введем дополнительный столбец «В процентах к итогу</w:t>
      </w:r>
      <w:r w:rsidR="00683EC4">
        <w:rPr>
          <w:rFonts w:ascii="Times New Roman" w:hAnsi="Times New Roman" w:cs="Times New Roman"/>
          <w:sz w:val="24"/>
          <w:szCs w:val="24"/>
        </w:rPr>
        <w:t>, %</w:t>
      </w:r>
      <w:r w:rsidR="00E250A7">
        <w:rPr>
          <w:rFonts w:ascii="Times New Roman" w:hAnsi="Times New Roman" w:cs="Times New Roman"/>
          <w:sz w:val="24"/>
          <w:szCs w:val="24"/>
        </w:rPr>
        <w:t xml:space="preserve">» и строку «Продано всего, т». </w:t>
      </w:r>
    </w:p>
    <w:p w:rsidR="00E371E6" w:rsidRDefault="00E250A7" w:rsidP="00683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в</w:t>
      </w:r>
      <w:r w:rsidR="005A71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13F">
        <w:rPr>
          <w:rFonts w:ascii="Times New Roman" w:hAnsi="Times New Roman" w:cs="Times New Roman"/>
          <w:sz w:val="24"/>
          <w:szCs w:val="24"/>
        </w:rPr>
        <w:t>второ</w:t>
      </w:r>
      <w:r>
        <w:rPr>
          <w:rFonts w:ascii="Times New Roman" w:hAnsi="Times New Roman" w:cs="Times New Roman"/>
          <w:sz w:val="24"/>
          <w:szCs w:val="24"/>
        </w:rPr>
        <w:t>м столбце «Цена за 1 кг» являются вариантами ряда распределения; значения в</w:t>
      </w:r>
      <w:r w:rsidR="005A713F">
        <w:rPr>
          <w:rFonts w:ascii="Times New Roman" w:hAnsi="Times New Roman" w:cs="Times New Roman"/>
          <w:sz w:val="24"/>
          <w:szCs w:val="24"/>
        </w:rPr>
        <w:t xml:space="preserve"> третьем</w:t>
      </w:r>
      <w:r>
        <w:rPr>
          <w:rFonts w:ascii="Times New Roman" w:hAnsi="Times New Roman" w:cs="Times New Roman"/>
          <w:sz w:val="24"/>
          <w:szCs w:val="24"/>
        </w:rPr>
        <w:t xml:space="preserve"> столбце «Продано, т» показывают, как часто встречается значение варьируемого</w:t>
      </w:r>
      <w:r w:rsidR="006053EB">
        <w:rPr>
          <w:rFonts w:ascii="Times New Roman" w:hAnsi="Times New Roman" w:cs="Times New Roman"/>
          <w:sz w:val="24"/>
          <w:szCs w:val="24"/>
        </w:rPr>
        <w:t xml:space="preserve"> признака в ряду</w:t>
      </w:r>
      <w:r>
        <w:rPr>
          <w:rFonts w:ascii="Times New Roman" w:hAnsi="Times New Roman" w:cs="Times New Roman"/>
          <w:sz w:val="24"/>
          <w:szCs w:val="24"/>
        </w:rPr>
        <w:t xml:space="preserve"> распределения, и являются частотами. </w:t>
      </w:r>
    </w:p>
    <w:p w:rsidR="005A713F" w:rsidRDefault="005A713F" w:rsidP="00683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в четвертом столбце показывают, какая доля</w:t>
      </w:r>
      <w:r w:rsidR="00683EC4">
        <w:rPr>
          <w:rFonts w:ascii="Times New Roman" w:hAnsi="Times New Roman" w:cs="Times New Roman"/>
          <w:sz w:val="24"/>
          <w:szCs w:val="24"/>
        </w:rPr>
        <w:t xml:space="preserve"> (в %)</w:t>
      </w:r>
      <w:r>
        <w:rPr>
          <w:rFonts w:ascii="Times New Roman" w:hAnsi="Times New Roman" w:cs="Times New Roman"/>
          <w:sz w:val="24"/>
          <w:szCs w:val="24"/>
        </w:rPr>
        <w:t xml:space="preserve"> реализованного товара реализована на конкретном рынке, и 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рассчитываются как отношение частот к итоговой сумме частот.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выражаются в процентах, то необходимо полученное частное умножить на 100%.</w:t>
      </w:r>
    </w:p>
    <w:p w:rsidR="005A713F" w:rsidRDefault="005A713F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C87" w:rsidRDefault="00434C87" w:rsidP="0043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</w:tblGrid>
      <w:tr w:rsidR="005A713F" w:rsidTr="006053EB">
        <w:trPr>
          <w:jc w:val="center"/>
        </w:trPr>
        <w:tc>
          <w:tcPr>
            <w:tcW w:w="2027" w:type="dxa"/>
            <w:vMerge w:val="restart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6081" w:type="dxa"/>
            <w:gridSpan w:val="3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A713F" w:rsidTr="006053EB">
        <w:trPr>
          <w:jc w:val="center"/>
        </w:trPr>
        <w:tc>
          <w:tcPr>
            <w:tcW w:w="2027" w:type="dxa"/>
            <w:vMerge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1 кг, руб.</w:t>
            </w:r>
          </w:p>
        </w:tc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Продано, т</w:t>
            </w:r>
          </w:p>
        </w:tc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 к итогу, %</w:t>
            </w:r>
          </w:p>
        </w:tc>
      </w:tr>
      <w:tr w:rsidR="005A713F" w:rsidTr="006053EB">
        <w:trPr>
          <w:jc w:val="center"/>
        </w:trPr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713F" w:rsidTr="006053EB">
        <w:trPr>
          <w:jc w:val="center"/>
        </w:trPr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</w:tc>
      </w:tr>
      <w:tr w:rsidR="005A713F" w:rsidTr="006053EB">
        <w:trPr>
          <w:jc w:val="center"/>
        </w:trPr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41,11</w:t>
            </w:r>
          </w:p>
        </w:tc>
      </w:tr>
      <w:tr w:rsidR="005A713F" w:rsidTr="006053EB">
        <w:trPr>
          <w:jc w:val="center"/>
        </w:trPr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32,22</w:t>
            </w:r>
          </w:p>
        </w:tc>
      </w:tr>
      <w:tr w:rsidR="005A713F" w:rsidTr="006053EB">
        <w:trPr>
          <w:jc w:val="center"/>
        </w:trPr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Продано всего, т</w:t>
            </w:r>
          </w:p>
        </w:tc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27" w:type="dxa"/>
            <w:vAlign w:val="center"/>
          </w:tcPr>
          <w:p w:rsidR="005A713F" w:rsidRDefault="005A713F" w:rsidP="005A7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21543" w:rsidRDefault="00021543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543" w:rsidRDefault="00021543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C87" w:rsidRDefault="00434C87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C87" w:rsidRDefault="00434C87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C87" w:rsidRDefault="00434C87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C87" w:rsidRDefault="00434C87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C87" w:rsidRDefault="00434C87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C87" w:rsidRDefault="00434C87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C87" w:rsidRDefault="00434C87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C87" w:rsidRDefault="00434C87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C87" w:rsidRDefault="00434C87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C87" w:rsidRDefault="00434C87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C87" w:rsidRDefault="00434C87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C87" w:rsidRDefault="00434C87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C87" w:rsidRDefault="00434C87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C87" w:rsidRDefault="00434C87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543" w:rsidRPr="00021543" w:rsidRDefault="00021543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5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21543">
        <w:rPr>
          <w:rFonts w:ascii="Times New Roman" w:hAnsi="Times New Roman" w:cs="Times New Roman"/>
          <w:sz w:val="24"/>
          <w:szCs w:val="24"/>
        </w:rPr>
        <w:t>http://math.semestr.ru/group/series-distribution.php</w:t>
      </w:r>
    </w:p>
    <w:p w:rsidR="00E371E6" w:rsidRDefault="00E371E6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3EB" w:rsidRDefault="006053EB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3EB" w:rsidRDefault="00683EC4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№2. Применение и способ построения кумулятивной кривой.</w:t>
      </w:r>
    </w:p>
    <w:p w:rsidR="006053EB" w:rsidRDefault="006053EB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3EB" w:rsidRDefault="00683EC4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8456EF" w:rsidRPr="008456EF" w:rsidRDefault="008456EF" w:rsidP="00845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Кумулята</w:t>
      </w:r>
      <w:proofErr w:type="spellEnd"/>
      <w:r w:rsidRPr="00845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график распределения накопленных частот для порядковых и количественных переменных. Имеет вид возрастающей ломаной линии. </w:t>
      </w:r>
    </w:p>
    <w:p w:rsidR="008456EF" w:rsidRDefault="008456EF" w:rsidP="00845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45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дискретной переменной линия </w:t>
      </w:r>
      <w:proofErr w:type="spellStart"/>
      <w:r w:rsidRPr="008456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кумуляты</w:t>
      </w:r>
      <w:proofErr w:type="spellEnd"/>
      <w:r w:rsidRPr="00845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соединяет точки, абсциссами которых являются значения переменной, ординатами - значения соответ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им накопленных частот.</w:t>
      </w:r>
      <w:r w:rsidRPr="008456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7E4B4E" w:rsidRPr="008456EF" w:rsidRDefault="007E4B4E" w:rsidP="00845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Кумулятивная кривая часто применяется для графического нахождения медианы ряда распределения, а также в маркетинге, логистике и других сферах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</w:t>
      </w:r>
      <w:r w:rsidR="0018270A" w:rsidRPr="001827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XYZ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анализа.</w:t>
      </w:r>
    </w:p>
    <w:p w:rsidR="008456EF" w:rsidRDefault="009D39B0" w:rsidP="00556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построения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кумуляты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рассмотрим следующий пример. Пусть имеются</w:t>
      </w:r>
      <w:r w:rsidR="007E4B4E">
        <w:rPr>
          <w:rFonts w:ascii="Times New Roman" w:hAnsi="Times New Roman" w:cs="Times New Roman"/>
          <w:sz w:val="24"/>
          <w:szCs w:val="24"/>
        </w:rPr>
        <w:t xml:space="preserve"> данные о</w:t>
      </w:r>
      <w:r w:rsidR="000464FA">
        <w:rPr>
          <w:rFonts w:ascii="Times New Roman" w:hAnsi="Times New Roman" w:cs="Times New Roman"/>
          <w:sz w:val="24"/>
          <w:szCs w:val="24"/>
        </w:rPr>
        <w:t>б объеме</w:t>
      </w:r>
      <w:r w:rsidR="007E4B4E">
        <w:rPr>
          <w:rFonts w:ascii="Times New Roman" w:hAnsi="Times New Roman" w:cs="Times New Roman"/>
          <w:sz w:val="24"/>
          <w:szCs w:val="24"/>
        </w:rPr>
        <w:t xml:space="preserve"> продаж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B4E">
        <w:rPr>
          <w:rFonts w:ascii="Times New Roman" w:hAnsi="Times New Roman" w:cs="Times New Roman"/>
          <w:sz w:val="24"/>
          <w:szCs w:val="24"/>
        </w:rPr>
        <w:t>нескольких видов товаров за некоторый интервал времени</w:t>
      </w:r>
      <w:r w:rsidR="00434C87">
        <w:rPr>
          <w:rFonts w:ascii="Times New Roman" w:hAnsi="Times New Roman" w:cs="Times New Roman"/>
          <w:sz w:val="24"/>
          <w:szCs w:val="24"/>
        </w:rPr>
        <w:t xml:space="preserve"> (Таблица 2). </w:t>
      </w:r>
      <w:r w:rsidR="007E4B4E">
        <w:rPr>
          <w:rFonts w:ascii="Times New Roman" w:hAnsi="Times New Roman" w:cs="Times New Roman"/>
          <w:sz w:val="24"/>
          <w:szCs w:val="24"/>
        </w:rPr>
        <w:t>В целях проведения АВС-анализа (</w:t>
      </w:r>
      <w:r w:rsidR="000464FA">
        <w:rPr>
          <w:rFonts w:ascii="Times New Roman" w:hAnsi="Times New Roman" w:cs="Times New Roman"/>
          <w:sz w:val="24"/>
          <w:szCs w:val="24"/>
        </w:rPr>
        <w:t>определения наиболее востребованных, приносящих наибольшую прибыль товаров</w:t>
      </w:r>
      <w:r w:rsidR="007E4B4E">
        <w:rPr>
          <w:rFonts w:ascii="Times New Roman" w:hAnsi="Times New Roman" w:cs="Times New Roman"/>
          <w:sz w:val="24"/>
          <w:szCs w:val="24"/>
        </w:rPr>
        <w:t xml:space="preserve">) </w:t>
      </w:r>
      <w:r w:rsidR="000464FA">
        <w:rPr>
          <w:rFonts w:ascii="Times New Roman" w:hAnsi="Times New Roman" w:cs="Times New Roman"/>
          <w:sz w:val="24"/>
          <w:szCs w:val="24"/>
        </w:rPr>
        <w:t>товар упорядочен</w:t>
      </w:r>
      <w:r w:rsidR="007E4B4E">
        <w:rPr>
          <w:rFonts w:ascii="Times New Roman" w:hAnsi="Times New Roman" w:cs="Times New Roman"/>
          <w:sz w:val="24"/>
          <w:szCs w:val="24"/>
        </w:rPr>
        <w:t xml:space="preserve"> по убыванию</w:t>
      </w:r>
      <w:r w:rsidR="000464FA">
        <w:rPr>
          <w:rFonts w:ascii="Times New Roman" w:hAnsi="Times New Roman" w:cs="Times New Roman"/>
          <w:sz w:val="24"/>
          <w:szCs w:val="24"/>
        </w:rPr>
        <w:t xml:space="preserve"> </w:t>
      </w:r>
      <w:r w:rsidR="0018270A">
        <w:rPr>
          <w:rFonts w:ascii="Times New Roman" w:hAnsi="Times New Roman" w:cs="Times New Roman"/>
          <w:sz w:val="24"/>
          <w:szCs w:val="24"/>
        </w:rPr>
        <w:t>выручки</w:t>
      </w:r>
      <w:r w:rsidR="007E4B4E">
        <w:rPr>
          <w:rFonts w:ascii="Times New Roman" w:hAnsi="Times New Roman" w:cs="Times New Roman"/>
          <w:sz w:val="24"/>
          <w:szCs w:val="24"/>
        </w:rPr>
        <w:t xml:space="preserve">. </w:t>
      </w:r>
      <w:r w:rsidR="00434C87">
        <w:rPr>
          <w:rFonts w:ascii="Times New Roman" w:hAnsi="Times New Roman" w:cs="Times New Roman"/>
          <w:sz w:val="24"/>
          <w:szCs w:val="24"/>
        </w:rPr>
        <w:t>В</w:t>
      </w:r>
      <w:r w:rsidR="007E4B4E">
        <w:rPr>
          <w:rFonts w:ascii="Times New Roman" w:hAnsi="Times New Roman" w:cs="Times New Roman"/>
          <w:sz w:val="24"/>
          <w:szCs w:val="24"/>
        </w:rPr>
        <w:t xml:space="preserve"> третьем столбце представлена доля продаж каждого вида товара</w:t>
      </w:r>
      <w:r w:rsidR="000464FA">
        <w:rPr>
          <w:rFonts w:ascii="Times New Roman" w:hAnsi="Times New Roman" w:cs="Times New Roman"/>
          <w:sz w:val="24"/>
          <w:szCs w:val="24"/>
        </w:rPr>
        <w:t xml:space="preserve"> в общем объеме прибыли</w:t>
      </w:r>
      <w:r w:rsidR="007E4B4E">
        <w:rPr>
          <w:rFonts w:ascii="Times New Roman" w:hAnsi="Times New Roman" w:cs="Times New Roman"/>
          <w:sz w:val="24"/>
          <w:szCs w:val="24"/>
        </w:rPr>
        <w:t xml:space="preserve">, а в четвертом </w:t>
      </w:r>
      <w:r w:rsidR="000464FA">
        <w:rPr>
          <w:rFonts w:ascii="Times New Roman" w:hAnsi="Times New Roman" w:cs="Times New Roman"/>
          <w:sz w:val="24"/>
          <w:szCs w:val="24"/>
        </w:rPr>
        <w:t>–</w:t>
      </w:r>
      <w:r w:rsidR="007E4B4E">
        <w:rPr>
          <w:rFonts w:ascii="Times New Roman" w:hAnsi="Times New Roman" w:cs="Times New Roman"/>
          <w:sz w:val="24"/>
          <w:szCs w:val="24"/>
        </w:rPr>
        <w:t xml:space="preserve"> </w:t>
      </w:r>
      <w:r w:rsidR="000464FA">
        <w:rPr>
          <w:rFonts w:ascii="Times New Roman" w:hAnsi="Times New Roman" w:cs="Times New Roman"/>
          <w:sz w:val="24"/>
          <w:szCs w:val="24"/>
        </w:rPr>
        <w:t>доля продаж нарастающим итогом.</w:t>
      </w:r>
    </w:p>
    <w:p w:rsidR="00434C87" w:rsidRDefault="00434C87" w:rsidP="0043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411"/>
        <w:gridCol w:w="2408"/>
        <w:gridCol w:w="2835"/>
      </w:tblGrid>
      <w:tr w:rsidR="000464FA" w:rsidRPr="00434C87" w:rsidTr="00096700">
        <w:tc>
          <w:tcPr>
            <w:tcW w:w="2235" w:type="dxa"/>
            <w:tcBorders>
              <w:bottom w:val="single" w:sz="8" w:space="0" w:color="auto"/>
            </w:tcBorders>
            <w:vAlign w:val="center"/>
          </w:tcPr>
          <w:p w:rsidR="000464FA" w:rsidRPr="00434C87" w:rsidRDefault="000464F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2411" w:type="dxa"/>
            <w:tcBorders>
              <w:bottom w:val="single" w:sz="8" w:space="0" w:color="auto"/>
            </w:tcBorders>
            <w:vAlign w:val="center"/>
          </w:tcPr>
          <w:p w:rsidR="000464FA" w:rsidRPr="00434C87" w:rsidRDefault="0018270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r w:rsidR="00FB01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чка</w:t>
            </w:r>
            <w:r w:rsidR="000464FA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2408" w:type="dxa"/>
            <w:tcBorders>
              <w:bottom w:val="single" w:sz="8" w:space="0" w:color="auto"/>
            </w:tcBorders>
            <w:vAlign w:val="center"/>
          </w:tcPr>
          <w:p w:rsidR="000464FA" w:rsidRPr="00434C87" w:rsidRDefault="000464F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Продано в процентах к итогу, %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:rsidR="000464FA" w:rsidRPr="00434C87" w:rsidRDefault="0018270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продаж нарастающим итогом, %</w:t>
            </w:r>
          </w:p>
        </w:tc>
      </w:tr>
      <w:tr w:rsidR="000464FA" w:rsidRPr="00434C87" w:rsidTr="00096700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64FA" w:rsidRPr="00434C87" w:rsidRDefault="000464F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64FA" w:rsidRPr="00434C87" w:rsidRDefault="000464F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64FA" w:rsidRPr="00434C87" w:rsidRDefault="000464F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64FA" w:rsidRPr="00434C87" w:rsidRDefault="00FB0139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270A" w:rsidRPr="00434C87" w:rsidTr="00096700">
        <w:tc>
          <w:tcPr>
            <w:tcW w:w="2235" w:type="dxa"/>
            <w:tcBorders>
              <w:top w:val="single" w:sz="12" w:space="0" w:color="auto"/>
            </w:tcBorders>
            <w:vAlign w:val="center"/>
          </w:tcPr>
          <w:p w:rsidR="0018270A" w:rsidRPr="00434C87" w:rsidRDefault="0018270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vAlign w:val="center"/>
          </w:tcPr>
          <w:p w:rsidR="0018270A" w:rsidRPr="00434C87" w:rsidRDefault="0018270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:rsidR="0018270A" w:rsidRPr="0018270A" w:rsidRDefault="0018270A" w:rsidP="00182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39,37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18270A" w:rsidRPr="0018270A" w:rsidRDefault="0018270A" w:rsidP="00182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39,37</w:t>
            </w:r>
          </w:p>
        </w:tc>
      </w:tr>
      <w:tr w:rsidR="0018270A" w:rsidRPr="00434C87" w:rsidTr="00096700">
        <w:tc>
          <w:tcPr>
            <w:tcW w:w="2235" w:type="dxa"/>
            <w:vAlign w:val="center"/>
          </w:tcPr>
          <w:p w:rsidR="0018270A" w:rsidRPr="00434C87" w:rsidRDefault="0018270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Align w:val="center"/>
          </w:tcPr>
          <w:p w:rsidR="0018270A" w:rsidRPr="00434C87" w:rsidRDefault="0018270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8" w:type="dxa"/>
            <w:vAlign w:val="center"/>
          </w:tcPr>
          <w:p w:rsidR="0018270A" w:rsidRPr="0018270A" w:rsidRDefault="0018270A" w:rsidP="00182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23,98</w:t>
            </w:r>
          </w:p>
        </w:tc>
        <w:tc>
          <w:tcPr>
            <w:tcW w:w="2835" w:type="dxa"/>
            <w:vAlign w:val="center"/>
          </w:tcPr>
          <w:p w:rsidR="0018270A" w:rsidRPr="0018270A" w:rsidRDefault="0018270A" w:rsidP="00182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63,35</w:t>
            </w:r>
          </w:p>
        </w:tc>
      </w:tr>
      <w:tr w:rsidR="0018270A" w:rsidRPr="00434C87" w:rsidTr="00096700">
        <w:tc>
          <w:tcPr>
            <w:tcW w:w="2235" w:type="dxa"/>
            <w:vAlign w:val="center"/>
          </w:tcPr>
          <w:p w:rsidR="0018270A" w:rsidRPr="00434C87" w:rsidRDefault="0018270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vAlign w:val="center"/>
          </w:tcPr>
          <w:p w:rsidR="0018270A" w:rsidRPr="00434C87" w:rsidRDefault="0018270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8" w:type="dxa"/>
            <w:vAlign w:val="center"/>
          </w:tcPr>
          <w:p w:rsidR="0018270A" w:rsidRPr="0018270A" w:rsidRDefault="0018270A" w:rsidP="00182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2835" w:type="dxa"/>
            <w:vAlign w:val="center"/>
          </w:tcPr>
          <w:p w:rsidR="0018270A" w:rsidRPr="0018270A" w:rsidRDefault="0018270A" w:rsidP="00182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80,09</w:t>
            </w:r>
          </w:p>
        </w:tc>
      </w:tr>
      <w:tr w:rsidR="0018270A" w:rsidRPr="00434C87" w:rsidTr="00096700">
        <w:tc>
          <w:tcPr>
            <w:tcW w:w="2235" w:type="dxa"/>
            <w:vAlign w:val="center"/>
          </w:tcPr>
          <w:p w:rsidR="0018270A" w:rsidRPr="00434C87" w:rsidRDefault="0018270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vAlign w:val="center"/>
          </w:tcPr>
          <w:p w:rsidR="0018270A" w:rsidRPr="00434C87" w:rsidRDefault="0018270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8" w:type="dxa"/>
            <w:vAlign w:val="center"/>
          </w:tcPr>
          <w:p w:rsidR="0018270A" w:rsidRPr="0018270A" w:rsidRDefault="0018270A" w:rsidP="00182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  <w:tc>
          <w:tcPr>
            <w:tcW w:w="2835" w:type="dxa"/>
            <w:vAlign w:val="center"/>
          </w:tcPr>
          <w:p w:rsidR="0018270A" w:rsidRPr="0018270A" w:rsidRDefault="0018270A" w:rsidP="00182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85,97</w:t>
            </w:r>
          </w:p>
        </w:tc>
      </w:tr>
      <w:tr w:rsidR="0018270A" w:rsidRPr="00434C87" w:rsidTr="00096700">
        <w:tc>
          <w:tcPr>
            <w:tcW w:w="2235" w:type="dxa"/>
            <w:vAlign w:val="center"/>
          </w:tcPr>
          <w:p w:rsidR="0018270A" w:rsidRPr="00434C87" w:rsidRDefault="0018270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vAlign w:val="center"/>
          </w:tcPr>
          <w:p w:rsidR="0018270A" w:rsidRPr="00434C87" w:rsidRDefault="0018270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8" w:type="dxa"/>
            <w:vAlign w:val="center"/>
          </w:tcPr>
          <w:p w:rsidR="0018270A" w:rsidRPr="0018270A" w:rsidRDefault="0018270A" w:rsidP="00182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2835" w:type="dxa"/>
            <w:vAlign w:val="center"/>
          </w:tcPr>
          <w:p w:rsidR="0018270A" w:rsidRPr="0018270A" w:rsidRDefault="0018270A" w:rsidP="00182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90,50</w:t>
            </w:r>
          </w:p>
        </w:tc>
      </w:tr>
      <w:tr w:rsidR="0018270A" w:rsidRPr="00434C87" w:rsidTr="00096700">
        <w:tc>
          <w:tcPr>
            <w:tcW w:w="2235" w:type="dxa"/>
            <w:vAlign w:val="center"/>
          </w:tcPr>
          <w:p w:rsidR="0018270A" w:rsidRPr="00434C87" w:rsidRDefault="0018270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vAlign w:val="center"/>
          </w:tcPr>
          <w:p w:rsidR="0018270A" w:rsidRPr="00434C87" w:rsidRDefault="0018270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8" w:type="dxa"/>
            <w:vAlign w:val="center"/>
          </w:tcPr>
          <w:p w:rsidR="0018270A" w:rsidRPr="0018270A" w:rsidRDefault="0018270A" w:rsidP="00182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2835" w:type="dxa"/>
            <w:vAlign w:val="center"/>
          </w:tcPr>
          <w:p w:rsidR="0018270A" w:rsidRPr="0018270A" w:rsidRDefault="0018270A" w:rsidP="00182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94,12</w:t>
            </w:r>
          </w:p>
        </w:tc>
      </w:tr>
      <w:tr w:rsidR="0018270A" w:rsidRPr="00434C87" w:rsidTr="00096700">
        <w:tc>
          <w:tcPr>
            <w:tcW w:w="2235" w:type="dxa"/>
            <w:vAlign w:val="center"/>
          </w:tcPr>
          <w:p w:rsidR="0018270A" w:rsidRPr="00434C87" w:rsidRDefault="0018270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vAlign w:val="center"/>
          </w:tcPr>
          <w:p w:rsidR="0018270A" w:rsidRPr="00434C87" w:rsidRDefault="0018270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  <w:vAlign w:val="center"/>
          </w:tcPr>
          <w:p w:rsidR="0018270A" w:rsidRPr="0018270A" w:rsidRDefault="0018270A" w:rsidP="00182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</w:t>
            </w:r>
          </w:p>
        </w:tc>
        <w:tc>
          <w:tcPr>
            <w:tcW w:w="2835" w:type="dxa"/>
            <w:vAlign w:val="center"/>
          </w:tcPr>
          <w:p w:rsidR="0018270A" w:rsidRPr="0018270A" w:rsidRDefault="0018270A" w:rsidP="00182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96,83</w:t>
            </w:r>
          </w:p>
        </w:tc>
      </w:tr>
      <w:tr w:rsidR="0018270A" w:rsidRPr="00434C87" w:rsidTr="00096700">
        <w:tc>
          <w:tcPr>
            <w:tcW w:w="2235" w:type="dxa"/>
            <w:vAlign w:val="center"/>
          </w:tcPr>
          <w:p w:rsidR="0018270A" w:rsidRPr="00434C87" w:rsidRDefault="0018270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vAlign w:val="center"/>
          </w:tcPr>
          <w:p w:rsidR="0018270A" w:rsidRPr="00434C87" w:rsidRDefault="0018270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  <w:vAlign w:val="center"/>
          </w:tcPr>
          <w:p w:rsidR="0018270A" w:rsidRPr="0018270A" w:rsidRDefault="0018270A" w:rsidP="00182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2835" w:type="dxa"/>
            <w:vAlign w:val="center"/>
          </w:tcPr>
          <w:p w:rsidR="0018270A" w:rsidRPr="0018270A" w:rsidRDefault="0018270A" w:rsidP="00182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98,64</w:t>
            </w:r>
          </w:p>
        </w:tc>
      </w:tr>
      <w:tr w:rsidR="0018270A" w:rsidRPr="00434C87" w:rsidTr="00096700">
        <w:tc>
          <w:tcPr>
            <w:tcW w:w="2235" w:type="dxa"/>
            <w:vAlign w:val="center"/>
          </w:tcPr>
          <w:p w:rsidR="0018270A" w:rsidRPr="00434C87" w:rsidRDefault="0018270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18270A" w:rsidRPr="00434C87" w:rsidRDefault="0018270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vAlign w:val="center"/>
          </w:tcPr>
          <w:p w:rsidR="0018270A" w:rsidRPr="0018270A" w:rsidRDefault="0018270A" w:rsidP="00182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2835" w:type="dxa"/>
            <w:vAlign w:val="center"/>
          </w:tcPr>
          <w:p w:rsidR="0018270A" w:rsidRPr="0018270A" w:rsidRDefault="0018270A" w:rsidP="00182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99,55</w:t>
            </w:r>
          </w:p>
        </w:tc>
      </w:tr>
      <w:tr w:rsidR="0018270A" w:rsidRPr="00434C87" w:rsidTr="00096700">
        <w:tc>
          <w:tcPr>
            <w:tcW w:w="2235" w:type="dxa"/>
            <w:vAlign w:val="center"/>
          </w:tcPr>
          <w:p w:rsidR="0018270A" w:rsidRPr="00434C87" w:rsidRDefault="0018270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vAlign w:val="center"/>
          </w:tcPr>
          <w:p w:rsidR="0018270A" w:rsidRPr="00434C87" w:rsidRDefault="0018270A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vAlign w:val="center"/>
          </w:tcPr>
          <w:p w:rsidR="0018270A" w:rsidRPr="0018270A" w:rsidRDefault="0018270A" w:rsidP="00182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835" w:type="dxa"/>
            <w:vAlign w:val="center"/>
          </w:tcPr>
          <w:p w:rsidR="0018270A" w:rsidRPr="0018270A" w:rsidRDefault="0018270A" w:rsidP="00182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8270A" w:rsidRPr="00434C87" w:rsidTr="00096700">
        <w:tc>
          <w:tcPr>
            <w:tcW w:w="2235" w:type="dxa"/>
            <w:vAlign w:val="center"/>
          </w:tcPr>
          <w:p w:rsidR="0018270A" w:rsidRPr="00434C87" w:rsidRDefault="00E87CC2" w:rsidP="00E8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продаж,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18270A" w:rsidRPr="00434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vAlign w:val="center"/>
          </w:tcPr>
          <w:p w:rsidR="0018270A" w:rsidRPr="00434C87" w:rsidRDefault="007270F1" w:rsidP="0004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408" w:type="dxa"/>
            <w:vAlign w:val="center"/>
          </w:tcPr>
          <w:p w:rsidR="0018270A" w:rsidRPr="0018270A" w:rsidRDefault="0018270A" w:rsidP="00182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35" w:type="dxa"/>
            <w:vAlign w:val="center"/>
          </w:tcPr>
          <w:p w:rsidR="0018270A" w:rsidRPr="0018270A" w:rsidRDefault="0018270A" w:rsidP="00182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270A" w:rsidRDefault="00BA4938" w:rsidP="000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160020</wp:posOffset>
                </wp:positionV>
                <wp:extent cx="4695825" cy="3340100"/>
                <wp:effectExtent l="0" t="0" r="0" b="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825" cy="3340100"/>
                          <a:chOff x="0" y="76200"/>
                          <a:chExt cx="4695825" cy="3743325"/>
                        </a:xfrm>
                      </wpg:grpSpPr>
                      <wpg:graphicFrame>
                        <wpg:cNvPr id="1" name="Диаграмма 1"/>
                        <wpg:cNvFrPr/>
                        <wpg:xfrm>
                          <a:off x="0" y="76200"/>
                          <a:ext cx="4695825" cy="374332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90500"/>
                            <a:ext cx="3714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126" w:rsidRPr="007270F1" w:rsidRDefault="0026712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270F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2865902"/>
                            <a:ext cx="581025" cy="353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126" w:rsidRPr="007270F1" w:rsidRDefault="0026712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Товар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52.1pt;margin-top:12.6pt;width:369.75pt;height:263pt;z-index:251662336;mso-height-relative:margin" coordorigin=",762" coordsize="46958,37433" o:gfxdata="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">
                <v:shape id="Диаграмма 1" o:spid="_x0000_s1027" type="#_x0000_t75" style="position:absolute;top:762;width:46939;height:374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">
                  <v:imagedata r:id="rId8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4572;top:1905;width:371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267126" w:rsidRPr="007270F1" w:rsidRDefault="0026712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270F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xbxContent>
                  </v:textbox>
                </v:shape>
                <v:shape id="Надпись 2" o:spid="_x0000_s1029" type="#_x0000_t202" style="position:absolute;left:38862;top:28659;width:5810;height:3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267126" w:rsidRPr="007270F1" w:rsidRDefault="0026712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Товар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5569A9">
        <w:rPr>
          <w:rFonts w:ascii="Times New Roman" w:hAnsi="Times New Roman" w:cs="Times New Roman"/>
          <w:sz w:val="24"/>
          <w:szCs w:val="24"/>
        </w:rPr>
        <w:t>Кумулята</w:t>
      </w:r>
      <w:proofErr w:type="spellEnd"/>
      <w:r w:rsidR="005569A9">
        <w:rPr>
          <w:rFonts w:ascii="Times New Roman" w:hAnsi="Times New Roman" w:cs="Times New Roman"/>
          <w:sz w:val="24"/>
          <w:szCs w:val="24"/>
        </w:rPr>
        <w:t xml:space="preserve"> представлена на рисунке 1.</w:t>
      </w:r>
    </w:p>
    <w:p w:rsidR="0018270A" w:rsidRDefault="0018270A" w:rsidP="000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70A" w:rsidRDefault="0018270A" w:rsidP="000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70A" w:rsidRDefault="0018270A" w:rsidP="000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70A" w:rsidRDefault="0018270A" w:rsidP="000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70A" w:rsidRDefault="0018270A" w:rsidP="000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70A" w:rsidRDefault="0018270A" w:rsidP="000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70A" w:rsidRDefault="0018270A" w:rsidP="000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F8E" w:rsidRDefault="00C51F8E" w:rsidP="000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F8E" w:rsidRDefault="00C51F8E" w:rsidP="000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F8E" w:rsidRDefault="00C51F8E" w:rsidP="000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F8E" w:rsidRDefault="00C51F8E" w:rsidP="000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F8E" w:rsidRDefault="00C51F8E" w:rsidP="000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F8E" w:rsidRDefault="00C51F8E" w:rsidP="000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F8E" w:rsidRDefault="00C51F8E" w:rsidP="000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F8E" w:rsidRDefault="00C51F8E" w:rsidP="000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F8E" w:rsidRDefault="00C51F8E" w:rsidP="000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F8E" w:rsidRDefault="00C51F8E" w:rsidP="000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F8E" w:rsidRDefault="00C51F8E" w:rsidP="000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C87" w:rsidRDefault="000464FA" w:rsidP="000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данной кумулятивной кривой маркетолог может видеть, что те товары, которые дают до 80% продаж (такие товары относят к группе А), наиболее востребованы у покупателей, значит, нужно уделять этой группе большее внимание, принимать мероприятия по увеличению продаж товаров данной группы. Товары, увеличивающие нарастающий итог с 80 до 9</w:t>
      </w:r>
      <w:r w:rsidR="001827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%, относят в группе В</w:t>
      </w:r>
      <w:r w:rsidR="0018270A">
        <w:rPr>
          <w:rFonts w:ascii="Times New Roman" w:hAnsi="Times New Roman" w:cs="Times New Roman"/>
          <w:sz w:val="24"/>
          <w:szCs w:val="24"/>
        </w:rPr>
        <w:t xml:space="preserve"> (т.е. их доля в общем объеме продаж составляет 15%)</w:t>
      </w:r>
      <w:r>
        <w:rPr>
          <w:rFonts w:ascii="Times New Roman" w:hAnsi="Times New Roman" w:cs="Times New Roman"/>
          <w:sz w:val="24"/>
          <w:szCs w:val="24"/>
        </w:rPr>
        <w:t>. А товары, увеличивающие нарастающий итог</w:t>
      </w:r>
      <w:r w:rsidR="0018270A">
        <w:rPr>
          <w:rFonts w:ascii="Times New Roman" w:hAnsi="Times New Roman" w:cs="Times New Roman"/>
          <w:sz w:val="24"/>
          <w:szCs w:val="24"/>
        </w:rPr>
        <w:t xml:space="preserve"> с 95</w:t>
      </w:r>
      <w:r>
        <w:rPr>
          <w:rFonts w:ascii="Times New Roman" w:hAnsi="Times New Roman" w:cs="Times New Roman"/>
          <w:sz w:val="24"/>
          <w:szCs w:val="24"/>
        </w:rPr>
        <w:t xml:space="preserve"> до 100%, относят к группе С. Товары группы С, как правило, мало востребованы у потребителей, значит, их долю нужно сокращать.</w:t>
      </w:r>
    </w:p>
    <w:p w:rsidR="008456EF" w:rsidRDefault="00096700" w:rsidP="0009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товарам группы А в рассмотренном примере отнесем товары 1,2 и 3; к группе В – 4,5 и 6. Остальные товары (7,8, 9 и 10) – к группе С.</w:t>
      </w:r>
    </w:p>
    <w:p w:rsidR="00096700" w:rsidRDefault="00096700" w:rsidP="0009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6EF" w:rsidRPr="008611F3" w:rsidRDefault="008456EF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611F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8270A" w:rsidRPr="008611F3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http://voluntary.ru/dictionary/568/word/grafik-nakoplenyh-chastot-kumuljata</w:t>
        </w:r>
      </w:hyperlink>
    </w:p>
    <w:p w:rsidR="0018270A" w:rsidRDefault="0018270A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70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70A">
        <w:rPr>
          <w:rFonts w:ascii="Times New Roman" w:hAnsi="Times New Roman" w:cs="Times New Roman"/>
          <w:sz w:val="24"/>
          <w:szCs w:val="24"/>
        </w:rPr>
        <w:t>http://ru.wikipedia.org/wiki/ABC-%D0%B0%D0%BD%D0%B0%D0%BB%D0%B8%D0%B7</w:t>
      </w:r>
    </w:p>
    <w:p w:rsidR="0018270A" w:rsidRDefault="0018270A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70A" w:rsidRDefault="0018270A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№3. Национальное богатство страны как статистическая категория. Существующие концепции для расчета национального богатства.</w:t>
      </w: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Default="00BA4938" w:rsidP="0002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BA4938" w:rsidRPr="00E87CC2" w:rsidRDefault="00E87CC2" w:rsidP="00E87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C2">
        <w:rPr>
          <w:rStyle w:val="a8"/>
          <w:rFonts w:ascii="Times New Roman" w:hAnsi="Times New Roman" w:cs="Times New Roman"/>
          <w:b w:val="0"/>
          <w:sz w:val="24"/>
          <w:szCs w:val="24"/>
        </w:rPr>
        <w:t>Национальное богатство</w:t>
      </w:r>
      <w:r w:rsidRPr="00E87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(НБ) </w:t>
      </w:r>
      <w:r w:rsidRPr="00E87CC2">
        <w:rPr>
          <w:rFonts w:ascii="Times New Roman" w:hAnsi="Times New Roman" w:cs="Times New Roman"/>
          <w:sz w:val="24"/>
          <w:szCs w:val="24"/>
        </w:rPr>
        <w:t>представляет собой совокупную стоимость всех экономических активов материальных (природные ресурсы) и нематериальных (нефинансовых и финансовых активов) в рыночных ценах, находящихся в собственности резидентов данной страны на территории ст</w:t>
      </w:r>
      <w:r>
        <w:rPr>
          <w:rFonts w:ascii="Times New Roman" w:hAnsi="Times New Roman" w:cs="Times New Roman"/>
          <w:sz w:val="24"/>
          <w:szCs w:val="24"/>
        </w:rPr>
        <w:t xml:space="preserve">раны или за 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пределом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E87CC2">
        <w:rPr>
          <w:rFonts w:ascii="Times New Roman" w:hAnsi="Times New Roman" w:cs="Times New Roman"/>
          <w:sz w:val="24"/>
          <w:szCs w:val="24"/>
        </w:rPr>
        <w:t>, за вычетом их финансовых обязательств, как резидентам, так и нерезидентам.</w:t>
      </w:r>
    </w:p>
    <w:p w:rsidR="00E87CC2" w:rsidRPr="00E87CC2" w:rsidRDefault="00E87CC2" w:rsidP="00E87CC2">
      <w:pPr>
        <w:shd w:val="clear" w:color="auto" w:fill="FFFFFF"/>
        <w:spacing w:after="0" w:line="255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Национальное богатство как показатель используется для характеристики имущественного положения страны. Как комплексная экономическая категория, национальное богатство характеризуется системой статистических показателей. В ней выделяются следующие подсистемы показателей:</w:t>
      </w:r>
    </w:p>
    <w:p w:rsidR="00E87CC2" w:rsidRPr="00E87CC2" w:rsidRDefault="00E87CC2" w:rsidP="00E87CC2">
      <w:pPr>
        <w:numPr>
          <w:ilvl w:val="0"/>
          <w:numId w:val="1"/>
        </w:numPr>
        <w:shd w:val="clear" w:color="auto" w:fill="FFFFFF"/>
        <w:spacing w:after="0" w:line="25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национального богатства в целом и его компонентов;</w:t>
      </w:r>
    </w:p>
    <w:p w:rsidR="00E87CC2" w:rsidRPr="00E87CC2" w:rsidRDefault="00E87CC2" w:rsidP="00E87CC2">
      <w:pPr>
        <w:numPr>
          <w:ilvl w:val="0"/>
          <w:numId w:val="1"/>
        </w:numPr>
        <w:shd w:val="clear" w:color="auto" w:fill="FFFFFF"/>
        <w:spacing w:after="0" w:line="25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и структуры НБ;</w:t>
      </w:r>
    </w:p>
    <w:p w:rsidR="00E87CC2" w:rsidRPr="00E87CC2" w:rsidRDefault="00E87CC2" w:rsidP="00E87CC2">
      <w:pPr>
        <w:numPr>
          <w:ilvl w:val="0"/>
          <w:numId w:val="1"/>
        </w:numPr>
        <w:shd w:val="clear" w:color="auto" w:fill="FFFFFF"/>
        <w:spacing w:after="0" w:line="25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отдельных компонентов НБ;</w:t>
      </w:r>
    </w:p>
    <w:p w:rsidR="00E87CC2" w:rsidRPr="00E87CC2" w:rsidRDefault="00E87CC2" w:rsidP="00E87CC2">
      <w:pPr>
        <w:numPr>
          <w:ilvl w:val="0"/>
          <w:numId w:val="1"/>
        </w:numPr>
        <w:shd w:val="clear" w:color="auto" w:fill="FFFFFF"/>
        <w:spacing w:after="0" w:line="25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 и расширенного воспроизводства национального богатства и его компонентов;</w:t>
      </w:r>
    </w:p>
    <w:p w:rsidR="00E87CC2" w:rsidRPr="00E87CC2" w:rsidRDefault="00E87CC2" w:rsidP="00E87CC2">
      <w:pPr>
        <w:numPr>
          <w:ilvl w:val="0"/>
          <w:numId w:val="1"/>
        </w:numPr>
        <w:shd w:val="clear" w:color="auto" w:fill="FFFFFF"/>
        <w:spacing w:after="0" w:line="25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НБ;</w:t>
      </w:r>
    </w:p>
    <w:p w:rsidR="00E87CC2" w:rsidRPr="00E87CC2" w:rsidRDefault="00E87CC2" w:rsidP="00E87CC2">
      <w:pPr>
        <w:numPr>
          <w:ilvl w:val="0"/>
          <w:numId w:val="1"/>
        </w:numPr>
        <w:shd w:val="clear" w:color="auto" w:fill="FFFFFF"/>
        <w:spacing w:after="0" w:line="25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использования НБ;</w:t>
      </w:r>
    </w:p>
    <w:p w:rsidR="00E87CC2" w:rsidRPr="00E87CC2" w:rsidRDefault="00E87CC2" w:rsidP="00E87CC2">
      <w:pPr>
        <w:numPr>
          <w:ilvl w:val="0"/>
          <w:numId w:val="1"/>
        </w:numPr>
        <w:shd w:val="clear" w:color="auto" w:fill="FFFFFF"/>
        <w:spacing w:after="0" w:line="255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национального богатства.</w:t>
      </w:r>
    </w:p>
    <w:p w:rsidR="00E87CC2" w:rsidRPr="00E87CC2" w:rsidRDefault="00E87CC2" w:rsidP="00E87CC2">
      <w:pPr>
        <w:shd w:val="clear" w:color="auto" w:fill="FFFFFF"/>
        <w:spacing w:after="0" w:line="240" w:lineRule="auto"/>
        <w:ind w:firstLine="709"/>
        <w:jc w:val="both"/>
        <w:textAlignment w:val="top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Статистика национального богатства призвана решать следующие задачи:</w:t>
      </w:r>
    </w:p>
    <w:p w:rsidR="00E87CC2" w:rsidRPr="00E87CC2" w:rsidRDefault="00E87CC2" w:rsidP="00E87C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определение экономического содержания национального богатства, компонентов, входящих в его состав, и их границ;</w:t>
      </w:r>
    </w:p>
    <w:p w:rsidR="00E87CC2" w:rsidRPr="00E87CC2" w:rsidRDefault="00E87CC2" w:rsidP="00E87C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соответствующих классификаций по различным признакам (формам собственности, натурально-вещественному составу, отраслям и секторам экономики и др.);</w:t>
      </w:r>
    </w:p>
    <w:p w:rsidR="00E87CC2" w:rsidRPr="00E87CC2" w:rsidRDefault="00E87CC2" w:rsidP="00E87C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единых методологических принципов оценки конкретных элементов богатства: земли, природных ресурсов, нематериальных активов и т. д.;</w:t>
      </w:r>
    </w:p>
    <w:p w:rsidR="00E87CC2" w:rsidRPr="00E87CC2" w:rsidRDefault="00E87CC2" w:rsidP="00E87C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необходимой информационной базы для отражения объема, структуры и динамики национального богатства и его отдельных элементов;</w:t>
      </w:r>
    </w:p>
    <w:p w:rsidR="00E87CC2" w:rsidRPr="00E87CC2" w:rsidRDefault="00E87CC2" w:rsidP="00E87C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утверждение статистического инструментария для наблюдения за элементами национального богатства;</w:t>
      </w:r>
    </w:p>
    <w:p w:rsidR="00E87CC2" w:rsidRPr="00E87CC2" w:rsidRDefault="00E87CC2" w:rsidP="00E87C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CC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взаимоувязка</w:t>
      </w:r>
      <w:proofErr w:type="spellEnd"/>
      <w:r w:rsidRPr="00E8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рассчитываемых показателей национального богатства с другими обобщающими показателями (валовым внутренним продуктом, национальным доходом, национальным сбережением и накоплением и т. д.);</w:t>
      </w:r>
    </w:p>
    <w:p w:rsidR="00E87CC2" w:rsidRDefault="00E87CC2" w:rsidP="00E87C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методологии расчета производных показателей для экономико-статистического анализа роли элементов национального богатства в развитии экономики страны.</w:t>
      </w:r>
      <w:r w:rsidR="009A57FD" w:rsidRPr="009A57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</w:p>
    <w:p w:rsidR="00727C65" w:rsidRDefault="00727C65" w:rsidP="00727C6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27C65">
        <w:rPr>
          <w:rFonts w:ascii="Times New Roman" w:hAnsi="Times New Roman" w:cs="Times New Roman"/>
          <w:sz w:val="24"/>
          <w:szCs w:val="24"/>
        </w:rPr>
        <w:t xml:space="preserve">огда речь идет о традиционном понимании категории </w:t>
      </w:r>
      <w:r w:rsidRPr="00727C65">
        <w:rPr>
          <w:rFonts w:ascii="Times New Roman" w:hAnsi="Times New Roman" w:cs="Times New Roman"/>
          <w:bCs/>
          <w:sz w:val="24"/>
          <w:szCs w:val="24"/>
        </w:rPr>
        <w:t>национального богатства,</w:t>
      </w:r>
      <w:r w:rsidRPr="00727C65">
        <w:rPr>
          <w:rFonts w:ascii="Times New Roman" w:hAnsi="Times New Roman" w:cs="Times New Roman"/>
          <w:sz w:val="24"/>
          <w:szCs w:val="24"/>
        </w:rPr>
        <w:t xml:space="preserve"> подчеркивается, что оно представляет собой совокупность экономических объектов, обеспечивающих их собственникам возможность получения экономической выгоды. В расширительной </w:t>
      </w:r>
      <w:r w:rsidRPr="00727C65">
        <w:rPr>
          <w:rFonts w:ascii="Times New Roman" w:hAnsi="Times New Roman" w:cs="Times New Roman"/>
          <w:bCs/>
          <w:sz w:val="24"/>
          <w:szCs w:val="24"/>
        </w:rPr>
        <w:t>концепции национального богатства</w:t>
      </w:r>
      <w:r w:rsidRPr="00727C65">
        <w:rPr>
          <w:rFonts w:ascii="Times New Roman" w:hAnsi="Times New Roman" w:cs="Times New Roman"/>
          <w:sz w:val="24"/>
          <w:szCs w:val="24"/>
        </w:rPr>
        <w:t xml:space="preserve"> оно (и прежде всего человеческий капитал) рассматривается как категория, приносящая выгоду не только владельцам экономических объектов, но и обществу в целом.</w:t>
      </w:r>
    </w:p>
    <w:p w:rsidR="000F5A79" w:rsidRDefault="000F5A79" w:rsidP="000F5A7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86411">
        <w:rPr>
          <w:rFonts w:ascii="Times New Roman" w:hAnsi="Times New Roman" w:cs="Times New Roman"/>
          <w:sz w:val="24"/>
          <w:szCs w:val="24"/>
        </w:rPr>
        <w:t xml:space="preserve">Утверждающаяся в последние десятилетия новая </w:t>
      </w:r>
      <w:r w:rsidRPr="00186411">
        <w:rPr>
          <w:rFonts w:ascii="Times New Roman" w:hAnsi="Times New Roman" w:cs="Times New Roman"/>
          <w:bCs/>
          <w:sz w:val="24"/>
          <w:szCs w:val="24"/>
        </w:rPr>
        <w:t>концепция</w:t>
      </w:r>
      <w:r w:rsidRPr="00186411">
        <w:rPr>
          <w:rFonts w:ascii="Times New Roman" w:hAnsi="Times New Roman" w:cs="Times New Roman"/>
          <w:sz w:val="24"/>
          <w:szCs w:val="24"/>
        </w:rPr>
        <w:t xml:space="preserve"> развития экономики, нацеленная на формирование информационно-индустриального общества, базируется на понимании человеческого капитала как важнейшего источника экономического развития.</w:t>
      </w:r>
    </w:p>
    <w:p w:rsidR="000F5A79" w:rsidRDefault="000F5A79" w:rsidP="000F5A7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86411">
        <w:rPr>
          <w:rFonts w:ascii="Times New Roman" w:hAnsi="Times New Roman" w:cs="Times New Roman"/>
          <w:sz w:val="24"/>
          <w:szCs w:val="24"/>
        </w:rPr>
        <w:t xml:space="preserve">Человеческий капитал рассматривается в качестве основного элемента </w:t>
      </w:r>
      <w:r w:rsidRPr="00186411">
        <w:rPr>
          <w:rFonts w:ascii="Times New Roman" w:hAnsi="Times New Roman" w:cs="Times New Roman"/>
          <w:bCs/>
          <w:sz w:val="24"/>
          <w:szCs w:val="24"/>
        </w:rPr>
        <w:t>национального богатства,</w:t>
      </w:r>
      <w:r w:rsidRPr="00186411">
        <w:rPr>
          <w:rFonts w:ascii="Times New Roman" w:hAnsi="Times New Roman" w:cs="Times New Roman"/>
          <w:sz w:val="24"/>
          <w:szCs w:val="24"/>
        </w:rPr>
        <w:t xml:space="preserve"> характеризующего величину и качество человеческих ресурсов, их интеллектуальные и творческие способности, уровень образования, систему ценностей, здоровье нации. Новые научно-технические идеи и способности людей к их реализации стали основным ресурсом современной технологической революции.</w:t>
      </w:r>
    </w:p>
    <w:p w:rsidR="000F5A79" w:rsidRDefault="000F5A79" w:rsidP="000F5A7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86411">
        <w:rPr>
          <w:rFonts w:ascii="Times New Roman" w:hAnsi="Times New Roman" w:cs="Times New Roman"/>
          <w:sz w:val="24"/>
          <w:szCs w:val="24"/>
        </w:rPr>
        <w:t xml:space="preserve">На этой объективной основе наряду с используемым традиционным возникло понимание </w:t>
      </w:r>
      <w:r w:rsidRPr="00186411">
        <w:rPr>
          <w:rFonts w:ascii="Times New Roman" w:hAnsi="Times New Roman" w:cs="Times New Roman"/>
          <w:bCs/>
          <w:sz w:val="24"/>
          <w:szCs w:val="24"/>
        </w:rPr>
        <w:t>национального богатства</w:t>
      </w:r>
      <w:r w:rsidRPr="00186411">
        <w:rPr>
          <w:rFonts w:ascii="Times New Roman" w:hAnsi="Times New Roman" w:cs="Times New Roman"/>
          <w:sz w:val="24"/>
          <w:szCs w:val="24"/>
        </w:rPr>
        <w:t xml:space="preserve"> как категории, включающей также человеческий капитал.</w:t>
      </w:r>
    </w:p>
    <w:p w:rsidR="000F5A79" w:rsidRDefault="000F5A79" w:rsidP="000F5A7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86411">
        <w:rPr>
          <w:rFonts w:ascii="Times New Roman" w:hAnsi="Times New Roman" w:cs="Times New Roman"/>
          <w:sz w:val="24"/>
          <w:szCs w:val="24"/>
        </w:rPr>
        <w:lastRenderedPageBreak/>
        <w:t xml:space="preserve">С этих позиций </w:t>
      </w:r>
      <w:r w:rsidRPr="00186411">
        <w:rPr>
          <w:rFonts w:ascii="Times New Roman" w:hAnsi="Times New Roman" w:cs="Times New Roman"/>
          <w:bCs/>
          <w:sz w:val="24"/>
          <w:szCs w:val="24"/>
        </w:rPr>
        <w:t>национальное богатство</w:t>
      </w:r>
      <w:r w:rsidRPr="00186411">
        <w:rPr>
          <w:rFonts w:ascii="Times New Roman" w:hAnsi="Times New Roman" w:cs="Times New Roman"/>
          <w:sz w:val="24"/>
          <w:szCs w:val="24"/>
        </w:rPr>
        <w:t xml:space="preserve"> определяется как совокупность воспроизводимого капитала, природного капитала и человеческого капитала.</w:t>
      </w:r>
    </w:p>
    <w:p w:rsidR="000F5A79" w:rsidRDefault="000F5A79" w:rsidP="000F5A7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86411">
        <w:rPr>
          <w:rFonts w:ascii="Times New Roman" w:hAnsi="Times New Roman" w:cs="Times New Roman"/>
          <w:sz w:val="24"/>
          <w:szCs w:val="24"/>
        </w:rPr>
        <w:t xml:space="preserve">Под воспроизводимым капиталом понимается совокупность объектов </w:t>
      </w:r>
      <w:r w:rsidRPr="00186411">
        <w:rPr>
          <w:rFonts w:ascii="Times New Roman" w:hAnsi="Times New Roman" w:cs="Times New Roman"/>
          <w:bCs/>
          <w:sz w:val="24"/>
          <w:szCs w:val="24"/>
        </w:rPr>
        <w:t>национального богатства</w:t>
      </w:r>
      <w:r w:rsidRPr="00186411">
        <w:rPr>
          <w:rFonts w:ascii="Times New Roman" w:hAnsi="Times New Roman" w:cs="Times New Roman"/>
          <w:sz w:val="24"/>
          <w:szCs w:val="24"/>
        </w:rPr>
        <w:t xml:space="preserve"> в традиционной </w:t>
      </w:r>
      <w:r w:rsidRPr="00186411">
        <w:rPr>
          <w:rFonts w:ascii="Times New Roman" w:hAnsi="Times New Roman" w:cs="Times New Roman"/>
          <w:bCs/>
          <w:sz w:val="24"/>
          <w:szCs w:val="24"/>
        </w:rPr>
        <w:t>концепции,</w:t>
      </w:r>
      <w:r w:rsidRPr="00186411">
        <w:rPr>
          <w:rFonts w:ascii="Times New Roman" w:hAnsi="Times New Roman" w:cs="Times New Roman"/>
          <w:sz w:val="24"/>
          <w:szCs w:val="24"/>
        </w:rPr>
        <w:t xml:space="preserve"> кроме природных ресурсов.</w:t>
      </w:r>
    </w:p>
    <w:p w:rsidR="000F5A79" w:rsidRPr="00186411" w:rsidRDefault="000F5A79" w:rsidP="000F5A7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11">
        <w:rPr>
          <w:rFonts w:ascii="Times New Roman" w:hAnsi="Times New Roman" w:cs="Times New Roman"/>
          <w:sz w:val="24"/>
          <w:szCs w:val="24"/>
        </w:rPr>
        <w:t>Под природным капиталом понимаются воспроизводимые и невоспроизводимые природные ресурсы</w:t>
      </w:r>
      <w:r w:rsidR="00F71B28">
        <w:rPr>
          <w:rFonts w:ascii="Times New Roman" w:hAnsi="Times New Roman" w:cs="Times New Roman"/>
          <w:sz w:val="24"/>
          <w:szCs w:val="24"/>
        </w:rPr>
        <w:t xml:space="preserve">: </w:t>
      </w:r>
      <w:r w:rsidRPr="00186411">
        <w:rPr>
          <w:rFonts w:ascii="Times New Roman" w:hAnsi="Times New Roman" w:cs="Times New Roman"/>
          <w:sz w:val="24"/>
          <w:szCs w:val="24"/>
        </w:rPr>
        <w:t>земля, полезные ископаемые и др.</w:t>
      </w:r>
    </w:p>
    <w:p w:rsidR="009A57FD" w:rsidRPr="00727C65" w:rsidRDefault="00727C65" w:rsidP="00727C6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65">
        <w:rPr>
          <w:rFonts w:ascii="Times New Roman" w:hAnsi="Times New Roman" w:cs="Times New Roman"/>
          <w:sz w:val="24"/>
          <w:szCs w:val="24"/>
        </w:rPr>
        <w:t xml:space="preserve">Высокий уровень экономического потенциала в развитых странах обусловлен прежде всего уровнем развития человеческого капитала при низком уровне обеспеченности природными ресурсами. Развитие принципиальных подходов к объективной оценке роли человеческого фактора в масштабах и темпах накопления, увеличения </w:t>
      </w:r>
      <w:r w:rsidRPr="00727C65">
        <w:rPr>
          <w:rFonts w:ascii="Times New Roman" w:hAnsi="Times New Roman" w:cs="Times New Roman"/>
          <w:bCs/>
          <w:sz w:val="24"/>
          <w:szCs w:val="24"/>
        </w:rPr>
        <w:t>национального богатства,</w:t>
      </w:r>
      <w:r w:rsidRPr="00727C65">
        <w:rPr>
          <w:rFonts w:ascii="Times New Roman" w:hAnsi="Times New Roman" w:cs="Times New Roman"/>
          <w:sz w:val="24"/>
          <w:szCs w:val="24"/>
        </w:rPr>
        <w:t xml:space="preserve"> в воздействии на потребление и накопление имеет серьезное значение для формирования экономической стратегии.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C65">
        <w:rPr>
          <w:rFonts w:ascii="Times New Roman" w:hAnsi="Times New Roman" w:cs="Times New Roman"/>
          <w:sz w:val="24"/>
          <w:szCs w:val="24"/>
        </w:rPr>
        <w:t xml:space="preserve">Достижения человеческого разума, интеллектуализация производства на современном этапе привели к новому витку развития человеческого общества, создали более благоприятные условия для реализации возможностей человека в политической, экономической, социальной и культурной жизни. На основе новых технологий возрастающее количество товаров стало производиться с меньшей численностью работников, с меньшими затратами сырьевых и иных ресурсов. Появилась возможность использовать высвобождающиеся ресурсы на решение новых задач, направленных не столько на удовлетворение жизненно необходимых благ, сколько на повышение качества жизни. Способность экономики и общества к развитию человеческого капитала, к эффективным технологическим, экономическим, социальным, социокультурным и другим преобразованиям становится важнейшим критерием развития. Меняются характер и структура накопления, увеличивается удельный вес человеческого капитала. Экономический потенциал общества в решающей мере характеризуется величиной и структурой </w:t>
      </w:r>
      <w:r w:rsidRPr="00186411">
        <w:rPr>
          <w:rFonts w:ascii="Times New Roman" w:hAnsi="Times New Roman" w:cs="Times New Roman"/>
          <w:bCs/>
          <w:sz w:val="24"/>
          <w:szCs w:val="24"/>
        </w:rPr>
        <w:t>национального богатства</w:t>
      </w:r>
      <w:r w:rsidRPr="00186411">
        <w:rPr>
          <w:rFonts w:ascii="Times New Roman" w:hAnsi="Times New Roman" w:cs="Times New Roman"/>
          <w:sz w:val="24"/>
          <w:szCs w:val="24"/>
        </w:rPr>
        <w:t xml:space="preserve"> в его</w:t>
      </w:r>
      <w:r w:rsidRPr="00727C65">
        <w:rPr>
          <w:rFonts w:ascii="Times New Roman" w:hAnsi="Times New Roman" w:cs="Times New Roman"/>
          <w:sz w:val="24"/>
          <w:szCs w:val="24"/>
        </w:rPr>
        <w:t xml:space="preserve"> новой трактовке.</w:t>
      </w:r>
      <w:r w:rsidR="00D76E7A" w:rsidRPr="00D76E7A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9A57FD" w:rsidRDefault="009A57FD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A" w:rsidRDefault="00D76E7A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7FD" w:rsidRDefault="009A57FD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7FD" w:rsidRDefault="009A57FD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7FD" w:rsidRPr="00E87CC2" w:rsidRDefault="009A57FD" w:rsidP="009A57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7F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http://www.grandars.ru/student/statistika/nacionalnoe-bogatstvo.html</w:t>
      </w:r>
    </w:p>
    <w:p w:rsidR="00E87CC2" w:rsidRPr="00E87CC2" w:rsidRDefault="00D76E7A" w:rsidP="00E87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7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E7A">
        <w:rPr>
          <w:rFonts w:ascii="Times New Roman" w:hAnsi="Times New Roman" w:cs="Times New Roman"/>
          <w:sz w:val="24"/>
          <w:szCs w:val="24"/>
        </w:rPr>
        <w:t>http://бизнес-учебники.рф/ekonomika_teoriya/rasshirennaya-kontseptsiya-natsionalnogo.html</w:t>
      </w:r>
    </w:p>
    <w:p w:rsidR="008611F3" w:rsidRDefault="008611F3" w:rsidP="008611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ЗАДАЧИ</w:t>
      </w:r>
    </w:p>
    <w:p w:rsidR="008611F3" w:rsidRDefault="008611F3" w:rsidP="00861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1F3" w:rsidRDefault="008611F3" w:rsidP="00861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 Имеются следующие данные о реализации одного товара (винограда) на трех рынках города: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8611F3" w:rsidTr="00267126">
        <w:tc>
          <w:tcPr>
            <w:tcW w:w="2027" w:type="dxa"/>
            <w:vMerge w:val="restart"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4054" w:type="dxa"/>
            <w:gridSpan w:val="2"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4056" w:type="dxa"/>
            <w:gridSpan w:val="2"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8611F3" w:rsidTr="00267126">
        <w:tc>
          <w:tcPr>
            <w:tcW w:w="2027" w:type="dxa"/>
            <w:vMerge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1 кг, руб.</w:t>
            </w:r>
          </w:p>
        </w:tc>
        <w:tc>
          <w:tcPr>
            <w:tcW w:w="2027" w:type="dxa"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Продано, т</w:t>
            </w:r>
          </w:p>
        </w:tc>
        <w:tc>
          <w:tcPr>
            <w:tcW w:w="2028" w:type="dxa"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1 кг, руб.</w:t>
            </w:r>
          </w:p>
        </w:tc>
        <w:tc>
          <w:tcPr>
            <w:tcW w:w="2028" w:type="dxa"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 на сумму, тыс. руб.</w:t>
            </w:r>
          </w:p>
        </w:tc>
      </w:tr>
      <w:tr w:rsidR="008611F3" w:rsidTr="00267126">
        <w:tc>
          <w:tcPr>
            <w:tcW w:w="2027" w:type="dxa"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27" w:type="dxa"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8" w:type="dxa"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28" w:type="dxa"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8611F3" w:rsidTr="00267126">
        <w:tc>
          <w:tcPr>
            <w:tcW w:w="2027" w:type="dxa"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27" w:type="dxa"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28" w:type="dxa"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28" w:type="dxa"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8611F3" w:rsidTr="00267126">
        <w:tc>
          <w:tcPr>
            <w:tcW w:w="2027" w:type="dxa"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27" w:type="dxa"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28" w:type="dxa"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28" w:type="dxa"/>
            <w:vAlign w:val="center"/>
          </w:tcPr>
          <w:p w:rsidR="008611F3" w:rsidRDefault="008611F3" w:rsidP="00267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</w:tr>
    </w:tbl>
    <w:p w:rsidR="008611F3" w:rsidRDefault="008611F3" w:rsidP="00861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среднюю цену данного товара:</w:t>
      </w:r>
    </w:p>
    <w:p w:rsidR="008611F3" w:rsidRDefault="008611F3" w:rsidP="00861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1 квартале,</w:t>
      </w:r>
    </w:p>
    <w:p w:rsidR="008611F3" w:rsidRDefault="008611F3" w:rsidP="00861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 2 квартале,</w:t>
      </w:r>
    </w:p>
    <w:p w:rsidR="008611F3" w:rsidRDefault="008611F3" w:rsidP="00861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целом за полугодие.</w:t>
      </w:r>
    </w:p>
    <w:p w:rsidR="008611F3" w:rsidRDefault="008611F3" w:rsidP="00861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1F3" w:rsidRDefault="008611F3" w:rsidP="00861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 выбор формулы средней в каждом вычислении.</w:t>
      </w:r>
    </w:p>
    <w:p w:rsidR="00BA4938" w:rsidRDefault="00BA4938" w:rsidP="00E87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1F3" w:rsidRDefault="008611F3" w:rsidP="00861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8611F3" w:rsidRPr="00E87CC2" w:rsidRDefault="008611F3" w:rsidP="00E87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38" w:rsidRPr="00D94FB8" w:rsidRDefault="008611F3" w:rsidP="00D9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Для определения средней цены товара в первом </w:t>
      </w:r>
      <w:r w:rsidR="00F8534A">
        <w:rPr>
          <w:rFonts w:ascii="Times New Roman" w:hAnsi="Times New Roman" w:cs="Times New Roman"/>
          <w:sz w:val="24"/>
          <w:szCs w:val="24"/>
        </w:rPr>
        <w:t>квартале</w:t>
      </w:r>
      <w:r>
        <w:rPr>
          <w:rFonts w:ascii="Times New Roman" w:hAnsi="Times New Roman" w:cs="Times New Roman"/>
          <w:sz w:val="24"/>
          <w:szCs w:val="24"/>
        </w:rPr>
        <w:t xml:space="preserve"> воспользуемся формулой</w:t>
      </w:r>
      <w:r w:rsidR="00D94FB8">
        <w:rPr>
          <w:rFonts w:ascii="Times New Roman" w:hAnsi="Times New Roman" w:cs="Times New Roman"/>
          <w:sz w:val="24"/>
          <w:szCs w:val="24"/>
        </w:rPr>
        <w:t xml:space="preserve"> </w:t>
      </w:r>
      <w:r w:rsidR="00D94FB8" w:rsidRPr="00D94FB8">
        <w:rPr>
          <w:rFonts w:ascii="Times New Roman" w:hAnsi="Times New Roman" w:cs="Times New Roman"/>
          <w:sz w:val="24"/>
          <w:szCs w:val="24"/>
        </w:rPr>
        <w:t>взвешенной</w:t>
      </w:r>
      <w:r w:rsidRPr="00D94FB8">
        <w:rPr>
          <w:rFonts w:ascii="Times New Roman" w:hAnsi="Times New Roman" w:cs="Times New Roman"/>
          <w:sz w:val="24"/>
          <w:szCs w:val="24"/>
        </w:rPr>
        <w:t xml:space="preserve"> ср</w:t>
      </w:r>
      <w:r w:rsidR="00D94FB8" w:rsidRPr="00D94FB8">
        <w:rPr>
          <w:rFonts w:ascii="Times New Roman" w:hAnsi="Times New Roman" w:cs="Times New Roman"/>
          <w:sz w:val="24"/>
          <w:szCs w:val="24"/>
        </w:rPr>
        <w:t>едней арифметической</w:t>
      </w:r>
      <w:r w:rsidR="00D94FB8">
        <w:rPr>
          <w:rFonts w:ascii="Times New Roman" w:hAnsi="Times New Roman" w:cs="Times New Roman"/>
          <w:sz w:val="24"/>
          <w:szCs w:val="24"/>
        </w:rPr>
        <w:t>.</w:t>
      </w:r>
    </w:p>
    <w:p w:rsidR="00D94FB8" w:rsidRDefault="00D94FB8" w:rsidP="00D94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FB8">
        <w:rPr>
          <w:rStyle w:val="a8"/>
          <w:rFonts w:ascii="Times New Roman" w:hAnsi="Times New Roman" w:cs="Times New Roman"/>
          <w:b w:val="0"/>
          <w:sz w:val="24"/>
          <w:szCs w:val="24"/>
        </w:rPr>
        <w:t>Взвешенная средняя арифметическая</w:t>
      </w:r>
      <w:r w:rsidRPr="00D94FB8">
        <w:rPr>
          <w:rFonts w:ascii="Times New Roman" w:hAnsi="Times New Roman" w:cs="Times New Roman"/>
          <w:sz w:val="24"/>
          <w:szCs w:val="24"/>
        </w:rPr>
        <w:t xml:space="preserve"> — равна отношению (суммы произведений значения признака к частоте повторения данного признака) к (сумме частот всех признаков).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8">
        <w:rPr>
          <w:rFonts w:ascii="Times New Roman" w:hAnsi="Times New Roman" w:cs="Times New Roman"/>
          <w:sz w:val="24"/>
          <w:szCs w:val="24"/>
        </w:rPr>
        <w:t>Используется, когда варианты исследуемой совокупности встречаю</w:t>
      </w:r>
      <w:r>
        <w:rPr>
          <w:rFonts w:ascii="Times New Roman" w:hAnsi="Times New Roman" w:cs="Times New Roman"/>
          <w:sz w:val="24"/>
          <w:szCs w:val="24"/>
        </w:rPr>
        <w:t>тся неодинаковое количество раз</w:t>
      </w:r>
      <w:r w:rsidR="00267126" w:rsidRPr="0026712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, как в нашем примере.</w:t>
      </w:r>
    </w:p>
    <w:p w:rsidR="00D94FB8" w:rsidRPr="00D94FB8" w:rsidRDefault="00D94FB8" w:rsidP="00D94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Значениями признака выступает цена, а частотами – объем продаж.</w:t>
      </w:r>
    </w:p>
    <w:p w:rsidR="008611F3" w:rsidRDefault="008611F3" w:rsidP="00D9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FB8" w:rsidRPr="00267126" w:rsidRDefault="00EF6C06" w:rsidP="0026712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imes New Roman"/>
            <w:sz w:val="32"/>
            <w:szCs w:val="32"/>
          </w:rPr>
          <m:t>,</m:t>
        </m:r>
      </m:oMath>
      <w:r w:rsidR="00267126" w:rsidRPr="0026712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(1)</w:t>
      </w:r>
    </w:p>
    <w:p w:rsidR="00267126" w:rsidRPr="00267126" w:rsidRDefault="00267126" w:rsidP="0026712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267126" w:rsidRPr="00267126" w:rsidRDefault="00267126" w:rsidP="0026712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267126" w:rsidRDefault="00267126" w:rsidP="0026712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acc>
      </m:oMath>
      <w:r w:rsidRPr="00267126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>взвешенная средняя арифметическая;</w:t>
      </w:r>
    </w:p>
    <w:p w:rsidR="00267126" w:rsidRDefault="00267126" w:rsidP="0026712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267126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порядковый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номер признака;</w:t>
      </w:r>
    </w:p>
    <w:p w:rsidR="00267126" w:rsidRDefault="00267126" w:rsidP="0026712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26712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26712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общее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количество признаков в совокупности;</w:t>
      </w:r>
    </w:p>
    <w:p w:rsidR="00267126" w:rsidRDefault="00267126" w:rsidP="0026712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proofErr w:type="gramEnd"/>
      <w:r w:rsidRPr="00267126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значение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267126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го признака;</w:t>
      </w:r>
    </w:p>
    <w:p w:rsidR="00267126" w:rsidRDefault="00267126" w:rsidP="0026712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w</w:t>
      </w:r>
      <w:r w:rsidRPr="00267126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частота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267126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го признака.</w:t>
      </w:r>
    </w:p>
    <w:p w:rsidR="00267126" w:rsidRDefault="00267126" w:rsidP="0026712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67126" w:rsidRDefault="00B6159F" w:rsidP="00B6159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Выразим объем продаж в соответствующих цене единицах измерения – в килограммах, и рассчитаем среднюю цену товара в первом квартале:</w:t>
      </w:r>
    </w:p>
    <w:p w:rsidR="00B6159F" w:rsidRDefault="00B6159F" w:rsidP="0026712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67126" w:rsidRDefault="00EF6C06" w:rsidP="0026712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acc>
      </m:oMath>
      <w:r w:rsidR="00267126" w:rsidRPr="0026712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932F8" w:rsidRPr="007932F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267126">
        <w:rPr>
          <w:rFonts w:ascii="Times New Roman" w:eastAsiaTheme="minorEastAsia" w:hAnsi="Times New Roman" w:cs="Times New Roman"/>
          <w:sz w:val="24"/>
          <w:szCs w:val="24"/>
        </w:rPr>
        <w:t>= (85</w:t>
      </w:r>
      <w:r w:rsidR="00B6159F">
        <w:rPr>
          <w:rFonts w:ascii="Times New Roman" w:eastAsiaTheme="minorEastAsia" w:hAnsi="Times New Roman" w:cs="Times New Roman"/>
          <w:sz w:val="24"/>
          <w:szCs w:val="24"/>
        </w:rPr>
        <w:t>руб/кг</w:t>
      </w:r>
      <w:r w:rsidR="00267126">
        <w:rPr>
          <w:rFonts w:ascii="Times New Roman" w:eastAsiaTheme="minorEastAsia" w:hAnsi="Times New Roman" w:cs="Times New Roman"/>
          <w:sz w:val="24"/>
          <w:szCs w:val="24"/>
        </w:rPr>
        <w:t>·24</w:t>
      </w:r>
      <w:r w:rsidR="00B6159F">
        <w:rPr>
          <w:rFonts w:ascii="Times New Roman" w:eastAsiaTheme="minorEastAsia" w:hAnsi="Times New Roman" w:cs="Times New Roman"/>
          <w:sz w:val="24"/>
          <w:szCs w:val="24"/>
        </w:rPr>
        <w:t>000кг</w:t>
      </w:r>
      <w:r w:rsidR="00267126">
        <w:rPr>
          <w:rFonts w:ascii="Times New Roman" w:eastAsiaTheme="minorEastAsia" w:hAnsi="Times New Roman" w:cs="Times New Roman"/>
          <w:sz w:val="24"/>
          <w:szCs w:val="24"/>
        </w:rPr>
        <w:t xml:space="preserve"> + 75</w:t>
      </w:r>
      <w:r w:rsidR="00B6159F">
        <w:rPr>
          <w:rFonts w:ascii="Times New Roman" w:eastAsiaTheme="minorEastAsia" w:hAnsi="Times New Roman" w:cs="Times New Roman"/>
          <w:sz w:val="24"/>
          <w:szCs w:val="24"/>
        </w:rPr>
        <w:t>руб/кг</w:t>
      </w:r>
      <w:r w:rsidR="00267126">
        <w:rPr>
          <w:rFonts w:ascii="Times New Roman" w:eastAsiaTheme="minorEastAsia" w:hAnsi="Times New Roman" w:cs="Times New Roman"/>
          <w:sz w:val="24"/>
          <w:szCs w:val="24"/>
        </w:rPr>
        <w:t>·57</w:t>
      </w:r>
      <w:r w:rsidR="00B6159F">
        <w:rPr>
          <w:rFonts w:ascii="Times New Roman" w:eastAsiaTheme="minorEastAsia" w:hAnsi="Times New Roman" w:cs="Times New Roman"/>
          <w:sz w:val="24"/>
          <w:szCs w:val="24"/>
        </w:rPr>
        <w:t>000кг</w:t>
      </w:r>
      <w:r w:rsidR="00267126">
        <w:rPr>
          <w:rFonts w:ascii="Times New Roman" w:eastAsiaTheme="minorEastAsia" w:hAnsi="Times New Roman" w:cs="Times New Roman"/>
          <w:sz w:val="24"/>
          <w:szCs w:val="24"/>
        </w:rPr>
        <w:t xml:space="preserve"> + 80</w:t>
      </w:r>
      <w:r w:rsidR="00B6159F">
        <w:rPr>
          <w:rFonts w:ascii="Times New Roman" w:eastAsiaTheme="minorEastAsia" w:hAnsi="Times New Roman" w:cs="Times New Roman"/>
          <w:sz w:val="24"/>
          <w:szCs w:val="24"/>
        </w:rPr>
        <w:t>руб/кг</w:t>
      </w:r>
      <w:r w:rsidR="00267126">
        <w:rPr>
          <w:rFonts w:ascii="Times New Roman" w:eastAsiaTheme="minorEastAsia" w:hAnsi="Times New Roman" w:cs="Times New Roman"/>
          <w:sz w:val="24"/>
          <w:szCs w:val="24"/>
        </w:rPr>
        <w:t>·29</w:t>
      </w:r>
      <w:r w:rsidR="00B6159F">
        <w:rPr>
          <w:rFonts w:ascii="Times New Roman" w:eastAsiaTheme="minorEastAsia" w:hAnsi="Times New Roman" w:cs="Times New Roman"/>
          <w:sz w:val="24"/>
          <w:szCs w:val="24"/>
        </w:rPr>
        <w:t>000кг</w:t>
      </w:r>
      <w:r w:rsidR="00267126">
        <w:rPr>
          <w:rFonts w:ascii="Times New Roman" w:eastAsiaTheme="minorEastAsia" w:hAnsi="Times New Roman" w:cs="Times New Roman"/>
          <w:sz w:val="24"/>
          <w:szCs w:val="24"/>
        </w:rPr>
        <w:t>)/(24</w:t>
      </w:r>
      <w:r w:rsidR="00B6159F">
        <w:rPr>
          <w:rFonts w:ascii="Times New Roman" w:eastAsiaTheme="minorEastAsia" w:hAnsi="Times New Roman" w:cs="Times New Roman"/>
          <w:sz w:val="24"/>
          <w:szCs w:val="24"/>
        </w:rPr>
        <w:t>000кг</w:t>
      </w:r>
      <w:r w:rsidR="00267126">
        <w:rPr>
          <w:rFonts w:ascii="Times New Roman" w:eastAsiaTheme="minorEastAsia" w:hAnsi="Times New Roman" w:cs="Times New Roman"/>
          <w:sz w:val="24"/>
          <w:szCs w:val="24"/>
        </w:rPr>
        <w:t>+37</w:t>
      </w:r>
      <w:r w:rsidR="00B6159F">
        <w:rPr>
          <w:rFonts w:ascii="Times New Roman" w:eastAsiaTheme="minorEastAsia" w:hAnsi="Times New Roman" w:cs="Times New Roman"/>
          <w:sz w:val="24"/>
          <w:szCs w:val="24"/>
        </w:rPr>
        <w:t>000кг</w:t>
      </w:r>
      <w:r w:rsidR="00267126">
        <w:rPr>
          <w:rFonts w:ascii="Times New Roman" w:eastAsiaTheme="minorEastAsia" w:hAnsi="Times New Roman" w:cs="Times New Roman"/>
          <w:sz w:val="24"/>
          <w:szCs w:val="24"/>
        </w:rPr>
        <w:t>+29</w:t>
      </w:r>
      <w:r w:rsidR="00B6159F">
        <w:rPr>
          <w:rFonts w:ascii="Times New Roman" w:eastAsiaTheme="minorEastAsia" w:hAnsi="Times New Roman" w:cs="Times New Roman"/>
          <w:sz w:val="24"/>
          <w:szCs w:val="24"/>
        </w:rPr>
        <w:t>000кг</w:t>
      </w:r>
      <w:r w:rsidR="00267126">
        <w:rPr>
          <w:rFonts w:ascii="Times New Roman" w:eastAsiaTheme="minorEastAsia" w:hAnsi="Times New Roman" w:cs="Times New Roman"/>
          <w:sz w:val="24"/>
          <w:szCs w:val="24"/>
        </w:rPr>
        <w:t>) = 7135</w:t>
      </w:r>
      <w:r w:rsidR="00B6159F">
        <w:rPr>
          <w:rFonts w:ascii="Times New Roman" w:eastAsiaTheme="minorEastAsia" w:hAnsi="Times New Roman" w:cs="Times New Roman"/>
          <w:sz w:val="24"/>
          <w:szCs w:val="24"/>
        </w:rPr>
        <w:t>000руб</w:t>
      </w:r>
      <w:r w:rsidR="00267126">
        <w:rPr>
          <w:rFonts w:ascii="Times New Roman" w:eastAsiaTheme="minorEastAsia" w:hAnsi="Times New Roman" w:cs="Times New Roman"/>
          <w:sz w:val="24"/>
          <w:szCs w:val="24"/>
        </w:rPr>
        <w:t>/90</w:t>
      </w:r>
      <w:r w:rsidR="00B6159F">
        <w:rPr>
          <w:rFonts w:ascii="Times New Roman" w:eastAsiaTheme="minorEastAsia" w:hAnsi="Times New Roman" w:cs="Times New Roman"/>
          <w:sz w:val="24"/>
          <w:szCs w:val="24"/>
        </w:rPr>
        <w:t>000кг</w:t>
      </w:r>
      <w:r w:rsidR="00267126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B6159F">
        <w:rPr>
          <w:rFonts w:ascii="Times New Roman" w:eastAsiaTheme="minorEastAsia" w:hAnsi="Times New Roman" w:cs="Times New Roman"/>
          <w:sz w:val="24"/>
          <w:szCs w:val="24"/>
        </w:rPr>
        <w:t xml:space="preserve">79,28 </w:t>
      </w:r>
      <w:proofErr w:type="spellStart"/>
      <w:r w:rsidR="00B6159F">
        <w:rPr>
          <w:rFonts w:ascii="Times New Roman" w:eastAsiaTheme="minorEastAsia" w:hAnsi="Times New Roman" w:cs="Times New Roman"/>
          <w:sz w:val="24"/>
          <w:szCs w:val="24"/>
        </w:rPr>
        <w:t>руб</w:t>
      </w:r>
      <w:proofErr w:type="spellEnd"/>
      <w:r w:rsidR="00B6159F">
        <w:rPr>
          <w:rFonts w:ascii="Times New Roman" w:eastAsiaTheme="minorEastAsia" w:hAnsi="Times New Roman" w:cs="Times New Roman"/>
          <w:sz w:val="24"/>
          <w:szCs w:val="24"/>
        </w:rPr>
        <w:t>/кг</w:t>
      </w:r>
    </w:p>
    <w:p w:rsidR="00B6159F" w:rsidRDefault="00B6159F" w:rsidP="0026712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932F8" w:rsidRDefault="00B6159F" w:rsidP="0079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Б) </w:t>
      </w:r>
      <w:r w:rsidR="007932F8">
        <w:rPr>
          <w:rFonts w:ascii="Times New Roman" w:hAnsi="Times New Roman" w:cs="Times New Roman"/>
          <w:sz w:val="24"/>
          <w:szCs w:val="24"/>
        </w:rPr>
        <w:t>Среднюю цену товара во втором квартале будем рассчитывать по формуле взвешенной средней гармонической, потому что изначально нам неизвестно количество реализованного на каждом рынке товара, а известна только выручка от его реализации.</w:t>
      </w:r>
    </w:p>
    <w:p w:rsidR="007932F8" w:rsidRDefault="007932F8" w:rsidP="0079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взвешенной средней гармонической имеет вид:</w:t>
      </w:r>
    </w:p>
    <w:p w:rsidR="007932F8" w:rsidRDefault="007932F8" w:rsidP="0079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2F8" w:rsidRPr="007932F8" w:rsidRDefault="00EF6C06" w:rsidP="007932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imes New Roman"/>
            <w:sz w:val="32"/>
            <w:szCs w:val="32"/>
          </w:rPr>
          <m:t>,</m:t>
        </m:r>
      </m:oMath>
      <w:r w:rsidR="007932F8" w:rsidRPr="007932F8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                          (2)</w:t>
      </w:r>
    </w:p>
    <w:p w:rsidR="007932F8" w:rsidRPr="002B28B9" w:rsidRDefault="007932F8" w:rsidP="0079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2F8" w:rsidRDefault="007932F8" w:rsidP="0079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acc>
      </m:oMath>
      <w:r w:rsidRPr="00267126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>взвешенная средняя гармоническая;</w:t>
      </w:r>
    </w:p>
    <w:p w:rsidR="007932F8" w:rsidRDefault="007932F8" w:rsidP="0079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267126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порядковый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номер признака;</w:t>
      </w:r>
    </w:p>
    <w:p w:rsidR="007932F8" w:rsidRDefault="007932F8" w:rsidP="0079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26712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26712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общее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количество признаков в совокупности;</w:t>
      </w:r>
    </w:p>
    <w:p w:rsidR="007932F8" w:rsidRDefault="007932F8" w:rsidP="0079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proofErr w:type="gramEnd"/>
      <w:r w:rsidRPr="00267126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значение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267126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го признака;</w:t>
      </w:r>
    </w:p>
    <w:p w:rsidR="007932F8" w:rsidRDefault="007932F8" w:rsidP="0079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267126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 w:rsidR="00F853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F8534A">
        <w:rPr>
          <w:rFonts w:ascii="Times New Roman" w:eastAsiaTheme="minorEastAsia" w:hAnsi="Times New Roman" w:cs="Times New Roman"/>
          <w:sz w:val="24"/>
          <w:szCs w:val="24"/>
        </w:rPr>
        <w:t>произведение</w:t>
      </w:r>
      <w:proofErr w:type="gramEnd"/>
      <w:r w:rsidR="00F8534A">
        <w:rPr>
          <w:rFonts w:ascii="Times New Roman" w:eastAsiaTheme="minorEastAsia" w:hAnsi="Times New Roman" w:cs="Times New Roman"/>
          <w:sz w:val="24"/>
          <w:szCs w:val="24"/>
        </w:rPr>
        <w:t xml:space="preserve"> значения</w:t>
      </w:r>
      <w:r w:rsidRPr="0026712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267126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го признака</w:t>
      </w:r>
      <w:r w:rsidR="00F8534A">
        <w:rPr>
          <w:rFonts w:ascii="Times New Roman" w:eastAsiaTheme="minorEastAsia" w:hAnsi="Times New Roman" w:cs="Times New Roman"/>
          <w:sz w:val="24"/>
          <w:szCs w:val="24"/>
        </w:rPr>
        <w:t xml:space="preserve"> на его частоту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932F8" w:rsidRDefault="007932F8" w:rsidP="0079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932F8" w:rsidRDefault="00EF6C06" w:rsidP="0079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acc>
      </m:oMath>
      <w:r w:rsidR="007932F8" w:rsidRPr="0026712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932F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7932F8">
        <w:rPr>
          <w:rFonts w:ascii="Times New Roman" w:eastAsiaTheme="minorEastAsia" w:hAnsi="Times New Roman" w:cs="Times New Roman"/>
          <w:sz w:val="24"/>
          <w:szCs w:val="24"/>
        </w:rPr>
        <w:t>= (</w:t>
      </w:r>
      <w:r w:rsidR="00F8534A">
        <w:rPr>
          <w:rFonts w:ascii="Times New Roman" w:eastAsiaTheme="minorEastAsia" w:hAnsi="Times New Roman" w:cs="Times New Roman"/>
          <w:sz w:val="24"/>
          <w:szCs w:val="24"/>
        </w:rPr>
        <w:t>1900000</w:t>
      </w:r>
      <w:r w:rsidR="007932F8">
        <w:rPr>
          <w:rFonts w:ascii="Times New Roman" w:eastAsiaTheme="minorEastAsia" w:hAnsi="Times New Roman" w:cs="Times New Roman"/>
          <w:sz w:val="24"/>
          <w:szCs w:val="24"/>
        </w:rPr>
        <w:t>руб</w:t>
      </w:r>
      <w:r w:rsidR="00F853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932F8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w:r w:rsidR="00F8534A">
        <w:rPr>
          <w:rFonts w:ascii="Times New Roman" w:eastAsiaTheme="minorEastAsia" w:hAnsi="Times New Roman" w:cs="Times New Roman"/>
          <w:sz w:val="24"/>
          <w:szCs w:val="24"/>
        </w:rPr>
        <w:t>2800000руб + 2070000руб</w:t>
      </w:r>
      <w:r w:rsidR="007932F8">
        <w:rPr>
          <w:rFonts w:ascii="Times New Roman" w:eastAsiaTheme="minorEastAsia" w:hAnsi="Times New Roman" w:cs="Times New Roman"/>
          <w:sz w:val="24"/>
          <w:szCs w:val="24"/>
        </w:rPr>
        <w:t>)/(</w:t>
      </w:r>
      <w:r w:rsidR="00F8534A">
        <w:rPr>
          <w:rFonts w:ascii="Times New Roman" w:hAnsi="Times New Roman" w:cs="Times New Roman"/>
          <w:sz w:val="24"/>
          <w:szCs w:val="24"/>
        </w:rPr>
        <w:t>1900000руб/95руб/кг</w:t>
      </w:r>
      <w:r w:rsidR="00F853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932F8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F8534A">
        <w:rPr>
          <w:rFonts w:ascii="Times New Roman" w:hAnsi="Times New Roman" w:cs="Times New Roman"/>
          <w:sz w:val="24"/>
          <w:szCs w:val="24"/>
        </w:rPr>
        <w:t xml:space="preserve">2800000руб/80руб/кг </w:t>
      </w:r>
      <w:r w:rsidR="007932F8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F8534A">
        <w:rPr>
          <w:rFonts w:ascii="Times New Roman" w:hAnsi="Times New Roman" w:cs="Times New Roman"/>
          <w:sz w:val="24"/>
          <w:szCs w:val="24"/>
        </w:rPr>
        <w:t>2070000руб/90руб/кг</w:t>
      </w:r>
      <w:r w:rsidR="007932F8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 w:rsidR="00F8534A">
        <w:rPr>
          <w:rFonts w:ascii="Times New Roman" w:eastAsiaTheme="minorEastAsia" w:hAnsi="Times New Roman" w:cs="Times New Roman"/>
          <w:sz w:val="24"/>
          <w:szCs w:val="24"/>
        </w:rPr>
        <w:t>6770</w:t>
      </w:r>
      <w:r w:rsidR="007932F8">
        <w:rPr>
          <w:rFonts w:ascii="Times New Roman" w:eastAsiaTheme="minorEastAsia" w:hAnsi="Times New Roman" w:cs="Times New Roman"/>
          <w:sz w:val="24"/>
          <w:szCs w:val="24"/>
        </w:rPr>
        <w:t>000руб/</w:t>
      </w:r>
      <w:r w:rsidR="00F8534A">
        <w:rPr>
          <w:rFonts w:ascii="Times New Roman" w:eastAsiaTheme="minorEastAsia" w:hAnsi="Times New Roman" w:cs="Times New Roman"/>
          <w:sz w:val="24"/>
          <w:szCs w:val="24"/>
        </w:rPr>
        <w:t>(20000</w:t>
      </w:r>
      <w:r w:rsidR="007932F8">
        <w:rPr>
          <w:rFonts w:ascii="Times New Roman" w:eastAsiaTheme="minorEastAsia" w:hAnsi="Times New Roman" w:cs="Times New Roman"/>
          <w:sz w:val="24"/>
          <w:szCs w:val="24"/>
        </w:rPr>
        <w:t>кг</w:t>
      </w:r>
      <w:r w:rsidR="00F8534A">
        <w:rPr>
          <w:rFonts w:ascii="Times New Roman" w:eastAsiaTheme="minorEastAsia" w:hAnsi="Times New Roman" w:cs="Times New Roman"/>
          <w:sz w:val="24"/>
          <w:szCs w:val="24"/>
        </w:rPr>
        <w:t xml:space="preserve"> + 35000кг + 23000кг)</w:t>
      </w:r>
      <w:r w:rsidR="007932F8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E37905">
        <w:rPr>
          <w:rFonts w:ascii="Times New Roman" w:eastAsiaTheme="minorEastAsia" w:hAnsi="Times New Roman" w:cs="Times New Roman"/>
          <w:sz w:val="24"/>
          <w:szCs w:val="24"/>
        </w:rPr>
        <w:t>6770000руб/78000кг = 86,79</w:t>
      </w:r>
      <w:r w:rsidR="007932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932F8">
        <w:rPr>
          <w:rFonts w:ascii="Times New Roman" w:eastAsiaTheme="minorEastAsia" w:hAnsi="Times New Roman" w:cs="Times New Roman"/>
          <w:sz w:val="24"/>
          <w:szCs w:val="24"/>
        </w:rPr>
        <w:t>руб</w:t>
      </w:r>
      <w:proofErr w:type="spellEnd"/>
      <w:r w:rsidR="007932F8">
        <w:rPr>
          <w:rFonts w:ascii="Times New Roman" w:eastAsiaTheme="minorEastAsia" w:hAnsi="Times New Roman" w:cs="Times New Roman"/>
          <w:sz w:val="24"/>
          <w:szCs w:val="24"/>
        </w:rPr>
        <w:t>/кг</w:t>
      </w:r>
    </w:p>
    <w:p w:rsidR="007932F8" w:rsidRDefault="007932F8" w:rsidP="0079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932F8" w:rsidRDefault="00E37905" w:rsidP="0079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w:r w:rsidR="007932F8">
        <w:rPr>
          <w:rFonts w:ascii="Times New Roman" w:eastAsiaTheme="minorEastAsia" w:hAnsi="Times New Roman" w:cs="Times New Roman"/>
          <w:sz w:val="24"/>
          <w:szCs w:val="24"/>
        </w:rPr>
        <w:t>Д</w:t>
      </w:r>
      <w:r w:rsidR="004A67FB">
        <w:rPr>
          <w:rFonts w:ascii="Times New Roman" w:eastAsiaTheme="minorEastAsia" w:hAnsi="Times New Roman" w:cs="Times New Roman"/>
          <w:sz w:val="24"/>
          <w:szCs w:val="24"/>
        </w:rPr>
        <w:t>ля расчета</w:t>
      </w:r>
      <w:r w:rsidR="007932F8">
        <w:rPr>
          <w:rFonts w:ascii="Times New Roman" w:eastAsiaTheme="minorEastAsia" w:hAnsi="Times New Roman" w:cs="Times New Roman"/>
          <w:sz w:val="24"/>
          <w:szCs w:val="24"/>
        </w:rPr>
        <w:t xml:space="preserve"> средней цены товара </w:t>
      </w:r>
      <w:r w:rsidR="004A67FB">
        <w:rPr>
          <w:rFonts w:ascii="Times New Roman" w:eastAsiaTheme="minorEastAsia" w:hAnsi="Times New Roman" w:cs="Times New Roman"/>
          <w:sz w:val="24"/>
          <w:szCs w:val="24"/>
        </w:rPr>
        <w:t>за полугодие</w:t>
      </w:r>
      <w:r w:rsidR="007932F8">
        <w:rPr>
          <w:rFonts w:ascii="Times New Roman" w:eastAsiaTheme="minorEastAsia" w:hAnsi="Times New Roman" w:cs="Times New Roman"/>
          <w:sz w:val="24"/>
          <w:szCs w:val="24"/>
        </w:rPr>
        <w:t xml:space="preserve"> сначала найдем объем продаж (в кг) на каждом из рынков</w:t>
      </w:r>
      <w:r w:rsidR="004A67FB">
        <w:rPr>
          <w:rFonts w:ascii="Times New Roman" w:eastAsiaTheme="minorEastAsia" w:hAnsi="Times New Roman" w:cs="Times New Roman"/>
          <w:sz w:val="24"/>
          <w:szCs w:val="24"/>
        </w:rPr>
        <w:t xml:space="preserve"> во втором квартале</w:t>
      </w:r>
      <w:r w:rsidR="007932F8">
        <w:rPr>
          <w:rFonts w:ascii="Times New Roman" w:eastAsiaTheme="minorEastAsia" w:hAnsi="Times New Roman" w:cs="Times New Roman"/>
          <w:sz w:val="24"/>
          <w:szCs w:val="24"/>
        </w:rPr>
        <w:t>, как частное от объема реализации и цены за 1 кг</w:t>
      </w:r>
    </w:p>
    <w:p w:rsidR="007932F8" w:rsidRDefault="007932F8" w:rsidP="007932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932F8" w:rsidRDefault="007932F8" w:rsidP="0079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№1: 1900000руб/95руб/кг = 20000кг</w:t>
      </w:r>
    </w:p>
    <w:p w:rsidR="007932F8" w:rsidRDefault="007932F8" w:rsidP="0079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№2: 2800000руб/80руб/кг = 35000кг</w:t>
      </w:r>
    </w:p>
    <w:p w:rsidR="007932F8" w:rsidRDefault="007932F8" w:rsidP="00793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№3: 2070000руб/90руб/кг = 23000кг.</w:t>
      </w:r>
    </w:p>
    <w:p w:rsidR="007932F8" w:rsidRDefault="007932F8" w:rsidP="0079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7FB" w:rsidRDefault="004A67FB" w:rsidP="0079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найти среднюю цену товара за полугодие, воспользуемся формулой взвешенной средней арифметической, потому что у нас известны частоты (объем реализации</w:t>
      </w:r>
      <w:r w:rsidR="001278C9">
        <w:rPr>
          <w:rFonts w:ascii="Times New Roman" w:hAnsi="Times New Roman" w:cs="Times New Roman"/>
          <w:sz w:val="24"/>
          <w:szCs w:val="24"/>
        </w:rPr>
        <w:t xml:space="preserve"> в кг</w:t>
      </w:r>
      <w:r>
        <w:rPr>
          <w:rFonts w:ascii="Times New Roman" w:hAnsi="Times New Roman" w:cs="Times New Roman"/>
          <w:sz w:val="24"/>
          <w:szCs w:val="24"/>
        </w:rPr>
        <w:t>), и они различны на каждом из рынков.</w:t>
      </w:r>
    </w:p>
    <w:p w:rsidR="004A67FB" w:rsidRDefault="004A67FB" w:rsidP="0079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8C9" w:rsidRDefault="00EF6C06" w:rsidP="001278C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acc>
      </m:oMath>
      <w:r w:rsidR="001278C9" w:rsidRPr="0026712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278C9">
        <w:rPr>
          <w:rFonts w:ascii="Times New Roman" w:eastAsiaTheme="minorEastAsia" w:hAnsi="Times New Roman" w:cs="Times New Roman"/>
          <w:sz w:val="24"/>
          <w:szCs w:val="24"/>
        </w:rPr>
        <w:t xml:space="preserve">= (85руб/кг·24000кг + 75руб/кг·57000кг + 80руб/кг·29000кг + 95руб/кг ·20000кг + 80руб/кг·35000кг + 90руб/кг·23000кг)/(24000кг+37000кг+29000кг+20000кг+35000кг+23000кг) = 13905000руб/168000кг = 82,77 </w:t>
      </w:r>
      <w:proofErr w:type="spellStart"/>
      <w:r w:rsidR="001278C9">
        <w:rPr>
          <w:rFonts w:ascii="Times New Roman" w:eastAsiaTheme="minorEastAsia" w:hAnsi="Times New Roman" w:cs="Times New Roman"/>
          <w:sz w:val="24"/>
          <w:szCs w:val="24"/>
        </w:rPr>
        <w:t>руб</w:t>
      </w:r>
      <w:proofErr w:type="spellEnd"/>
      <w:r w:rsidR="001278C9">
        <w:rPr>
          <w:rFonts w:ascii="Times New Roman" w:eastAsiaTheme="minorEastAsia" w:hAnsi="Times New Roman" w:cs="Times New Roman"/>
          <w:sz w:val="24"/>
          <w:szCs w:val="24"/>
        </w:rPr>
        <w:t>/кг</w:t>
      </w:r>
    </w:p>
    <w:p w:rsidR="004A67FB" w:rsidRDefault="004A67FB" w:rsidP="0079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7FB" w:rsidRDefault="001224FC" w:rsidP="0079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А) средняя цена товара в первом квартале составила 79,28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/кг; Б) средняя цена товара во втором квартале составила 86,79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/кг; В) средняя цена товара в первом полугодии составила 82,77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/кг.</w:t>
      </w:r>
    </w:p>
    <w:p w:rsidR="001224FC" w:rsidRPr="001224FC" w:rsidRDefault="001224FC" w:rsidP="0079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26" w:rsidRDefault="00267126" w:rsidP="0026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94" w:rsidRDefault="00C36E94" w:rsidP="0026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94" w:rsidRDefault="00C36E94" w:rsidP="0026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94" w:rsidRDefault="00C36E94" w:rsidP="0026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94" w:rsidRDefault="00C36E94" w:rsidP="0026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94" w:rsidRDefault="00C36E94" w:rsidP="0026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94" w:rsidRDefault="00C36E94" w:rsidP="0026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94" w:rsidRDefault="00C36E94" w:rsidP="0026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94" w:rsidRDefault="00C36E94" w:rsidP="0026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94" w:rsidRDefault="00C36E94" w:rsidP="0026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94" w:rsidRDefault="00C36E94" w:rsidP="0026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94" w:rsidRDefault="00C36E94" w:rsidP="0026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94" w:rsidRDefault="00C36E94" w:rsidP="0026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94" w:rsidRDefault="00C36E94" w:rsidP="0026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94" w:rsidRPr="001224FC" w:rsidRDefault="00C36E94" w:rsidP="0026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126" w:rsidRPr="001224FC" w:rsidRDefault="00267126" w:rsidP="0026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4F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224F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224FC" w:rsidRPr="001224F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http://www.grandars.ru/student/statistika/srednyaya-arifmeticheskaya.html</w:t>
        </w:r>
      </w:hyperlink>
    </w:p>
    <w:p w:rsidR="001224FC" w:rsidRDefault="001224FC" w:rsidP="00122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№5. По данным задачи 4 определите модальное значение цены 1 кг винограда в 1-м квартале и во 2-м квартале. Сравните, прокомментируйте.</w:t>
      </w:r>
    </w:p>
    <w:p w:rsidR="001224FC" w:rsidRDefault="001224FC" w:rsidP="00122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4FC" w:rsidRDefault="00C36E94" w:rsidP="00C36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C36E94" w:rsidRDefault="00C36E94" w:rsidP="0026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94" w:rsidRPr="00C36E94" w:rsidRDefault="00C36E94" w:rsidP="00C36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Мода</w:t>
      </w:r>
      <w:r w:rsidRPr="00C36E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(Мо)</w:t>
      </w:r>
      <w:r w:rsidRPr="00C3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варианта, которая чаще всего встречается в изучаемой совокупности. Мода не зависит от крайних значений вариант и может применяется для характеристики центра в рядах распределения с неопределенными границами. </w:t>
      </w:r>
    </w:p>
    <w:p w:rsidR="00C36E94" w:rsidRPr="00C36E94" w:rsidRDefault="00C36E94" w:rsidP="00C36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дискретном вариационном ряду мода определяется визуально и равна варианте с наибольшей частотой или частостью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6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</w:p>
    <w:p w:rsidR="00C36E94" w:rsidRDefault="00C36E94" w:rsidP="001F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первом квартале модальное значение цены будет равно </w:t>
      </w:r>
      <w:r w:rsidR="004E7BD4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="004E7BD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4E7BD4">
        <w:rPr>
          <w:rFonts w:ascii="Times New Roman" w:hAnsi="Times New Roman" w:cs="Times New Roman"/>
          <w:sz w:val="24"/>
          <w:szCs w:val="24"/>
        </w:rPr>
        <w:t>/кг</w:t>
      </w:r>
      <w:r w:rsidR="001F5B8A">
        <w:rPr>
          <w:rFonts w:ascii="Times New Roman" w:hAnsi="Times New Roman" w:cs="Times New Roman"/>
          <w:sz w:val="24"/>
          <w:szCs w:val="24"/>
        </w:rPr>
        <w:t xml:space="preserve"> (соответствует максимальный объем продаж за квартал – 37 тонн)</w:t>
      </w:r>
      <w:r w:rsidR="004E7BD4">
        <w:rPr>
          <w:rFonts w:ascii="Times New Roman" w:hAnsi="Times New Roman" w:cs="Times New Roman"/>
          <w:sz w:val="24"/>
          <w:szCs w:val="24"/>
        </w:rPr>
        <w:t xml:space="preserve">, а во втором – 80 </w:t>
      </w:r>
      <w:proofErr w:type="spellStart"/>
      <w:r w:rsidR="004E7BD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4E7BD4">
        <w:rPr>
          <w:rFonts w:ascii="Times New Roman" w:hAnsi="Times New Roman" w:cs="Times New Roman"/>
          <w:sz w:val="24"/>
          <w:szCs w:val="24"/>
        </w:rPr>
        <w:t>/кг</w:t>
      </w:r>
      <w:r w:rsidR="001F5B8A">
        <w:rPr>
          <w:rFonts w:ascii="Times New Roman" w:hAnsi="Times New Roman" w:cs="Times New Roman"/>
          <w:sz w:val="24"/>
          <w:szCs w:val="24"/>
        </w:rPr>
        <w:t xml:space="preserve"> (соответствует максимальный объем за квартал – 35 тонн)</w:t>
      </w:r>
      <w:r w:rsidR="004E7BD4">
        <w:rPr>
          <w:rFonts w:ascii="Times New Roman" w:hAnsi="Times New Roman" w:cs="Times New Roman"/>
          <w:sz w:val="24"/>
          <w:szCs w:val="24"/>
        </w:rPr>
        <w:t>.</w:t>
      </w:r>
    </w:p>
    <w:p w:rsidR="001F5B8A" w:rsidRDefault="001E64E7" w:rsidP="001F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правило, среднее значение признака в вариационном ряду будет приближено к модальному значению. </w:t>
      </w:r>
      <w:r w:rsidR="001F5B8A">
        <w:rPr>
          <w:rFonts w:ascii="Times New Roman" w:hAnsi="Times New Roman" w:cs="Times New Roman"/>
          <w:sz w:val="24"/>
          <w:szCs w:val="24"/>
        </w:rPr>
        <w:t xml:space="preserve">Модальное значение цены во втором квартале по сравнению с первым возросло, значит, </w:t>
      </w:r>
      <w:r>
        <w:rPr>
          <w:rFonts w:ascii="Times New Roman" w:hAnsi="Times New Roman" w:cs="Times New Roman"/>
          <w:sz w:val="24"/>
          <w:szCs w:val="24"/>
        </w:rPr>
        <w:t>возросла и средняя цена на товар.</w:t>
      </w:r>
    </w:p>
    <w:p w:rsidR="00C36E94" w:rsidRDefault="00C36E94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94" w:rsidRDefault="00C36E94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94" w:rsidRDefault="00C36E94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94" w:rsidRDefault="00C36E94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E7" w:rsidRDefault="001E64E7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94" w:rsidRDefault="00C36E94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94" w:rsidRDefault="00C36E94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94" w:rsidRDefault="00C36E94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94" w:rsidRPr="00267126" w:rsidRDefault="00C36E94" w:rsidP="00C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E9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E94">
        <w:rPr>
          <w:rFonts w:ascii="Times New Roman" w:hAnsi="Times New Roman" w:cs="Times New Roman"/>
          <w:sz w:val="24"/>
          <w:szCs w:val="24"/>
        </w:rPr>
        <w:t>http://life-prog.ru/view_statistika.php?id=7</w:t>
      </w:r>
    </w:p>
    <w:sectPr w:rsidR="00C36E94" w:rsidRPr="00267126" w:rsidSect="000F5A79">
      <w:footerReference w:type="default" r:id="rId11"/>
      <w:pgSz w:w="11906" w:h="16838"/>
      <w:pgMar w:top="851" w:right="566" w:bottom="1134" w:left="1418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486" w:rsidRDefault="00E72486" w:rsidP="00E371E6">
      <w:pPr>
        <w:spacing w:after="0" w:line="240" w:lineRule="auto"/>
      </w:pPr>
      <w:r>
        <w:separator/>
      </w:r>
    </w:p>
  </w:endnote>
  <w:endnote w:type="continuationSeparator" w:id="0">
    <w:p w:rsidR="00E72486" w:rsidRDefault="00E72486" w:rsidP="00E3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721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7126" w:rsidRPr="00E371E6" w:rsidRDefault="0026712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71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71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71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6C06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E371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7126" w:rsidRDefault="002671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486" w:rsidRDefault="00E72486" w:rsidP="00E371E6">
      <w:pPr>
        <w:spacing w:after="0" w:line="240" w:lineRule="auto"/>
      </w:pPr>
      <w:r>
        <w:separator/>
      </w:r>
    </w:p>
  </w:footnote>
  <w:footnote w:type="continuationSeparator" w:id="0">
    <w:p w:rsidR="00E72486" w:rsidRDefault="00E72486" w:rsidP="00E3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2B146A5F"/>
    <w:multiLevelType w:val="multilevel"/>
    <w:tmpl w:val="FC90A5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140F7D"/>
    <w:multiLevelType w:val="multilevel"/>
    <w:tmpl w:val="D026B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00"/>
    <w:rsid w:val="00021543"/>
    <w:rsid w:val="000464FA"/>
    <w:rsid w:val="00096700"/>
    <w:rsid w:val="000F5A79"/>
    <w:rsid w:val="001224FC"/>
    <w:rsid w:val="001275DB"/>
    <w:rsid w:val="001278C9"/>
    <w:rsid w:val="0018270A"/>
    <w:rsid w:val="00186411"/>
    <w:rsid w:val="001E64E7"/>
    <w:rsid w:val="001F5B8A"/>
    <w:rsid w:val="00267126"/>
    <w:rsid w:val="002B28B9"/>
    <w:rsid w:val="00434C87"/>
    <w:rsid w:val="00483C26"/>
    <w:rsid w:val="004A67FB"/>
    <w:rsid w:val="004E7BD4"/>
    <w:rsid w:val="00532D99"/>
    <w:rsid w:val="005569A9"/>
    <w:rsid w:val="005A713F"/>
    <w:rsid w:val="005B662A"/>
    <w:rsid w:val="005E4C00"/>
    <w:rsid w:val="006053EB"/>
    <w:rsid w:val="00673DEF"/>
    <w:rsid w:val="00683EC4"/>
    <w:rsid w:val="007270F1"/>
    <w:rsid w:val="00727C65"/>
    <w:rsid w:val="007932F8"/>
    <w:rsid w:val="007B0BA1"/>
    <w:rsid w:val="007C1668"/>
    <w:rsid w:val="007E4B4E"/>
    <w:rsid w:val="007F0B39"/>
    <w:rsid w:val="008456EF"/>
    <w:rsid w:val="00852278"/>
    <w:rsid w:val="008611F3"/>
    <w:rsid w:val="008D2F46"/>
    <w:rsid w:val="009A57FD"/>
    <w:rsid w:val="009D39B0"/>
    <w:rsid w:val="00B05D6A"/>
    <w:rsid w:val="00B6159F"/>
    <w:rsid w:val="00BA4938"/>
    <w:rsid w:val="00C36E94"/>
    <w:rsid w:val="00C51F8E"/>
    <w:rsid w:val="00D76E7A"/>
    <w:rsid w:val="00D94FB8"/>
    <w:rsid w:val="00DC52C1"/>
    <w:rsid w:val="00E250A7"/>
    <w:rsid w:val="00E371E6"/>
    <w:rsid w:val="00E37905"/>
    <w:rsid w:val="00E72486"/>
    <w:rsid w:val="00E87CC2"/>
    <w:rsid w:val="00EF6C06"/>
    <w:rsid w:val="00F71B28"/>
    <w:rsid w:val="00F8534A"/>
    <w:rsid w:val="00FB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737DC5B-7C68-499A-BA7F-38811E77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1E6"/>
  </w:style>
  <w:style w:type="paragraph" w:styleId="a6">
    <w:name w:val="footer"/>
    <w:basedOn w:val="a"/>
    <w:link w:val="a7"/>
    <w:uiPriority w:val="99"/>
    <w:unhideWhenUsed/>
    <w:rsid w:val="00E37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1E6"/>
  </w:style>
  <w:style w:type="paragraph" w:styleId="HTML">
    <w:name w:val="HTML Preformatted"/>
    <w:basedOn w:val="a"/>
    <w:link w:val="HTML0"/>
    <w:uiPriority w:val="99"/>
    <w:unhideWhenUsed/>
    <w:rsid w:val="00021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215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8456EF"/>
    <w:rPr>
      <w:b/>
      <w:bCs/>
    </w:rPr>
  </w:style>
  <w:style w:type="paragraph" w:styleId="a9">
    <w:name w:val="Normal (Web)"/>
    <w:basedOn w:val="a"/>
    <w:uiPriority w:val="99"/>
    <w:semiHidden/>
    <w:unhideWhenUsed/>
    <w:rsid w:val="0084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8270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5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1F8E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7B0BA1"/>
    <w:rPr>
      <w:color w:val="808080"/>
    </w:rPr>
  </w:style>
  <w:style w:type="character" w:styleId="ae">
    <w:name w:val="Emphasis"/>
    <w:basedOn w:val="a0"/>
    <w:uiPriority w:val="20"/>
    <w:qFormat/>
    <w:rsid w:val="00C36E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913">
              <w:marLeft w:val="150"/>
              <w:marRight w:val="150"/>
              <w:marTop w:val="150"/>
              <w:marBottom w:val="150"/>
              <w:divBdr>
                <w:top w:val="single" w:sz="6" w:space="15" w:color="999999"/>
                <w:left w:val="single" w:sz="6" w:space="15" w:color="999999"/>
                <w:bottom w:val="single" w:sz="6" w:space="15" w:color="999999"/>
                <w:right w:val="single" w:sz="6" w:space="15" w:color="999999"/>
              </w:divBdr>
              <w:divsChild>
                <w:div w:id="11738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60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19608">
              <w:marLeft w:val="3375"/>
              <w:marRight w:val="3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88109184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07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29462">
              <w:marLeft w:val="3375"/>
              <w:marRight w:val="3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71612102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randars.ru/student/statistika/srednyaya-arifmeticheska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luntary.ru/dictionary/568/word/grafik-nakoplenyh-chastot-kumuljat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Рисунок 1. Доля выручки нарастающим итогом, %</a:t>
            </a:r>
          </a:p>
        </c:rich>
      </c:tx>
      <c:layout>
        <c:manualLayout>
          <c:xMode val="edge"/>
          <c:yMode val="edge"/>
          <c:x val="0.1621840332243997"/>
          <c:y val="0.87531829999219946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749159785733117"/>
          <c:y val="0.12661821418610839"/>
          <c:w val="0.61733102394961936"/>
          <c:h val="0.66446612689684359"/>
        </c:manualLayout>
      </c:layout>
      <c:lineChart>
        <c:grouping val="standard"/>
        <c:varyColors val="0"/>
        <c:ser>
          <c:idx val="0"/>
          <c:order val="0"/>
          <c:tx>
            <c:v>Товар</c:v>
          </c:tx>
          <c:marker>
            <c:symbol val="none"/>
          </c:marker>
          <c:cat>
            <c:numRef>
              <c:f>Лист1!$C$16:$C$25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Лист1!$F$16:$F$25</c:f>
              <c:numCache>
                <c:formatCode>0.00</c:formatCode>
                <c:ptCount val="10"/>
                <c:pt idx="0">
                  <c:v>39.366515837104075</c:v>
                </c:pt>
                <c:pt idx="1">
                  <c:v>63.348416289592762</c:v>
                </c:pt>
                <c:pt idx="2">
                  <c:v>80.090497737556561</c:v>
                </c:pt>
                <c:pt idx="3">
                  <c:v>85.972850678733025</c:v>
                </c:pt>
                <c:pt idx="4">
                  <c:v>90.497737556561077</c:v>
                </c:pt>
                <c:pt idx="5">
                  <c:v>94.117647058823522</c:v>
                </c:pt>
                <c:pt idx="6">
                  <c:v>96.832579185520359</c:v>
                </c:pt>
                <c:pt idx="7">
                  <c:v>98.642533936651574</c:v>
                </c:pt>
                <c:pt idx="8">
                  <c:v>99.547511312217182</c:v>
                </c:pt>
                <c:pt idx="9">
                  <c:v>99.999999999999986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5044376"/>
        <c:axId val="165046808"/>
      </c:lineChart>
      <c:catAx>
        <c:axId val="165044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5046808"/>
        <c:crosses val="autoZero"/>
        <c:auto val="1"/>
        <c:lblAlgn val="ctr"/>
        <c:lblOffset val="100"/>
        <c:noMultiLvlLbl val="0"/>
      </c:catAx>
      <c:valAx>
        <c:axId val="165046808"/>
        <c:scaling>
          <c:orientation val="minMax"/>
          <c:max val="110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5044376"/>
        <c:crosses val="autoZero"/>
        <c:crossBetween val="midCat"/>
        <c:majorUnit val="1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10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АННА</cp:lastModifiedBy>
  <cp:revision>22</cp:revision>
  <dcterms:created xsi:type="dcterms:W3CDTF">2012-12-01T08:51:00Z</dcterms:created>
  <dcterms:modified xsi:type="dcterms:W3CDTF">2020-03-20T07:56:00Z</dcterms:modified>
</cp:coreProperties>
</file>