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49E" w:rsidRPr="004A249E" w:rsidRDefault="004A249E" w:rsidP="004A249E">
      <w:pPr>
        <w:jc w:val="center"/>
        <w:rPr>
          <w:rFonts w:ascii="Times New Roman" w:hAnsi="Times New Roman" w:cs="Times New Roman"/>
          <w:sz w:val="28"/>
          <w:szCs w:val="28"/>
        </w:rPr>
      </w:pPr>
      <w:r w:rsidRPr="004A249E">
        <w:rPr>
          <w:rFonts w:ascii="Times New Roman" w:hAnsi="Times New Roman" w:cs="Times New Roman"/>
          <w:sz w:val="28"/>
          <w:szCs w:val="28"/>
        </w:rPr>
        <w:t>ИНСТИТУТ</w:t>
      </w:r>
    </w:p>
    <w:p w:rsidR="004A249E" w:rsidRPr="004A249E" w:rsidRDefault="004A249E">
      <w:pPr>
        <w:rPr>
          <w:rFonts w:ascii="Times New Roman" w:hAnsi="Times New Roman" w:cs="Times New Roman"/>
          <w:sz w:val="28"/>
          <w:szCs w:val="28"/>
        </w:rPr>
      </w:pPr>
    </w:p>
    <w:p w:rsidR="004A249E" w:rsidRPr="004A249E" w:rsidRDefault="004A249E">
      <w:pPr>
        <w:rPr>
          <w:rFonts w:ascii="Times New Roman" w:hAnsi="Times New Roman" w:cs="Times New Roman"/>
          <w:sz w:val="28"/>
          <w:szCs w:val="28"/>
        </w:rPr>
      </w:pPr>
    </w:p>
    <w:p w:rsidR="004A249E" w:rsidRPr="004A249E" w:rsidRDefault="004A249E">
      <w:pPr>
        <w:rPr>
          <w:rFonts w:ascii="Times New Roman" w:hAnsi="Times New Roman" w:cs="Times New Roman"/>
          <w:sz w:val="28"/>
          <w:szCs w:val="28"/>
        </w:rPr>
      </w:pPr>
    </w:p>
    <w:p w:rsidR="004A249E" w:rsidRPr="004A249E" w:rsidRDefault="004A249E" w:rsidP="004A249E">
      <w:pPr>
        <w:jc w:val="center"/>
        <w:rPr>
          <w:rFonts w:ascii="Times New Roman" w:hAnsi="Times New Roman" w:cs="Times New Roman"/>
          <w:sz w:val="28"/>
          <w:szCs w:val="28"/>
        </w:rPr>
      </w:pPr>
      <w:r w:rsidRPr="004A249E">
        <w:rPr>
          <w:rFonts w:ascii="Times New Roman" w:hAnsi="Times New Roman" w:cs="Times New Roman"/>
          <w:sz w:val="28"/>
          <w:szCs w:val="28"/>
        </w:rPr>
        <w:t>Кафедра финансов и кредита</w:t>
      </w:r>
    </w:p>
    <w:p w:rsidR="004A249E" w:rsidRPr="004A249E" w:rsidRDefault="004A249E">
      <w:pPr>
        <w:rPr>
          <w:rFonts w:ascii="Times New Roman" w:hAnsi="Times New Roman" w:cs="Times New Roman"/>
          <w:sz w:val="28"/>
          <w:szCs w:val="28"/>
        </w:rPr>
      </w:pPr>
    </w:p>
    <w:p w:rsidR="004A249E" w:rsidRPr="004A249E" w:rsidRDefault="004A249E">
      <w:pPr>
        <w:rPr>
          <w:rFonts w:ascii="Times New Roman" w:hAnsi="Times New Roman" w:cs="Times New Roman"/>
          <w:sz w:val="28"/>
          <w:szCs w:val="28"/>
        </w:rPr>
      </w:pPr>
    </w:p>
    <w:p w:rsidR="004A249E" w:rsidRPr="004A249E" w:rsidRDefault="004A249E" w:rsidP="004A249E">
      <w:pPr>
        <w:jc w:val="center"/>
        <w:rPr>
          <w:rFonts w:ascii="Times New Roman" w:hAnsi="Times New Roman" w:cs="Times New Roman"/>
          <w:b/>
          <w:sz w:val="44"/>
          <w:szCs w:val="44"/>
        </w:rPr>
      </w:pPr>
      <w:r w:rsidRPr="004A249E">
        <w:rPr>
          <w:rFonts w:ascii="Times New Roman" w:hAnsi="Times New Roman" w:cs="Times New Roman"/>
          <w:b/>
          <w:sz w:val="44"/>
          <w:szCs w:val="44"/>
        </w:rPr>
        <w:t>Контрольная работа</w:t>
      </w:r>
    </w:p>
    <w:p w:rsidR="004A249E" w:rsidRPr="004A249E" w:rsidRDefault="004A249E" w:rsidP="004A249E">
      <w:pPr>
        <w:jc w:val="center"/>
        <w:rPr>
          <w:rFonts w:ascii="Times New Roman" w:hAnsi="Times New Roman" w:cs="Times New Roman"/>
          <w:sz w:val="28"/>
          <w:szCs w:val="28"/>
        </w:rPr>
      </w:pPr>
      <w:r>
        <w:rPr>
          <w:rFonts w:ascii="Times New Roman" w:hAnsi="Times New Roman" w:cs="Times New Roman"/>
          <w:sz w:val="28"/>
          <w:szCs w:val="28"/>
        </w:rPr>
        <w:t>п</w:t>
      </w:r>
      <w:r w:rsidRPr="004A249E">
        <w:rPr>
          <w:rFonts w:ascii="Times New Roman" w:hAnsi="Times New Roman" w:cs="Times New Roman"/>
          <w:sz w:val="28"/>
          <w:szCs w:val="28"/>
        </w:rPr>
        <w:t>о дисциплине: «Экономика организации (предприятия)»</w:t>
      </w:r>
    </w:p>
    <w:p w:rsidR="004A249E" w:rsidRDefault="00353C2E" w:rsidP="00353C2E">
      <w:pPr>
        <w:jc w:val="center"/>
        <w:rPr>
          <w:rFonts w:ascii="Times New Roman" w:hAnsi="Times New Roman" w:cs="Times New Roman"/>
          <w:sz w:val="28"/>
          <w:szCs w:val="28"/>
        </w:rPr>
      </w:pPr>
      <w:r>
        <w:rPr>
          <w:rFonts w:ascii="Times New Roman" w:hAnsi="Times New Roman" w:cs="Times New Roman"/>
          <w:sz w:val="28"/>
          <w:szCs w:val="28"/>
        </w:rPr>
        <w:t>Вариант №6</w:t>
      </w:r>
    </w:p>
    <w:p w:rsidR="004A249E" w:rsidRDefault="004A249E">
      <w:pPr>
        <w:rPr>
          <w:rFonts w:ascii="Times New Roman" w:hAnsi="Times New Roman" w:cs="Times New Roman"/>
          <w:sz w:val="28"/>
          <w:szCs w:val="28"/>
        </w:rPr>
      </w:pPr>
    </w:p>
    <w:p w:rsidR="004A249E" w:rsidRPr="004A249E" w:rsidRDefault="004A249E">
      <w:pPr>
        <w:rPr>
          <w:rFonts w:ascii="Times New Roman" w:hAnsi="Times New Roman" w:cs="Times New Roman"/>
          <w:sz w:val="28"/>
          <w:szCs w:val="28"/>
        </w:rPr>
      </w:pPr>
    </w:p>
    <w:p w:rsidR="004A249E" w:rsidRPr="004A249E" w:rsidRDefault="004A249E">
      <w:pPr>
        <w:rPr>
          <w:rFonts w:ascii="Times New Roman" w:hAnsi="Times New Roman" w:cs="Times New Roman"/>
          <w:sz w:val="28"/>
          <w:szCs w:val="28"/>
        </w:rPr>
      </w:pPr>
    </w:p>
    <w:p w:rsidR="004A249E" w:rsidRPr="004A249E" w:rsidRDefault="004A249E" w:rsidP="00BA128C">
      <w:pPr>
        <w:ind w:firstLine="3969"/>
        <w:rPr>
          <w:rFonts w:ascii="Times New Roman" w:hAnsi="Times New Roman" w:cs="Times New Roman"/>
          <w:sz w:val="28"/>
          <w:szCs w:val="28"/>
        </w:rPr>
      </w:pPr>
      <w:r w:rsidRPr="004A249E">
        <w:rPr>
          <w:rFonts w:ascii="Times New Roman" w:hAnsi="Times New Roman" w:cs="Times New Roman"/>
          <w:sz w:val="28"/>
          <w:szCs w:val="28"/>
        </w:rPr>
        <w:t>Выполнил:</w:t>
      </w:r>
    </w:p>
    <w:p w:rsidR="004A249E" w:rsidRPr="004A249E" w:rsidRDefault="00BA128C" w:rsidP="00BA128C">
      <w:pPr>
        <w:ind w:firstLine="3969"/>
        <w:rPr>
          <w:rFonts w:ascii="Times New Roman" w:hAnsi="Times New Roman" w:cs="Times New Roman"/>
          <w:sz w:val="28"/>
          <w:szCs w:val="28"/>
        </w:rPr>
      </w:pPr>
      <w:r>
        <w:rPr>
          <w:rFonts w:ascii="Times New Roman" w:hAnsi="Times New Roman" w:cs="Times New Roman"/>
          <w:sz w:val="28"/>
          <w:szCs w:val="28"/>
        </w:rPr>
        <w:t xml:space="preserve">                    </w:t>
      </w:r>
    </w:p>
    <w:p w:rsidR="004A249E" w:rsidRPr="004A249E" w:rsidRDefault="004A249E" w:rsidP="00BA128C">
      <w:pPr>
        <w:ind w:firstLine="3969"/>
        <w:rPr>
          <w:rFonts w:ascii="Times New Roman" w:hAnsi="Times New Roman" w:cs="Times New Roman"/>
          <w:sz w:val="28"/>
          <w:szCs w:val="28"/>
        </w:rPr>
      </w:pPr>
      <w:r w:rsidRPr="004A249E">
        <w:rPr>
          <w:rFonts w:ascii="Times New Roman" w:hAnsi="Times New Roman" w:cs="Times New Roman"/>
          <w:sz w:val="28"/>
          <w:szCs w:val="28"/>
        </w:rPr>
        <w:t>Проверил</w:t>
      </w:r>
      <w:r w:rsidR="00BA128C">
        <w:rPr>
          <w:rFonts w:ascii="Times New Roman" w:hAnsi="Times New Roman" w:cs="Times New Roman"/>
          <w:sz w:val="28"/>
          <w:szCs w:val="28"/>
        </w:rPr>
        <w:t>а</w:t>
      </w:r>
      <w:r w:rsidRPr="004A249E">
        <w:rPr>
          <w:rFonts w:ascii="Times New Roman" w:hAnsi="Times New Roman" w:cs="Times New Roman"/>
          <w:sz w:val="28"/>
          <w:szCs w:val="28"/>
        </w:rPr>
        <w:t>:</w:t>
      </w:r>
      <w:r w:rsidR="00BA128C">
        <w:rPr>
          <w:rFonts w:ascii="Times New Roman" w:hAnsi="Times New Roman" w:cs="Times New Roman"/>
          <w:sz w:val="28"/>
          <w:szCs w:val="28"/>
        </w:rPr>
        <w:t xml:space="preserve"> </w:t>
      </w:r>
    </w:p>
    <w:p w:rsidR="004A249E" w:rsidRDefault="004A249E" w:rsidP="004A249E">
      <w:pPr>
        <w:ind w:firstLine="4395"/>
        <w:rPr>
          <w:rFonts w:ascii="Times New Roman" w:hAnsi="Times New Roman" w:cs="Times New Roman"/>
          <w:sz w:val="28"/>
          <w:szCs w:val="28"/>
        </w:rPr>
      </w:pPr>
    </w:p>
    <w:p w:rsidR="004A249E" w:rsidRDefault="004A249E">
      <w:pPr>
        <w:rPr>
          <w:rFonts w:ascii="Times New Roman" w:hAnsi="Times New Roman" w:cs="Times New Roman"/>
          <w:sz w:val="28"/>
          <w:szCs w:val="28"/>
        </w:rPr>
      </w:pPr>
    </w:p>
    <w:p w:rsidR="0063351B" w:rsidRDefault="0063351B">
      <w:pPr>
        <w:rPr>
          <w:rFonts w:ascii="Times New Roman" w:hAnsi="Times New Roman" w:cs="Times New Roman"/>
          <w:sz w:val="28"/>
          <w:szCs w:val="28"/>
        </w:rPr>
      </w:pPr>
    </w:p>
    <w:p w:rsidR="00741E2A" w:rsidRDefault="00741E2A">
      <w:pPr>
        <w:rPr>
          <w:rFonts w:ascii="Times New Roman" w:hAnsi="Times New Roman" w:cs="Times New Roman"/>
          <w:sz w:val="28"/>
          <w:szCs w:val="28"/>
        </w:rPr>
      </w:pPr>
    </w:p>
    <w:p w:rsidR="00741E2A" w:rsidRDefault="00741E2A">
      <w:pPr>
        <w:rPr>
          <w:rFonts w:ascii="Times New Roman" w:hAnsi="Times New Roman" w:cs="Times New Roman"/>
          <w:sz w:val="28"/>
          <w:szCs w:val="28"/>
        </w:rPr>
      </w:pPr>
    </w:p>
    <w:p w:rsidR="00C9367E" w:rsidRDefault="00C9367E">
      <w:pPr>
        <w:rPr>
          <w:rFonts w:ascii="Times New Roman" w:hAnsi="Times New Roman" w:cs="Times New Roman"/>
          <w:sz w:val="28"/>
          <w:szCs w:val="28"/>
        </w:rPr>
      </w:pPr>
    </w:p>
    <w:p w:rsidR="00CD3B71" w:rsidRDefault="00CD3B71">
      <w:pPr>
        <w:rPr>
          <w:rFonts w:ascii="Times New Roman" w:hAnsi="Times New Roman" w:cs="Times New Roman"/>
          <w:sz w:val="28"/>
          <w:szCs w:val="28"/>
        </w:rPr>
      </w:pPr>
    </w:p>
    <w:p w:rsidR="00CD3B71" w:rsidRDefault="00CD3B71">
      <w:pPr>
        <w:rPr>
          <w:rFonts w:ascii="Times New Roman" w:hAnsi="Times New Roman" w:cs="Times New Roman"/>
          <w:sz w:val="28"/>
          <w:szCs w:val="28"/>
        </w:rPr>
      </w:pPr>
    </w:p>
    <w:p w:rsidR="004A249E" w:rsidRPr="004A249E" w:rsidRDefault="004A249E">
      <w:pPr>
        <w:rPr>
          <w:rFonts w:ascii="Times New Roman" w:hAnsi="Times New Roman" w:cs="Times New Roman"/>
          <w:sz w:val="28"/>
          <w:szCs w:val="28"/>
        </w:rPr>
      </w:pPr>
    </w:p>
    <w:p w:rsidR="004A249E" w:rsidRDefault="00CD3B71" w:rsidP="004A249E">
      <w:pPr>
        <w:jc w:val="center"/>
        <w:rPr>
          <w:rFonts w:ascii="Times New Roman" w:hAnsi="Times New Roman" w:cs="Times New Roman"/>
          <w:sz w:val="28"/>
          <w:szCs w:val="28"/>
        </w:rPr>
      </w:pPr>
      <w:r>
        <w:rPr>
          <w:rFonts w:ascii="Times New Roman" w:hAnsi="Times New Roman" w:cs="Times New Roman"/>
          <w:sz w:val="28"/>
          <w:szCs w:val="28"/>
        </w:rPr>
        <w:t xml:space="preserve">, </w:t>
      </w:r>
      <w:r w:rsidR="004A249E" w:rsidRPr="004A249E">
        <w:rPr>
          <w:rFonts w:ascii="Times New Roman" w:hAnsi="Times New Roman" w:cs="Times New Roman"/>
          <w:sz w:val="28"/>
          <w:szCs w:val="28"/>
        </w:rPr>
        <w:t>2013</w:t>
      </w:r>
      <w:bookmarkStart w:id="0" w:name="_GoBack"/>
      <w:bookmarkEnd w:id="0"/>
    </w:p>
    <w:p w:rsidR="004A249E" w:rsidRDefault="004A249E" w:rsidP="004A249E">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8A54F9" w:rsidRPr="00D124A0" w:rsidRDefault="008A54F9">
      <w:pPr>
        <w:pStyle w:val="11"/>
        <w:tabs>
          <w:tab w:val="right" w:pos="9345"/>
        </w:tabs>
        <w:rPr>
          <w:rFonts w:ascii="Times New Roman" w:hAnsi="Times New Roman" w:cs="Times New Roman"/>
          <w:noProof/>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"1-2" \u </w:instrText>
      </w:r>
      <w:r>
        <w:rPr>
          <w:rFonts w:ascii="Times New Roman" w:hAnsi="Times New Roman" w:cs="Times New Roman"/>
          <w:sz w:val="28"/>
          <w:szCs w:val="28"/>
        </w:rPr>
        <w:fldChar w:fldCharType="separate"/>
      </w:r>
      <w:r w:rsidRPr="00D124A0">
        <w:rPr>
          <w:rFonts w:ascii="Times New Roman" w:hAnsi="Times New Roman" w:cs="Times New Roman"/>
          <w:noProof/>
          <w:sz w:val="28"/>
          <w:szCs w:val="28"/>
        </w:rPr>
        <w:t>ТЕОРЕТИЧЕСКАЯ ЧАСТЬ</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_Toc374332288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3</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Тема №1 Вопрос №6</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_Toc374332289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3</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Тема №2 Вопрос №10</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_Toc374332290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9</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Тема №3 Вопрос №5</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_Toc374332291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14</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Тема №4 Вопрос №6</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_Toc374332292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16</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Тема №5 Вопрос №6</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_Toc374332343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21</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Тема №6 Вопрос №1</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_Toc374332344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22</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Тема №7 Вопрос №4</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_Toc374332345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26</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Тема №8 Вопрос №6</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_Toc374332346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27</w:t>
      </w:r>
      <w:r w:rsidRPr="00D124A0">
        <w:rPr>
          <w:rFonts w:ascii="Times New Roman" w:hAnsi="Times New Roman" w:cs="Times New Roman"/>
          <w:noProof/>
          <w:sz w:val="28"/>
          <w:szCs w:val="28"/>
        </w:rPr>
        <w:fldChar w:fldCharType="end"/>
      </w:r>
    </w:p>
    <w:p w:rsidR="008A54F9" w:rsidRPr="00D124A0" w:rsidRDefault="008A54F9">
      <w:pPr>
        <w:pStyle w:val="11"/>
        <w:tabs>
          <w:tab w:val="right" w:pos="9345"/>
        </w:tabs>
        <w:rPr>
          <w:rFonts w:ascii="Times New Roman" w:hAnsi="Times New Roman" w:cs="Times New Roman"/>
          <w:noProof/>
          <w:sz w:val="28"/>
          <w:szCs w:val="28"/>
        </w:rPr>
      </w:pPr>
      <w:r w:rsidRPr="00D124A0">
        <w:rPr>
          <w:rFonts w:ascii="Times New Roman" w:hAnsi="Times New Roman" w:cs="Times New Roman"/>
          <w:noProof/>
          <w:sz w:val="28"/>
          <w:szCs w:val="28"/>
        </w:rPr>
        <w:t>ПРАКТИЧЕСКАЯ ЧАСТЬ</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_Toc374332347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31</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Задача 2.1.</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_Toc374332348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31</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Задача 3.1.</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_Toc374332349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37</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Задача 4.1.</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_Toc374332350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40</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Задача 4.2.</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_Toc374332351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41</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Задача 5.1.</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_Toc374332352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45</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Задача 6.</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_Toc374332353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48</w:t>
      </w:r>
      <w:r w:rsidRPr="00D124A0">
        <w:rPr>
          <w:rFonts w:ascii="Times New Roman" w:hAnsi="Times New Roman" w:cs="Times New Roman"/>
          <w:noProof/>
          <w:sz w:val="28"/>
          <w:szCs w:val="28"/>
        </w:rPr>
        <w:fldChar w:fldCharType="end"/>
      </w:r>
    </w:p>
    <w:p w:rsidR="008A54F9" w:rsidRPr="00D124A0" w:rsidRDefault="008A54F9">
      <w:pPr>
        <w:pStyle w:val="21"/>
        <w:tabs>
          <w:tab w:val="right" w:pos="9345"/>
        </w:tabs>
        <w:rPr>
          <w:rFonts w:ascii="Times New Roman" w:eastAsiaTheme="minorEastAsia" w:hAnsi="Times New Roman" w:cs="Times New Roman"/>
          <w:noProof/>
          <w:sz w:val="28"/>
          <w:szCs w:val="28"/>
          <w:lang w:eastAsia="ru-RU"/>
        </w:rPr>
      </w:pPr>
      <w:r w:rsidRPr="00D124A0">
        <w:rPr>
          <w:rFonts w:ascii="Times New Roman" w:hAnsi="Times New Roman" w:cs="Times New Roman"/>
          <w:noProof/>
          <w:sz w:val="28"/>
          <w:szCs w:val="28"/>
        </w:rPr>
        <w:t>Задача 7.1.</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_Toc374332354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50</w:t>
      </w:r>
      <w:r w:rsidRPr="00D124A0">
        <w:rPr>
          <w:rFonts w:ascii="Times New Roman" w:hAnsi="Times New Roman" w:cs="Times New Roman"/>
          <w:noProof/>
          <w:sz w:val="28"/>
          <w:szCs w:val="28"/>
        </w:rPr>
        <w:fldChar w:fldCharType="end"/>
      </w:r>
    </w:p>
    <w:p w:rsidR="008A54F9" w:rsidRPr="00D124A0" w:rsidRDefault="008A54F9">
      <w:pPr>
        <w:pStyle w:val="11"/>
        <w:tabs>
          <w:tab w:val="right" w:pos="9345"/>
        </w:tabs>
        <w:rPr>
          <w:rFonts w:ascii="Times New Roman" w:hAnsi="Times New Roman" w:cs="Times New Roman"/>
          <w:noProof/>
          <w:sz w:val="28"/>
          <w:szCs w:val="28"/>
        </w:rPr>
      </w:pPr>
      <w:r w:rsidRPr="00D124A0">
        <w:rPr>
          <w:rFonts w:ascii="Times New Roman" w:hAnsi="Times New Roman" w:cs="Times New Roman"/>
          <w:noProof/>
          <w:sz w:val="28"/>
          <w:szCs w:val="28"/>
        </w:rPr>
        <w:t>Б</w:t>
      </w:r>
      <w:r w:rsidR="009570CE" w:rsidRPr="00D124A0">
        <w:rPr>
          <w:rFonts w:ascii="Times New Roman" w:hAnsi="Times New Roman" w:cs="Times New Roman"/>
          <w:noProof/>
          <w:sz w:val="28"/>
          <w:szCs w:val="28"/>
        </w:rPr>
        <w:t>иблиографический список использованных источников</w:t>
      </w:r>
      <w:r w:rsidRPr="00D124A0">
        <w:rPr>
          <w:rFonts w:ascii="Times New Roman" w:hAnsi="Times New Roman" w:cs="Times New Roman"/>
          <w:noProof/>
          <w:sz w:val="28"/>
          <w:szCs w:val="28"/>
        </w:rPr>
        <w:tab/>
      </w:r>
      <w:r w:rsidRPr="00D124A0">
        <w:rPr>
          <w:rFonts w:ascii="Times New Roman" w:hAnsi="Times New Roman" w:cs="Times New Roman"/>
          <w:noProof/>
          <w:sz w:val="28"/>
          <w:szCs w:val="28"/>
        </w:rPr>
        <w:fldChar w:fldCharType="begin"/>
      </w:r>
      <w:r w:rsidRPr="00D124A0">
        <w:rPr>
          <w:rFonts w:ascii="Times New Roman" w:hAnsi="Times New Roman" w:cs="Times New Roman"/>
          <w:noProof/>
          <w:sz w:val="28"/>
          <w:szCs w:val="28"/>
        </w:rPr>
        <w:instrText xml:space="preserve"> PAGEREF _Toc374332355 \h </w:instrText>
      </w:r>
      <w:r w:rsidRPr="00D124A0">
        <w:rPr>
          <w:rFonts w:ascii="Times New Roman" w:hAnsi="Times New Roman" w:cs="Times New Roman"/>
          <w:noProof/>
          <w:sz w:val="28"/>
          <w:szCs w:val="28"/>
        </w:rPr>
      </w:r>
      <w:r w:rsidRPr="00D124A0">
        <w:rPr>
          <w:rFonts w:ascii="Times New Roman" w:hAnsi="Times New Roman" w:cs="Times New Roman"/>
          <w:noProof/>
          <w:sz w:val="28"/>
          <w:szCs w:val="28"/>
        </w:rPr>
        <w:fldChar w:fldCharType="separate"/>
      </w:r>
      <w:r w:rsidR="00D124A0">
        <w:rPr>
          <w:rFonts w:ascii="Times New Roman" w:hAnsi="Times New Roman" w:cs="Times New Roman"/>
          <w:noProof/>
          <w:sz w:val="28"/>
          <w:szCs w:val="28"/>
        </w:rPr>
        <w:t>52</w:t>
      </w:r>
      <w:r w:rsidRPr="00D124A0">
        <w:rPr>
          <w:rFonts w:ascii="Times New Roman" w:hAnsi="Times New Roman" w:cs="Times New Roman"/>
          <w:noProof/>
          <w:sz w:val="28"/>
          <w:szCs w:val="28"/>
        </w:rPr>
        <w:fldChar w:fldCharType="end"/>
      </w:r>
    </w:p>
    <w:p w:rsidR="004A249E" w:rsidRDefault="008A54F9" w:rsidP="004A249E">
      <w:pPr>
        <w:jc w:val="center"/>
        <w:rPr>
          <w:rFonts w:ascii="Times New Roman" w:hAnsi="Times New Roman" w:cs="Times New Roman"/>
          <w:sz w:val="28"/>
          <w:szCs w:val="28"/>
        </w:rPr>
      </w:pPr>
      <w:r>
        <w:rPr>
          <w:rFonts w:ascii="Times New Roman" w:hAnsi="Times New Roman" w:cs="Times New Roman"/>
          <w:sz w:val="28"/>
          <w:szCs w:val="28"/>
        </w:rPr>
        <w:fldChar w:fldCharType="end"/>
      </w:r>
    </w:p>
    <w:p w:rsidR="00741E2A" w:rsidRDefault="00741E2A" w:rsidP="004A249E">
      <w:pPr>
        <w:jc w:val="center"/>
        <w:rPr>
          <w:rFonts w:ascii="Times New Roman" w:hAnsi="Times New Roman" w:cs="Times New Roman"/>
          <w:sz w:val="28"/>
          <w:szCs w:val="28"/>
        </w:rPr>
      </w:pPr>
    </w:p>
    <w:p w:rsidR="00741E2A" w:rsidRDefault="00741E2A" w:rsidP="004A249E">
      <w:pPr>
        <w:jc w:val="center"/>
        <w:rPr>
          <w:rFonts w:ascii="Times New Roman" w:hAnsi="Times New Roman" w:cs="Times New Roman"/>
          <w:sz w:val="28"/>
          <w:szCs w:val="28"/>
        </w:rPr>
      </w:pPr>
    </w:p>
    <w:p w:rsidR="00741E2A" w:rsidRDefault="00741E2A" w:rsidP="004A249E">
      <w:pPr>
        <w:jc w:val="center"/>
        <w:rPr>
          <w:rFonts w:ascii="Times New Roman" w:hAnsi="Times New Roman" w:cs="Times New Roman"/>
          <w:sz w:val="28"/>
          <w:szCs w:val="28"/>
        </w:rPr>
      </w:pPr>
    </w:p>
    <w:p w:rsidR="00741E2A" w:rsidRDefault="00741E2A" w:rsidP="004A249E">
      <w:pPr>
        <w:jc w:val="center"/>
        <w:rPr>
          <w:rFonts w:ascii="Times New Roman" w:hAnsi="Times New Roman" w:cs="Times New Roman"/>
          <w:sz w:val="28"/>
          <w:szCs w:val="28"/>
        </w:rPr>
      </w:pPr>
    </w:p>
    <w:p w:rsidR="00D124A0" w:rsidRDefault="00D124A0" w:rsidP="004A249E">
      <w:pPr>
        <w:jc w:val="center"/>
        <w:rPr>
          <w:rFonts w:ascii="Times New Roman" w:hAnsi="Times New Roman" w:cs="Times New Roman"/>
          <w:sz w:val="28"/>
          <w:szCs w:val="28"/>
        </w:rPr>
      </w:pPr>
    </w:p>
    <w:p w:rsidR="008A54F9" w:rsidRDefault="008A54F9" w:rsidP="004A249E">
      <w:pPr>
        <w:jc w:val="center"/>
        <w:rPr>
          <w:rFonts w:ascii="Times New Roman" w:hAnsi="Times New Roman" w:cs="Times New Roman"/>
          <w:sz w:val="28"/>
          <w:szCs w:val="28"/>
        </w:rPr>
      </w:pPr>
    </w:p>
    <w:p w:rsidR="00741E2A" w:rsidRDefault="00741E2A" w:rsidP="004A249E">
      <w:pPr>
        <w:jc w:val="center"/>
        <w:rPr>
          <w:rFonts w:ascii="Times New Roman" w:hAnsi="Times New Roman" w:cs="Times New Roman"/>
          <w:sz w:val="28"/>
          <w:szCs w:val="28"/>
        </w:rPr>
      </w:pPr>
    </w:p>
    <w:p w:rsidR="00741E2A" w:rsidRDefault="00741E2A" w:rsidP="004A249E">
      <w:pPr>
        <w:jc w:val="center"/>
        <w:rPr>
          <w:rFonts w:ascii="Times New Roman" w:hAnsi="Times New Roman" w:cs="Times New Roman"/>
          <w:sz w:val="28"/>
          <w:szCs w:val="28"/>
        </w:rPr>
      </w:pPr>
    </w:p>
    <w:p w:rsidR="00353C2E" w:rsidRPr="003326B1" w:rsidRDefault="00534327" w:rsidP="003326B1">
      <w:pPr>
        <w:pStyle w:val="1"/>
        <w:jc w:val="center"/>
        <w:rPr>
          <w:rFonts w:ascii="Times New Roman" w:hAnsi="Times New Roman" w:cs="Times New Roman"/>
          <w:b w:val="0"/>
          <w:color w:val="auto"/>
        </w:rPr>
      </w:pPr>
      <w:bookmarkStart w:id="1" w:name="_Toc374332288"/>
      <w:r w:rsidRPr="003326B1">
        <w:rPr>
          <w:rFonts w:ascii="Times New Roman" w:hAnsi="Times New Roman" w:cs="Times New Roman"/>
          <w:b w:val="0"/>
          <w:color w:val="auto"/>
        </w:rPr>
        <w:lastRenderedPageBreak/>
        <w:t>ТЕОРЕТИЧЕСКАЯ ЧАСТЬ</w:t>
      </w:r>
      <w:bookmarkEnd w:id="1"/>
    </w:p>
    <w:p w:rsidR="00534327" w:rsidRDefault="00534327" w:rsidP="00ED7BAB">
      <w:pPr>
        <w:spacing w:after="0" w:line="240" w:lineRule="auto"/>
        <w:ind w:firstLine="709"/>
        <w:jc w:val="center"/>
        <w:rPr>
          <w:rFonts w:ascii="Times New Roman" w:hAnsi="Times New Roman" w:cs="Times New Roman"/>
          <w:sz w:val="28"/>
          <w:szCs w:val="28"/>
        </w:rPr>
      </w:pPr>
    </w:p>
    <w:p w:rsidR="00353C2E" w:rsidRPr="003326B1" w:rsidRDefault="00053211" w:rsidP="003326B1">
      <w:pPr>
        <w:pStyle w:val="2"/>
        <w:rPr>
          <w:b w:val="0"/>
          <w:sz w:val="28"/>
          <w:szCs w:val="28"/>
          <w:u w:val="single"/>
        </w:rPr>
      </w:pPr>
      <w:bookmarkStart w:id="2" w:name="_Toc374332289"/>
      <w:r w:rsidRPr="003326B1">
        <w:rPr>
          <w:b w:val="0"/>
          <w:sz w:val="28"/>
          <w:szCs w:val="28"/>
          <w:u w:val="single"/>
        </w:rPr>
        <w:t>Тема №1 Вопрос №6</w:t>
      </w:r>
      <w:bookmarkEnd w:id="2"/>
    </w:p>
    <w:p w:rsidR="00053211" w:rsidRDefault="00053211" w:rsidP="00ED7BAB">
      <w:pPr>
        <w:autoSpaceDE w:val="0"/>
        <w:autoSpaceDN w:val="0"/>
        <w:adjustRightInd w:val="0"/>
        <w:spacing w:after="0" w:line="240" w:lineRule="auto"/>
        <w:ind w:firstLine="709"/>
        <w:jc w:val="both"/>
        <w:rPr>
          <w:rFonts w:ascii="Times New Roman" w:hAnsi="Times New Roman" w:cs="Times New Roman"/>
          <w:sz w:val="28"/>
          <w:szCs w:val="28"/>
        </w:rPr>
      </w:pPr>
      <w:r w:rsidRPr="00E95C96">
        <w:rPr>
          <w:rFonts w:ascii="Times New Roman" w:hAnsi="Times New Roman" w:cs="Times New Roman"/>
          <w:sz w:val="28"/>
          <w:szCs w:val="28"/>
        </w:rPr>
        <w:t>Характеристика акционерного общества: понятие, особенности учреждения,</w:t>
      </w:r>
      <w:r w:rsidR="00ED7BAB">
        <w:rPr>
          <w:rFonts w:ascii="Times New Roman" w:hAnsi="Times New Roman" w:cs="Times New Roman"/>
          <w:sz w:val="28"/>
          <w:szCs w:val="28"/>
        </w:rPr>
        <w:t xml:space="preserve"> </w:t>
      </w:r>
      <w:r w:rsidRPr="00E95C96">
        <w:rPr>
          <w:rFonts w:ascii="Times New Roman" w:hAnsi="Times New Roman" w:cs="Times New Roman"/>
          <w:sz w:val="28"/>
          <w:szCs w:val="28"/>
        </w:rPr>
        <w:t>порядок распределения прибылей и убытков, ответственности, порядок управления,</w:t>
      </w:r>
      <w:r w:rsidR="00ED7BAB">
        <w:rPr>
          <w:rFonts w:ascii="Times New Roman" w:hAnsi="Times New Roman" w:cs="Times New Roman"/>
          <w:sz w:val="28"/>
          <w:szCs w:val="28"/>
        </w:rPr>
        <w:t xml:space="preserve"> </w:t>
      </w:r>
      <w:r w:rsidRPr="00E95C96">
        <w:rPr>
          <w:rFonts w:ascii="Times New Roman" w:hAnsi="Times New Roman" w:cs="Times New Roman"/>
          <w:sz w:val="28"/>
          <w:szCs w:val="28"/>
        </w:rPr>
        <w:t>преимущества и недостатки. Отличие открытого акционерного общества от</w:t>
      </w:r>
      <w:r w:rsidR="00ED7BAB">
        <w:rPr>
          <w:rFonts w:ascii="Times New Roman" w:hAnsi="Times New Roman" w:cs="Times New Roman"/>
          <w:sz w:val="28"/>
          <w:szCs w:val="28"/>
        </w:rPr>
        <w:t xml:space="preserve"> </w:t>
      </w:r>
      <w:r w:rsidRPr="00E95C96">
        <w:rPr>
          <w:rFonts w:ascii="Times New Roman" w:hAnsi="Times New Roman" w:cs="Times New Roman"/>
          <w:sz w:val="28"/>
          <w:szCs w:val="28"/>
        </w:rPr>
        <w:t>закрытого акционерного общества.</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C3759F" w:rsidRPr="001A4DD4" w:rsidRDefault="00FF5774" w:rsidP="004E51D1">
      <w:pPr>
        <w:pStyle w:val="u"/>
        <w:ind w:firstLine="709"/>
        <w:rPr>
          <w:sz w:val="28"/>
          <w:szCs w:val="28"/>
        </w:rPr>
      </w:pPr>
      <w:r w:rsidRPr="001A4DD4">
        <w:rPr>
          <w:sz w:val="28"/>
          <w:szCs w:val="28"/>
        </w:rPr>
        <w:t>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FF5774" w:rsidRPr="001A4DD4" w:rsidRDefault="00FF5774" w:rsidP="004E51D1">
      <w:pPr>
        <w:pStyle w:val="u"/>
        <w:ind w:firstLine="709"/>
        <w:rPr>
          <w:sz w:val="28"/>
          <w:szCs w:val="28"/>
        </w:rPr>
      </w:pPr>
      <w:r w:rsidRPr="001A4DD4">
        <w:rPr>
          <w:sz w:val="28"/>
          <w:szCs w:val="28"/>
        </w:rPr>
        <w:t>Общество может быть открытым или закрытым, что отражается в его уставе и фирменном наименовании.</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3" w:name="p157"/>
      <w:bookmarkEnd w:id="3"/>
      <w:r w:rsidRPr="00247BC7">
        <w:rPr>
          <w:rFonts w:ascii="Times New Roman" w:eastAsia="Times New Roman" w:hAnsi="Times New Roman" w:cs="Times New Roman"/>
          <w:sz w:val="28"/>
          <w:szCs w:val="28"/>
          <w:lang w:eastAsia="ru-RU"/>
        </w:rPr>
        <w:t>Общество может быть создано путем учреждения вновь и путем реорганизации существующего юридического лица (слияния, разделения, выделения, преобразования).</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4" w:name="p195"/>
      <w:bookmarkStart w:id="5" w:name="p197"/>
      <w:bookmarkEnd w:id="4"/>
      <w:bookmarkEnd w:id="5"/>
      <w:r w:rsidRPr="00247BC7">
        <w:rPr>
          <w:rFonts w:ascii="Times New Roman" w:eastAsia="Times New Roman" w:hAnsi="Times New Roman" w:cs="Times New Roman"/>
          <w:sz w:val="28"/>
          <w:szCs w:val="28"/>
          <w:lang w:eastAsia="ru-RU"/>
        </w:rPr>
        <w:t xml:space="preserve">Общество считается созданным с </w:t>
      </w:r>
      <w:hyperlink r:id="rId8" w:tooltip="Федеральный закон от 08.08.2001 N 129-ФЗ (ред. от 02.11.2013) &quot;О государственной регистрации юридических лиц и индивидуальных предпринимателей&quot;" w:history="1">
        <w:r w:rsidRPr="001A4DD4">
          <w:rPr>
            <w:rFonts w:ascii="Times New Roman" w:eastAsia="Times New Roman" w:hAnsi="Times New Roman" w:cs="Times New Roman"/>
            <w:sz w:val="28"/>
            <w:szCs w:val="28"/>
            <w:lang w:eastAsia="ru-RU"/>
          </w:rPr>
          <w:t>момента</w:t>
        </w:r>
      </w:hyperlink>
      <w:r w:rsidRPr="00247BC7">
        <w:rPr>
          <w:rFonts w:ascii="Times New Roman" w:eastAsia="Times New Roman" w:hAnsi="Times New Roman" w:cs="Times New Roman"/>
          <w:sz w:val="28"/>
          <w:szCs w:val="28"/>
          <w:lang w:eastAsia="ru-RU"/>
        </w:rPr>
        <w:t xml:space="preserve"> его государственной регистрации.</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6" w:name="p201"/>
      <w:bookmarkEnd w:id="6"/>
      <w:r w:rsidRPr="00247BC7">
        <w:rPr>
          <w:rFonts w:ascii="Times New Roman" w:eastAsia="Times New Roman" w:hAnsi="Times New Roman" w:cs="Times New Roman"/>
          <w:sz w:val="28"/>
          <w:szCs w:val="28"/>
          <w:lang w:eastAsia="ru-RU"/>
        </w:rPr>
        <w:t>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В случае учреждения общества одним лицом решение о его учреждении принимается этим лицом единолично.</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7" w:name="p202"/>
      <w:bookmarkEnd w:id="7"/>
      <w:r w:rsidRPr="00247BC7">
        <w:rPr>
          <w:rFonts w:ascii="Times New Roman" w:eastAsia="Times New Roman" w:hAnsi="Times New Roman" w:cs="Times New Roman"/>
          <w:sz w:val="28"/>
          <w:szCs w:val="28"/>
          <w:lang w:eastAsia="ru-RU"/>
        </w:rPr>
        <w:t>Решение об учреждении общества должно содержать результаты голосования учредителей и принятые ими решения по вопросам учреждения общества, утверждения устава общества, избрания органов управления общества, ревизионной комиссии (ревизора) общества.</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8" w:name="p203"/>
      <w:bookmarkStart w:id="9" w:name="p205"/>
      <w:bookmarkEnd w:id="8"/>
      <w:bookmarkEnd w:id="9"/>
      <w:r w:rsidRPr="00247BC7">
        <w:rPr>
          <w:rFonts w:ascii="Times New Roman" w:eastAsia="Times New Roman" w:hAnsi="Times New Roman" w:cs="Times New Roman"/>
          <w:sz w:val="28"/>
          <w:szCs w:val="28"/>
          <w:lang w:eastAsia="ru-RU"/>
        </w:rPr>
        <w:t>Решение об учреждении общества, утверждении его устава и утверждении денежной оценки ценных бумаг, других вещей или имущественных прав либо иных прав, имеющих денежную оценку, вносимых учредителем в оплату акций общества, принимается учредителями единогласно.</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10" w:name="p206"/>
      <w:bookmarkEnd w:id="10"/>
      <w:r w:rsidRPr="00247BC7">
        <w:rPr>
          <w:rFonts w:ascii="Times New Roman" w:eastAsia="Times New Roman" w:hAnsi="Times New Roman" w:cs="Times New Roman"/>
          <w:sz w:val="28"/>
          <w:szCs w:val="28"/>
          <w:lang w:eastAsia="ru-RU"/>
        </w:rPr>
        <w:t>Избрание органов управления общества, ревизионной комиссии (ревизора) общества, утверждение аудитора общества осуществляется учредителями общества большинством в три четверти голосов, которые представляют подлежащие размещению среди учредителей общества акции.</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11" w:name="p207"/>
      <w:bookmarkEnd w:id="11"/>
      <w:r w:rsidRPr="00247BC7">
        <w:rPr>
          <w:rFonts w:ascii="Times New Roman" w:eastAsia="Times New Roman" w:hAnsi="Times New Roman" w:cs="Times New Roman"/>
          <w:sz w:val="28"/>
          <w:szCs w:val="28"/>
          <w:lang w:eastAsia="ru-RU"/>
        </w:rPr>
        <w:t>При учреждении общества учредители могут утвердить аудитора общества. В этом случае решение об учреждении общества должно содержать результаты голосования учредителей общества и принятое учредителями решение об утверждении аудитора общества.</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12" w:name="p208"/>
      <w:bookmarkStart w:id="13" w:name="p210"/>
      <w:bookmarkEnd w:id="12"/>
      <w:bookmarkEnd w:id="13"/>
      <w:r w:rsidRPr="00247BC7">
        <w:rPr>
          <w:rFonts w:ascii="Times New Roman" w:eastAsia="Times New Roman" w:hAnsi="Times New Roman" w:cs="Times New Roman"/>
          <w:sz w:val="28"/>
          <w:szCs w:val="28"/>
          <w:lang w:eastAsia="ru-RU"/>
        </w:rPr>
        <w:t xml:space="preserve">Учредители общества заключают между собой письменный договор о его создании, определяющий порядок осуществления ими совместной деятельности по учреждению общества, размер уставного капитала </w:t>
      </w:r>
      <w:r w:rsidRPr="00247BC7">
        <w:rPr>
          <w:rFonts w:ascii="Times New Roman" w:eastAsia="Times New Roman" w:hAnsi="Times New Roman" w:cs="Times New Roman"/>
          <w:sz w:val="28"/>
          <w:szCs w:val="28"/>
          <w:lang w:eastAsia="ru-RU"/>
        </w:rPr>
        <w:lastRenderedPageBreak/>
        <w:t>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 Договор о создании общества не является учредительным документом общества и действует до окончания определенного договором срока оплаты акций, подлежащих размещению среди учредителей.</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14" w:name="p211"/>
      <w:bookmarkStart w:id="15" w:name="p213"/>
      <w:bookmarkEnd w:id="14"/>
      <w:bookmarkEnd w:id="15"/>
      <w:r w:rsidRPr="00247BC7">
        <w:rPr>
          <w:rFonts w:ascii="Times New Roman" w:eastAsia="Times New Roman" w:hAnsi="Times New Roman" w:cs="Times New Roman"/>
          <w:sz w:val="28"/>
          <w:szCs w:val="28"/>
          <w:lang w:eastAsia="ru-RU"/>
        </w:rPr>
        <w:t>В случае учреждения общества одним лицом решение об учреждении должно определять размер уставного капитала общества, категории (типы) акций, размер и порядок их оплаты.</w:t>
      </w:r>
    </w:p>
    <w:p w:rsidR="00247BC7" w:rsidRPr="00247BC7" w:rsidRDefault="00247BC7" w:rsidP="004E51D1">
      <w:pPr>
        <w:spacing w:after="0" w:line="240" w:lineRule="auto"/>
        <w:ind w:firstLine="709"/>
        <w:jc w:val="both"/>
        <w:rPr>
          <w:rFonts w:ascii="Times New Roman" w:eastAsia="Times New Roman" w:hAnsi="Times New Roman" w:cs="Times New Roman"/>
          <w:sz w:val="28"/>
          <w:szCs w:val="28"/>
          <w:lang w:eastAsia="ru-RU"/>
        </w:rPr>
      </w:pPr>
      <w:bookmarkStart w:id="16" w:name="p214"/>
      <w:bookmarkStart w:id="17" w:name="p215"/>
      <w:bookmarkEnd w:id="16"/>
      <w:bookmarkEnd w:id="17"/>
      <w:r w:rsidRPr="00247BC7">
        <w:rPr>
          <w:rFonts w:ascii="Times New Roman" w:eastAsia="Times New Roman" w:hAnsi="Times New Roman" w:cs="Times New Roman"/>
          <w:sz w:val="28"/>
          <w:szCs w:val="28"/>
          <w:lang w:eastAsia="ru-RU"/>
        </w:rPr>
        <w:t>Особенности учреждения обществ с участием иностранных инвесторов могут быть предусмотрены федеральными законами.</w:t>
      </w:r>
    </w:p>
    <w:p w:rsidR="001B3FFE" w:rsidRPr="001B3FFE" w:rsidRDefault="001B3FFE" w:rsidP="004E51D1">
      <w:pPr>
        <w:spacing w:after="0" w:line="240" w:lineRule="auto"/>
        <w:ind w:firstLine="709"/>
        <w:jc w:val="both"/>
        <w:rPr>
          <w:rFonts w:ascii="Times New Roman" w:eastAsia="Times New Roman" w:hAnsi="Times New Roman" w:cs="Times New Roman"/>
          <w:sz w:val="28"/>
          <w:szCs w:val="28"/>
          <w:lang w:eastAsia="ru-RU"/>
        </w:rPr>
      </w:pPr>
      <w:r w:rsidRPr="001B3FFE">
        <w:rPr>
          <w:rFonts w:ascii="Times New Roman" w:eastAsia="Times New Roman" w:hAnsi="Times New Roman" w:cs="Times New Roman"/>
          <w:sz w:val="28"/>
          <w:szCs w:val="28"/>
          <w:lang w:eastAsia="ru-RU"/>
        </w:rPr>
        <w:t>Высшим органом управления общества является общее собрание акционеров.</w:t>
      </w:r>
    </w:p>
    <w:p w:rsidR="001B3FFE" w:rsidRPr="001B3FFE" w:rsidRDefault="001B3FFE" w:rsidP="004E51D1">
      <w:pPr>
        <w:spacing w:after="0" w:line="240" w:lineRule="auto"/>
        <w:ind w:firstLine="709"/>
        <w:jc w:val="both"/>
        <w:rPr>
          <w:rFonts w:ascii="Times New Roman" w:eastAsia="Times New Roman" w:hAnsi="Times New Roman" w:cs="Times New Roman"/>
          <w:sz w:val="28"/>
          <w:szCs w:val="28"/>
          <w:lang w:eastAsia="ru-RU"/>
        </w:rPr>
      </w:pPr>
      <w:bookmarkStart w:id="18" w:name="p1116"/>
      <w:bookmarkEnd w:id="18"/>
      <w:r w:rsidRPr="001B3FFE">
        <w:rPr>
          <w:rFonts w:ascii="Times New Roman" w:eastAsia="Times New Roman" w:hAnsi="Times New Roman" w:cs="Times New Roman"/>
          <w:sz w:val="28"/>
          <w:szCs w:val="28"/>
          <w:lang w:eastAsia="ru-RU"/>
        </w:rPr>
        <w:t>Общество обязано ежегодно проводить годовое общее собрание акционеров.</w:t>
      </w:r>
    </w:p>
    <w:p w:rsidR="001B3FFE" w:rsidRPr="001B3FFE" w:rsidRDefault="001B3FFE" w:rsidP="004E51D1">
      <w:pPr>
        <w:spacing w:after="0" w:line="240" w:lineRule="auto"/>
        <w:ind w:firstLine="709"/>
        <w:jc w:val="both"/>
        <w:rPr>
          <w:rFonts w:ascii="Times New Roman" w:eastAsia="Times New Roman" w:hAnsi="Times New Roman" w:cs="Times New Roman"/>
          <w:sz w:val="28"/>
          <w:szCs w:val="28"/>
          <w:lang w:eastAsia="ru-RU"/>
        </w:rPr>
      </w:pPr>
      <w:bookmarkStart w:id="19" w:name="p1117"/>
      <w:bookmarkEnd w:id="19"/>
      <w:r w:rsidRPr="001B3FFE">
        <w:rPr>
          <w:rFonts w:ascii="Times New Roman" w:eastAsia="Times New Roman" w:hAnsi="Times New Roman" w:cs="Times New Roman"/>
          <w:sz w:val="28"/>
          <w:szCs w:val="28"/>
          <w:lang w:eastAsia="ru-RU"/>
        </w:rPr>
        <w:t xml:space="preserve">Годовое общее собрание акционеров проводится в сроки, устанавливаемые уставом общества, но не ранее чем через два месяца и не позднее чем через шесть месяцев после окончания финансового года. На годовом общем собрании акционеров должны решаться вопросы об избрании совета директоров (наблюдательного совета) общества, ревизионной комиссии (ревизора) общества, утверждении аудитора общества, а также могут решаться иные вопросы, отнесенные к компетенции общего собрания акционеров. Проводимые </w:t>
      </w:r>
      <w:proofErr w:type="gramStart"/>
      <w:r w:rsidRPr="001B3FFE">
        <w:rPr>
          <w:rFonts w:ascii="Times New Roman" w:eastAsia="Times New Roman" w:hAnsi="Times New Roman" w:cs="Times New Roman"/>
          <w:sz w:val="28"/>
          <w:szCs w:val="28"/>
          <w:lang w:eastAsia="ru-RU"/>
        </w:rPr>
        <w:t>помимо годового общие собрания</w:t>
      </w:r>
      <w:proofErr w:type="gramEnd"/>
      <w:r w:rsidRPr="001B3FFE">
        <w:rPr>
          <w:rFonts w:ascii="Times New Roman" w:eastAsia="Times New Roman" w:hAnsi="Times New Roman" w:cs="Times New Roman"/>
          <w:sz w:val="28"/>
          <w:szCs w:val="28"/>
          <w:lang w:eastAsia="ru-RU"/>
        </w:rPr>
        <w:t xml:space="preserve"> акционеров являются внеочередными.</w:t>
      </w:r>
    </w:p>
    <w:p w:rsidR="001B3FFE" w:rsidRPr="001B3FFE" w:rsidRDefault="001B3FFE" w:rsidP="004E51D1">
      <w:pPr>
        <w:spacing w:after="0" w:line="240" w:lineRule="auto"/>
        <w:ind w:firstLine="709"/>
        <w:jc w:val="both"/>
        <w:rPr>
          <w:rFonts w:ascii="Times New Roman" w:eastAsia="Times New Roman" w:hAnsi="Times New Roman" w:cs="Times New Roman"/>
          <w:sz w:val="28"/>
          <w:szCs w:val="28"/>
          <w:lang w:eastAsia="ru-RU"/>
        </w:rPr>
      </w:pPr>
      <w:bookmarkStart w:id="20" w:name="p1118"/>
      <w:bookmarkEnd w:id="20"/>
      <w:r w:rsidRPr="001B3FFE">
        <w:rPr>
          <w:rFonts w:ascii="Times New Roman" w:eastAsia="Times New Roman" w:hAnsi="Times New Roman" w:cs="Times New Roman"/>
          <w:sz w:val="28"/>
          <w:szCs w:val="28"/>
          <w:lang w:eastAsia="ru-RU"/>
        </w:rPr>
        <w:t xml:space="preserve">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 </w:t>
      </w:r>
    </w:p>
    <w:p w:rsidR="00325E5A" w:rsidRPr="001A4DD4" w:rsidRDefault="00325E5A" w:rsidP="004E51D1">
      <w:pPr>
        <w:pStyle w:val="book"/>
        <w:shd w:val="clear" w:color="auto" w:fill="FDFEFF"/>
        <w:ind w:firstLine="709"/>
        <w:rPr>
          <w:sz w:val="28"/>
          <w:szCs w:val="28"/>
        </w:rPr>
      </w:pPr>
      <w:bookmarkStart w:id="21" w:name="p1130"/>
      <w:bookmarkStart w:id="22" w:name="p1162"/>
      <w:bookmarkEnd w:id="21"/>
      <w:bookmarkEnd w:id="22"/>
      <w:r w:rsidRPr="001A4DD4">
        <w:rPr>
          <w:sz w:val="28"/>
          <w:szCs w:val="28"/>
        </w:rPr>
        <w:t>В соответствии со статьей 48 Федерального закона «Об акционерных обществах» к компетенции общего собрания акционеров относятся:</w:t>
      </w:r>
    </w:p>
    <w:p w:rsidR="00325E5A" w:rsidRPr="001A4DD4" w:rsidRDefault="00325E5A" w:rsidP="004E51D1">
      <w:pPr>
        <w:pStyle w:val="book"/>
        <w:shd w:val="clear" w:color="auto" w:fill="FDFEFF"/>
        <w:ind w:firstLine="709"/>
        <w:rPr>
          <w:sz w:val="28"/>
          <w:szCs w:val="28"/>
        </w:rPr>
      </w:pPr>
      <w:r w:rsidRPr="001A4DD4">
        <w:rPr>
          <w:sz w:val="28"/>
          <w:szCs w:val="28"/>
        </w:rPr>
        <w:t>1) внесение изменений и дополнений в устав общества или утверждение его в новой редакции;</w:t>
      </w:r>
    </w:p>
    <w:p w:rsidR="00325E5A" w:rsidRPr="001A4DD4" w:rsidRDefault="00325E5A" w:rsidP="004E51D1">
      <w:pPr>
        <w:pStyle w:val="book"/>
        <w:shd w:val="clear" w:color="auto" w:fill="FDFEFF"/>
        <w:ind w:firstLine="709"/>
        <w:rPr>
          <w:sz w:val="28"/>
          <w:szCs w:val="28"/>
        </w:rPr>
      </w:pPr>
      <w:r w:rsidRPr="001A4DD4">
        <w:rPr>
          <w:sz w:val="28"/>
          <w:szCs w:val="28"/>
        </w:rPr>
        <w:t>2) реорганизация общества;</w:t>
      </w:r>
    </w:p>
    <w:p w:rsidR="00325E5A" w:rsidRPr="001A4DD4" w:rsidRDefault="00325E5A" w:rsidP="004E51D1">
      <w:pPr>
        <w:pStyle w:val="book"/>
        <w:shd w:val="clear" w:color="auto" w:fill="FDFEFF"/>
        <w:ind w:firstLine="709"/>
        <w:rPr>
          <w:sz w:val="28"/>
          <w:szCs w:val="28"/>
        </w:rPr>
      </w:pPr>
      <w:r w:rsidRPr="001A4DD4">
        <w:rPr>
          <w:sz w:val="28"/>
          <w:szCs w:val="28"/>
        </w:rPr>
        <w:t>3) ликвидация общества, назначение ликвидационной комиссии и утверждение промежуточного и окончательного ликвидационных балансов;</w:t>
      </w:r>
    </w:p>
    <w:p w:rsidR="00325E5A" w:rsidRPr="001A4DD4" w:rsidRDefault="00325E5A" w:rsidP="004E51D1">
      <w:pPr>
        <w:pStyle w:val="book"/>
        <w:shd w:val="clear" w:color="auto" w:fill="FDFEFF"/>
        <w:ind w:firstLine="709"/>
        <w:rPr>
          <w:sz w:val="28"/>
          <w:szCs w:val="28"/>
        </w:rPr>
      </w:pPr>
      <w:r w:rsidRPr="001A4DD4">
        <w:rPr>
          <w:sz w:val="28"/>
          <w:szCs w:val="28"/>
        </w:rPr>
        <w:t>4) 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325E5A" w:rsidRPr="001A4DD4" w:rsidRDefault="00325E5A" w:rsidP="004E51D1">
      <w:pPr>
        <w:pStyle w:val="book"/>
        <w:shd w:val="clear" w:color="auto" w:fill="FDFEFF"/>
        <w:ind w:firstLine="709"/>
        <w:rPr>
          <w:sz w:val="28"/>
          <w:szCs w:val="28"/>
        </w:rPr>
      </w:pPr>
      <w:r w:rsidRPr="001A4DD4">
        <w:rPr>
          <w:sz w:val="28"/>
          <w:szCs w:val="28"/>
        </w:rPr>
        <w:t>5) определение количества, номинальной стоимости, категории (типа) объявленных акций и прав, предоставляемых этими акциями;</w:t>
      </w:r>
    </w:p>
    <w:p w:rsidR="00325E5A" w:rsidRPr="001A4DD4" w:rsidRDefault="00325E5A" w:rsidP="004E51D1">
      <w:pPr>
        <w:pStyle w:val="book"/>
        <w:shd w:val="clear" w:color="auto" w:fill="FDFEFF"/>
        <w:ind w:firstLine="709"/>
        <w:rPr>
          <w:sz w:val="28"/>
          <w:szCs w:val="28"/>
        </w:rPr>
      </w:pPr>
      <w:r w:rsidRPr="001A4DD4">
        <w:rPr>
          <w:sz w:val="28"/>
          <w:szCs w:val="28"/>
        </w:rPr>
        <w:t>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и законом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325E5A" w:rsidRPr="001A4DD4" w:rsidRDefault="00325E5A" w:rsidP="004E51D1">
      <w:pPr>
        <w:pStyle w:val="book"/>
        <w:shd w:val="clear" w:color="auto" w:fill="FDFEFF"/>
        <w:ind w:firstLine="709"/>
        <w:rPr>
          <w:sz w:val="28"/>
          <w:szCs w:val="28"/>
        </w:rPr>
      </w:pPr>
      <w:r w:rsidRPr="001A4DD4">
        <w:rPr>
          <w:sz w:val="28"/>
          <w:szCs w:val="28"/>
        </w:rPr>
        <w:lastRenderedPageBreak/>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325E5A" w:rsidRPr="001A4DD4" w:rsidRDefault="00325E5A" w:rsidP="004E51D1">
      <w:pPr>
        <w:pStyle w:val="book"/>
        <w:shd w:val="clear" w:color="auto" w:fill="FDFEFF"/>
        <w:ind w:firstLine="709"/>
        <w:rPr>
          <w:sz w:val="28"/>
          <w:szCs w:val="28"/>
        </w:rPr>
      </w:pPr>
      <w:r w:rsidRPr="001A4DD4">
        <w:rPr>
          <w:sz w:val="28"/>
          <w:szCs w:val="28"/>
        </w:rPr>
        <w:t>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w:t>
      </w:r>
    </w:p>
    <w:p w:rsidR="00325E5A" w:rsidRPr="001A4DD4" w:rsidRDefault="00325E5A" w:rsidP="004E51D1">
      <w:pPr>
        <w:pStyle w:val="book"/>
        <w:shd w:val="clear" w:color="auto" w:fill="FDFEFF"/>
        <w:ind w:firstLine="709"/>
        <w:rPr>
          <w:sz w:val="28"/>
          <w:szCs w:val="28"/>
        </w:rPr>
      </w:pPr>
      <w:r w:rsidRPr="001A4DD4">
        <w:rPr>
          <w:sz w:val="28"/>
          <w:szCs w:val="28"/>
        </w:rPr>
        <w:t>9) избрание членов ревизионной комиссии (ревизора) общества и досрочное прекращение их полномочий;</w:t>
      </w:r>
    </w:p>
    <w:p w:rsidR="00325E5A" w:rsidRPr="001A4DD4" w:rsidRDefault="00325E5A" w:rsidP="004E51D1">
      <w:pPr>
        <w:pStyle w:val="book"/>
        <w:shd w:val="clear" w:color="auto" w:fill="FDFEFF"/>
        <w:ind w:firstLine="709"/>
        <w:rPr>
          <w:sz w:val="28"/>
          <w:szCs w:val="28"/>
        </w:rPr>
      </w:pPr>
      <w:r w:rsidRPr="001A4DD4">
        <w:rPr>
          <w:sz w:val="28"/>
          <w:szCs w:val="28"/>
        </w:rPr>
        <w:t>10) утверждение аудитора общества;</w:t>
      </w:r>
    </w:p>
    <w:p w:rsidR="00325E5A" w:rsidRPr="001A4DD4" w:rsidRDefault="00325E5A" w:rsidP="004E51D1">
      <w:pPr>
        <w:pStyle w:val="book"/>
        <w:shd w:val="clear" w:color="auto" w:fill="FDFEFF"/>
        <w:ind w:firstLine="709"/>
        <w:rPr>
          <w:sz w:val="28"/>
          <w:szCs w:val="28"/>
        </w:rPr>
      </w:pPr>
      <w:r w:rsidRPr="001A4DD4">
        <w:rPr>
          <w:sz w:val="28"/>
          <w:szCs w:val="28"/>
        </w:rPr>
        <w:t>11) выплата (объявление) дивидендов по результатам первого квартала, полугодия, девяти месяцев финансового года;</w:t>
      </w:r>
    </w:p>
    <w:p w:rsidR="00325E5A" w:rsidRPr="001A4DD4" w:rsidRDefault="00325E5A" w:rsidP="004E51D1">
      <w:pPr>
        <w:pStyle w:val="book"/>
        <w:shd w:val="clear" w:color="auto" w:fill="FDFEFF"/>
        <w:ind w:firstLine="709"/>
        <w:rPr>
          <w:sz w:val="28"/>
          <w:szCs w:val="28"/>
        </w:rPr>
      </w:pPr>
      <w:r w:rsidRPr="001A4DD4">
        <w:rPr>
          <w:sz w:val="28"/>
          <w:szCs w:val="28"/>
        </w:rPr>
        <w:t>12) 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325E5A" w:rsidRPr="001A4DD4" w:rsidRDefault="00325E5A" w:rsidP="004E51D1">
      <w:pPr>
        <w:pStyle w:val="book"/>
        <w:shd w:val="clear" w:color="auto" w:fill="FDFEFF"/>
        <w:ind w:firstLine="709"/>
        <w:rPr>
          <w:sz w:val="28"/>
          <w:szCs w:val="28"/>
        </w:rPr>
      </w:pPr>
      <w:r w:rsidRPr="001A4DD4">
        <w:rPr>
          <w:sz w:val="28"/>
          <w:szCs w:val="28"/>
        </w:rPr>
        <w:t>13) определение порядка ведения общего собрания акционеров;</w:t>
      </w:r>
    </w:p>
    <w:p w:rsidR="00325E5A" w:rsidRPr="001A4DD4" w:rsidRDefault="00325E5A" w:rsidP="004E51D1">
      <w:pPr>
        <w:pStyle w:val="book"/>
        <w:shd w:val="clear" w:color="auto" w:fill="FDFEFF"/>
        <w:ind w:firstLine="709"/>
        <w:rPr>
          <w:sz w:val="28"/>
          <w:szCs w:val="28"/>
        </w:rPr>
      </w:pPr>
      <w:r w:rsidRPr="001A4DD4">
        <w:rPr>
          <w:sz w:val="28"/>
          <w:szCs w:val="28"/>
        </w:rPr>
        <w:t>14) избрание членов счетной комиссии и досрочное прекращение их полномочий;</w:t>
      </w:r>
    </w:p>
    <w:p w:rsidR="00325E5A" w:rsidRPr="001A4DD4" w:rsidRDefault="00325E5A" w:rsidP="004E51D1">
      <w:pPr>
        <w:pStyle w:val="book"/>
        <w:shd w:val="clear" w:color="auto" w:fill="FDFEFF"/>
        <w:ind w:firstLine="709"/>
        <w:rPr>
          <w:sz w:val="28"/>
          <w:szCs w:val="28"/>
        </w:rPr>
      </w:pPr>
      <w:r w:rsidRPr="001A4DD4">
        <w:rPr>
          <w:sz w:val="28"/>
          <w:szCs w:val="28"/>
        </w:rPr>
        <w:t>15) дробление и консолидация акций;</w:t>
      </w:r>
    </w:p>
    <w:p w:rsidR="00325E5A" w:rsidRPr="001A4DD4" w:rsidRDefault="00325E5A" w:rsidP="004E51D1">
      <w:pPr>
        <w:pStyle w:val="book"/>
        <w:shd w:val="clear" w:color="auto" w:fill="FDFEFF"/>
        <w:ind w:firstLine="709"/>
        <w:rPr>
          <w:sz w:val="28"/>
          <w:szCs w:val="28"/>
        </w:rPr>
      </w:pPr>
      <w:r w:rsidRPr="001A4DD4">
        <w:rPr>
          <w:sz w:val="28"/>
          <w:szCs w:val="28"/>
        </w:rPr>
        <w:t>16) принятие решений об одобрении определенных сделок;</w:t>
      </w:r>
    </w:p>
    <w:p w:rsidR="00325E5A" w:rsidRPr="001A4DD4" w:rsidRDefault="00325E5A" w:rsidP="004E51D1">
      <w:pPr>
        <w:pStyle w:val="book"/>
        <w:shd w:val="clear" w:color="auto" w:fill="FDFEFF"/>
        <w:ind w:firstLine="709"/>
        <w:rPr>
          <w:sz w:val="28"/>
          <w:szCs w:val="28"/>
        </w:rPr>
      </w:pPr>
      <w:r w:rsidRPr="001A4DD4">
        <w:rPr>
          <w:sz w:val="28"/>
          <w:szCs w:val="28"/>
        </w:rPr>
        <w:t>17) принятие решений об одобрении крупных сделок;</w:t>
      </w:r>
    </w:p>
    <w:p w:rsidR="00325E5A" w:rsidRPr="001A4DD4" w:rsidRDefault="00325E5A" w:rsidP="004E51D1">
      <w:pPr>
        <w:pStyle w:val="book"/>
        <w:shd w:val="clear" w:color="auto" w:fill="FDFEFF"/>
        <w:ind w:firstLine="709"/>
        <w:rPr>
          <w:sz w:val="28"/>
          <w:szCs w:val="28"/>
        </w:rPr>
      </w:pPr>
      <w:r w:rsidRPr="001A4DD4">
        <w:rPr>
          <w:sz w:val="28"/>
          <w:szCs w:val="28"/>
        </w:rPr>
        <w:t>18) принятие решения об участии в финансово-промышленных группах, ассоциациях и иных объединениях коммерческих организаций;</w:t>
      </w:r>
    </w:p>
    <w:p w:rsidR="00325E5A" w:rsidRPr="001A4DD4" w:rsidRDefault="00325E5A" w:rsidP="004E51D1">
      <w:pPr>
        <w:pStyle w:val="book"/>
        <w:shd w:val="clear" w:color="auto" w:fill="FDFEFF"/>
        <w:ind w:firstLine="709"/>
        <w:rPr>
          <w:sz w:val="28"/>
          <w:szCs w:val="28"/>
        </w:rPr>
      </w:pPr>
      <w:r w:rsidRPr="001A4DD4">
        <w:rPr>
          <w:sz w:val="28"/>
          <w:szCs w:val="28"/>
        </w:rPr>
        <w:t>19) принятие решения об участии в холдинговых компаниях, финансово-промышленных группах, ассоциациях и других объединениях коммерческих организаций;</w:t>
      </w:r>
    </w:p>
    <w:p w:rsidR="00325E5A" w:rsidRPr="001A4DD4" w:rsidRDefault="00325E5A" w:rsidP="004E51D1">
      <w:pPr>
        <w:pStyle w:val="book"/>
        <w:shd w:val="clear" w:color="auto" w:fill="FDFEFF"/>
        <w:ind w:firstLine="709"/>
        <w:rPr>
          <w:sz w:val="28"/>
          <w:szCs w:val="28"/>
        </w:rPr>
      </w:pPr>
      <w:r w:rsidRPr="001A4DD4">
        <w:rPr>
          <w:sz w:val="28"/>
          <w:szCs w:val="28"/>
        </w:rPr>
        <w:t>20) утверждение внутренних документов, регулирующих деятельность органов общества;</w:t>
      </w:r>
    </w:p>
    <w:p w:rsidR="00325E5A" w:rsidRPr="001A4DD4" w:rsidRDefault="00325E5A" w:rsidP="004E51D1">
      <w:pPr>
        <w:pStyle w:val="book"/>
        <w:shd w:val="clear" w:color="auto" w:fill="FDFEFF"/>
        <w:ind w:firstLine="709"/>
        <w:rPr>
          <w:sz w:val="28"/>
          <w:szCs w:val="28"/>
        </w:rPr>
      </w:pPr>
      <w:r w:rsidRPr="001A4DD4">
        <w:rPr>
          <w:sz w:val="28"/>
          <w:szCs w:val="28"/>
        </w:rPr>
        <w:t>21) решение других вопросов, предусмотренных законодательством.</w:t>
      </w:r>
    </w:p>
    <w:p w:rsidR="001B3FFE" w:rsidRPr="001B3FFE" w:rsidRDefault="001B3FFE" w:rsidP="004E51D1">
      <w:pPr>
        <w:spacing w:after="0" w:line="240" w:lineRule="auto"/>
        <w:ind w:firstLine="709"/>
        <w:jc w:val="both"/>
        <w:rPr>
          <w:rFonts w:ascii="Times New Roman" w:eastAsia="Times New Roman" w:hAnsi="Times New Roman" w:cs="Times New Roman"/>
          <w:sz w:val="28"/>
          <w:szCs w:val="28"/>
          <w:lang w:eastAsia="ru-RU"/>
        </w:rPr>
      </w:pPr>
      <w:r w:rsidRPr="001B3FFE">
        <w:rPr>
          <w:rFonts w:ascii="Times New Roman" w:eastAsia="Times New Roman" w:hAnsi="Times New Roman" w:cs="Times New Roman"/>
          <w:sz w:val="28"/>
          <w:szCs w:val="28"/>
          <w:lang w:eastAsia="ru-RU"/>
        </w:rPr>
        <w:t xml:space="preserve">Совет директоров (наблюдательный совет) общества осуществляет общее руководство деятельностью общества, за исключением решения вопросов, отнесенных Федеральным </w:t>
      </w:r>
      <w:hyperlink r:id="rId9" w:anchor="p1123" w:tooltip="Текущий документ" w:history="1">
        <w:r w:rsidRPr="001A4DD4">
          <w:rPr>
            <w:rFonts w:ascii="Times New Roman" w:eastAsia="Times New Roman" w:hAnsi="Times New Roman" w:cs="Times New Roman"/>
            <w:sz w:val="28"/>
            <w:szCs w:val="28"/>
            <w:lang w:eastAsia="ru-RU"/>
          </w:rPr>
          <w:t>законом</w:t>
        </w:r>
      </w:hyperlink>
      <w:r w:rsidRPr="001B3FFE">
        <w:rPr>
          <w:rFonts w:ascii="Times New Roman" w:eastAsia="Times New Roman" w:hAnsi="Times New Roman" w:cs="Times New Roman"/>
          <w:sz w:val="28"/>
          <w:szCs w:val="28"/>
          <w:lang w:eastAsia="ru-RU"/>
        </w:rPr>
        <w:t xml:space="preserve"> к компетенции общего собрания акционеров.</w:t>
      </w:r>
    </w:p>
    <w:p w:rsidR="001B3FFE" w:rsidRPr="001B3FFE" w:rsidRDefault="001B3FFE" w:rsidP="004E51D1">
      <w:pPr>
        <w:spacing w:after="0" w:line="240" w:lineRule="auto"/>
        <w:ind w:firstLine="709"/>
        <w:jc w:val="both"/>
        <w:rPr>
          <w:rFonts w:ascii="Times New Roman" w:eastAsia="Times New Roman" w:hAnsi="Times New Roman" w:cs="Times New Roman"/>
          <w:sz w:val="28"/>
          <w:szCs w:val="28"/>
          <w:lang w:eastAsia="ru-RU"/>
        </w:rPr>
      </w:pPr>
      <w:bookmarkStart w:id="23" w:name="p1524"/>
      <w:bookmarkStart w:id="24" w:name="p1526"/>
      <w:bookmarkStart w:id="25" w:name="p1527"/>
      <w:bookmarkStart w:id="26" w:name="p1538"/>
      <w:bookmarkEnd w:id="23"/>
      <w:bookmarkEnd w:id="24"/>
      <w:bookmarkEnd w:id="25"/>
      <w:bookmarkEnd w:id="26"/>
      <w:r w:rsidRPr="001B3FFE">
        <w:rPr>
          <w:rFonts w:ascii="Times New Roman" w:eastAsia="Times New Roman" w:hAnsi="Times New Roman" w:cs="Times New Roman"/>
          <w:sz w:val="28"/>
          <w:szCs w:val="28"/>
          <w:lang w:eastAsia="ru-RU"/>
        </w:rPr>
        <w:t xml:space="preserve">В компетенцию совета директоров (наблюдательного совета) общества входит решение вопросов общего руководства деятельностью общества, за исключением вопросов, отнесенных Федеральным </w:t>
      </w:r>
      <w:hyperlink r:id="rId10" w:anchor="p1123" w:tooltip="Текущий документ" w:history="1">
        <w:r w:rsidRPr="001A4DD4">
          <w:rPr>
            <w:rFonts w:ascii="Times New Roman" w:eastAsia="Times New Roman" w:hAnsi="Times New Roman" w:cs="Times New Roman"/>
            <w:sz w:val="28"/>
            <w:szCs w:val="28"/>
            <w:lang w:eastAsia="ru-RU"/>
          </w:rPr>
          <w:t>законом</w:t>
        </w:r>
      </w:hyperlink>
      <w:r w:rsidRPr="001B3FFE">
        <w:rPr>
          <w:rFonts w:ascii="Times New Roman" w:eastAsia="Times New Roman" w:hAnsi="Times New Roman" w:cs="Times New Roman"/>
          <w:sz w:val="28"/>
          <w:szCs w:val="28"/>
          <w:lang w:eastAsia="ru-RU"/>
        </w:rPr>
        <w:t xml:space="preserve"> </w:t>
      </w:r>
      <w:r w:rsidRPr="001A4DD4">
        <w:rPr>
          <w:rFonts w:ascii="Times New Roman" w:eastAsia="Times New Roman" w:hAnsi="Times New Roman" w:cs="Times New Roman"/>
          <w:sz w:val="28"/>
          <w:szCs w:val="28"/>
          <w:lang w:eastAsia="ru-RU"/>
        </w:rPr>
        <w:t xml:space="preserve">«Об акционерных обществах» </w:t>
      </w:r>
      <w:r w:rsidRPr="001B3FFE">
        <w:rPr>
          <w:rFonts w:ascii="Times New Roman" w:eastAsia="Times New Roman" w:hAnsi="Times New Roman" w:cs="Times New Roman"/>
          <w:sz w:val="28"/>
          <w:szCs w:val="28"/>
          <w:lang w:eastAsia="ru-RU"/>
        </w:rPr>
        <w:t>к компетенции общего собрания акционеров.</w:t>
      </w:r>
    </w:p>
    <w:p w:rsidR="002803B4" w:rsidRPr="001A4DD4" w:rsidRDefault="002803B4" w:rsidP="004E51D1">
      <w:pPr>
        <w:pStyle w:val="book"/>
        <w:shd w:val="clear" w:color="auto" w:fill="FDFEFF"/>
        <w:ind w:firstLine="709"/>
        <w:rPr>
          <w:sz w:val="28"/>
          <w:szCs w:val="28"/>
        </w:rPr>
      </w:pPr>
      <w:bookmarkStart w:id="27" w:name="p1543"/>
      <w:bookmarkEnd w:id="27"/>
      <w:r w:rsidRPr="001A4DD4">
        <w:rPr>
          <w:sz w:val="28"/>
          <w:szCs w:val="28"/>
        </w:rPr>
        <w:t>Общество несет ответственность по своим обязательствам всем принадлежащим ему имуществом.</w:t>
      </w:r>
    </w:p>
    <w:p w:rsidR="002803B4" w:rsidRPr="001A4DD4" w:rsidRDefault="002803B4" w:rsidP="004E51D1">
      <w:pPr>
        <w:pStyle w:val="book"/>
        <w:shd w:val="clear" w:color="auto" w:fill="FDFEFF"/>
        <w:ind w:firstLine="709"/>
        <w:rPr>
          <w:sz w:val="28"/>
          <w:szCs w:val="28"/>
        </w:rPr>
      </w:pPr>
      <w:r w:rsidRPr="001A4DD4">
        <w:rPr>
          <w:sz w:val="28"/>
          <w:szCs w:val="28"/>
        </w:rPr>
        <w:t>Общество не отвечает по обязательствам своих акционеров.</w:t>
      </w:r>
    </w:p>
    <w:p w:rsidR="002803B4" w:rsidRPr="001A4DD4" w:rsidRDefault="002803B4" w:rsidP="004E51D1">
      <w:pPr>
        <w:pStyle w:val="book"/>
        <w:shd w:val="clear" w:color="auto" w:fill="FDFEFF"/>
        <w:ind w:firstLine="709"/>
        <w:rPr>
          <w:sz w:val="28"/>
          <w:szCs w:val="28"/>
        </w:rPr>
      </w:pPr>
      <w:r w:rsidRPr="001A4DD4">
        <w:rPr>
          <w:sz w:val="28"/>
          <w:szCs w:val="28"/>
        </w:rPr>
        <w:t xml:space="preserve">Если несостоятельность (банкротство) общества вызвана действиями (бездействием) его акционеров или других лиц, которые имеют право давать обязательные для общества указания либо другим образом имеют </w:t>
      </w:r>
      <w:r w:rsidRPr="001A4DD4">
        <w:rPr>
          <w:sz w:val="28"/>
          <w:szCs w:val="28"/>
        </w:rPr>
        <w:lastRenderedPageBreak/>
        <w:t>возможность определять его действия, то на таких акционеров или других лиц в случае недостаточности имущества общества может быть возложена субсидиарная ответственность по его обязательствам (ст. 3 Федерального закона «Об акционерных обществах»).</w:t>
      </w:r>
    </w:p>
    <w:p w:rsidR="002803B4" w:rsidRPr="001A4DD4" w:rsidRDefault="002803B4" w:rsidP="004E51D1">
      <w:pPr>
        <w:pStyle w:val="book"/>
        <w:shd w:val="clear" w:color="auto" w:fill="FDFEFF"/>
        <w:ind w:firstLine="709"/>
        <w:rPr>
          <w:sz w:val="28"/>
          <w:szCs w:val="28"/>
        </w:rPr>
      </w:pPr>
      <w:r w:rsidRPr="001A4DD4">
        <w:rPr>
          <w:sz w:val="28"/>
          <w:szCs w:val="28"/>
        </w:rPr>
        <w:t>Несостоятельность (банкротство) общества считается вызванной действиями (бездействием) его акционеров или других лиц, которые имеют право давать обязательные для общества указания либо другим образом имеют возможность определять его действия, только в случае, если они использовали такое право и (или) возможность в целях совершения обществом действия, заведомо зная, что вследствие этого наступит несостоятельность (банкротство) общества.</w:t>
      </w:r>
    </w:p>
    <w:p w:rsidR="002803B4" w:rsidRPr="001A4DD4" w:rsidRDefault="002803B4" w:rsidP="004E51D1">
      <w:pPr>
        <w:pStyle w:val="book"/>
        <w:shd w:val="clear" w:color="auto" w:fill="FDFEFF"/>
        <w:ind w:firstLine="709"/>
        <w:rPr>
          <w:sz w:val="28"/>
          <w:szCs w:val="28"/>
        </w:rPr>
      </w:pPr>
      <w:r w:rsidRPr="001A4DD4">
        <w:rPr>
          <w:sz w:val="28"/>
          <w:szCs w:val="28"/>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2803B4" w:rsidRPr="001A4DD4" w:rsidRDefault="002803B4" w:rsidP="004E51D1">
      <w:pPr>
        <w:pStyle w:val="book"/>
        <w:shd w:val="clear" w:color="auto" w:fill="FDFEFF"/>
        <w:ind w:firstLine="709"/>
        <w:rPr>
          <w:sz w:val="28"/>
          <w:szCs w:val="28"/>
        </w:rPr>
      </w:pPr>
      <w:r w:rsidRPr="001A4DD4">
        <w:rPr>
          <w:sz w:val="28"/>
          <w:szCs w:val="28"/>
        </w:rPr>
        <w:t>Акционеры не отвечают по обязательствам общества и несут риск убытков, связанных с его деятельностью,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2803B4" w:rsidRPr="001A4DD4" w:rsidRDefault="002803B4" w:rsidP="004E51D1">
      <w:pPr>
        <w:pStyle w:val="book"/>
        <w:shd w:val="clear" w:color="auto" w:fill="FDFEFF"/>
        <w:ind w:firstLine="709"/>
        <w:rPr>
          <w:sz w:val="28"/>
          <w:szCs w:val="28"/>
        </w:rPr>
      </w:pPr>
      <w:r w:rsidRPr="001A4DD4">
        <w:rPr>
          <w:sz w:val="28"/>
          <w:szCs w:val="28"/>
        </w:rPr>
        <w:t>Акционеры вправе отчуждать принадлежащие им акции без согласия других акционеров и общества.</w:t>
      </w:r>
    </w:p>
    <w:p w:rsidR="002803B4" w:rsidRPr="001A4DD4" w:rsidRDefault="002803B4" w:rsidP="004E51D1">
      <w:pPr>
        <w:pStyle w:val="book"/>
        <w:shd w:val="clear" w:color="auto" w:fill="FDFEFF"/>
        <w:ind w:firstLine="709"/>
        <w:rPr>
          <w:sz w:val="28"/>
          <w:szCs w:val="28"/>
        </w:rPr>
      </w:pPr>
      <w:r w:rsidRPr="001A4DD4">
        <w:rPr>
          <w:sz w:val="28"/>
          <w:szCs w:val="28"/>
        </w:rPr>
        <w:t>Общество считается созданным с момента его государственной регистрации, но до оплаты 50% акций общества в установленный срок (обычно в течение трех месяцев), распределенных среди его учредителей, общество не вправе совершать сделки, не связанные с учреждением общества.</w:t>
      </w:r>
    </w:p>
    <w:p w:rsidR="002803B4" w:rsidRPr="001A4DD4" w:rsidRDefault="002803B4" w:rsidP="004E51D1">
      <w:pPr>
        <w:pStyle w:val="book"/>
        <w:shd w:val="clear" w:color="auto" w:fill="FDFEFF"/>
        <w:ind w:firstLine="709"/>
        <w:rPr>
          <w:sz w:val="28"/>
          <w:szCs w:val="28"/>
        </w:rPr>
      </w:pPr>
      <w:r w:rsidRPr="001A4DD4">
        <w:rPr>
          <w:sz w:val="28"/>
          <w:szCs w:val="28"/>
        </w:rPr>
        <w:t>Весь уставный капитал (учредительные акции) учредители должны оплатить в течение года.</w:t>
      </w:r>
    </w:p>
    <w:p w:rsidR="00BB1183" w:rsidRPr="001A4DD4" w:rsidRDefault="00BB1183" w:rsidP="004E51D1">
      <w:pPr>
        <w:spacing w:after="0" w:line="240" w:lineRule="auto"/>
        <w:ind w:firstLine="709"/>
        <w:jc w:val="both"/>
        <w:rPr>
          <w:rFonts w:ascii="Times New Roman" w:hAnsi="Times New Roman" w:cs="Times New Roman"/>
          <w:sz w:val="28"/>
          <w:szCs w:val="28"/>
        </w:rPr>
      </w:pPr>
      <w:r w:rsidRPr="001A4DD4">
        <w:rPr>
          <w:rFonts w:ascii="Times New Roman" w:hAnsi="Times New Roman" w:cs="Times New Roman"/>
          <w:sz w:val="28"/>
          <w:szCs w:val="28"/>
        </w:rPr>
        <w:t>Среди основных преимуществ акционерных обществ можно выделить:</w:t>
      </w:r>
    </w:p>
    <w:p w:rsidR="00BB1183" w:rsidRPr="001A4DD4" w:rsidRDefault="00BB1183" w:rsidP="004E51D1">
      <w:pPr>
        <w:spacing w:after="0" w:line="240" w:lineRule="auto"/>
        <w:ind w:firstLine="709"/>
        <w:jc w:val="both"/>
        <w:rPr>
          <w:rFonts w:ascii="Times New Roman" w:hAnsi="Times New Roman" w:cs="Times New Roman"/>
          <w:sz w:val="28"/>
          <w:szCs w:val="28"/>
        </w:rPr>
      </w:pPr>
      <w:r w:rsidRPr="001A4DD4">
        <w:rPr>
          <w:rFonts w:ascii="Times New Roman" w:hAnsi="Times New Roman" w:cs="Times New Roman"/>
          <w:sz w:val="28"/>
          <w:szCs w:val="28"/>
        </w:rPr>
        <w:t>1) 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позволяет вкладывать средства не только в очевидно перспективные, но и в высоко рискованные проекты, существенно ускоряя внедрение достижений научно-технического прогресса.</w:t>
      </w:r>
    </w:p>
    <w:p w:rsidR="00BB1183" w:rsidRPr="001A4DD4" w:rsidRDefault="00BB1183" w:rsidP="004E51D1">
      <w:pPr>
        <w:spacing w:after="0" w:line="240" w:lineRule="auto"/>
        <w:ind w:firstLine="709"/>
        <w:jc w:val="both"/>
        <w:rPr>
          <w:rFonts w:ascii="Times New Roman" w:hAnsi="Times New Roman" w:cs="Times New Roman"/>
          <w:sz w:val="28"/>
          <w:szCs w:val="28"/>
        </w:rPr>
      </w:pPr>
      <w:r w:rsidRPr="001A4DD4">
        <w:rPr>
          <w:rFonts w:ascii="Times New Roman" w:hAnsi="Times New Roman" w:cs="Times New Roman"/>
          <w:sz w:val="28"/>
          <w:szCs w:val="28"/>
        </w:rPr>
        <w:t>2)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p>
    <w:p w:rsidR="00BB1183" w:rsidRPr="001A4DD4" w:rsidRDefault="00BB1183" w:rsidP="004E51D1">
      <w:pPr>
        <w:spacing w:after="0" w:line="240" w:lineRule="auto"/>
        <w:ind w:firstLine="709"/>
        <w:jc w:val="both"/>
        <w:rPr>
          <w:rFonts w:ascii="Times New Roman" w:hAnsi="Times New Roman" w:cs="Times New Roman"/>
          <w:sz w:val="28"/>
          <w:szCs w:val="28"/>
        </w:rPr>
      </w:pPr>
      <w:r w:rsidRPr="001A4DD4">
        <w:rPr>
          <w:rFonts w:ascii="Times New Roman" w:hAnsi="Times New Roman" w:cs="Times New Roman"/>
          <w:sz w:val="28"/>
          <w:szCs w:val="28"/>
        </w:rPr>
        <w:t>3)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(кроме оговоренных законом отдельных случаев), а лишь перепродаются другим акционерам.</w:t>
      </w:r>
    </w:p>
    <w:p w:rsidR="00BB1183" w:rsidRPr="001A4DD4" w:rsidRDefault="00BB1183" w:rsidP="004E51D1">
      <w:pPr>
        <w:spacing w:after="0" w:line="240" w:lineRule="auto"/>
        <w:ind w:firstLine="709"/>
        <w:jc w:val="both"/>
        <w:rPr>
          <w:rFonts w:ascii="Times New Roman" w:hAnsi="Times New Roman" w:cs="Times New Roman"/>
          <w:sz w:val="28"/>
          <w:szCs w:val="28"/>
        </w:rPr>
      </w:pPr>
      <w:r w:rsidRPr="001A4DD4">
        <w:rPr>
          <w:rFonts w:ascii="Times New Roman" w:hAnsi="Times New Roman" w:cs="Times New Roman"/>
          <w:sz w:val="28"/>
          <w:szCs w:val="28"/>
        </w:rPr>
        <w:t xml:space="preserve">4) общее руководство деятельностью общества отделено от конкретного управления, что позволяет нанимать и выбирать наиболее </w:t>
      </w:r>
      <w:r w:rsidRPr="001A4DD4">
        <w:rPr>
          <w:rFonts w:ascii="Times New Roman" w:hAnsi="Times New Roman" w:cs="Times New Roman"/>
          <w:sz w:val="28"/>
          <w:szCs w:val="28"/>
        </w:rPr>
        <w:lastRenderedPageBreak/>
        <w:t xml:space="preserve">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 </w:t>
      </w:r>
    </w:p>
    <w:p w:rsidR="00BB1183" w:rsidRPr="001A4DD4" w:rsidRDefault="00BB1183" w:rsidP="004E51D1">
      <w:pPr>
        <w:spacing w:after="0" w:line="240" w:lineRule="auto"/>
        <w:ind w:firstLine="709"/>
        <w:jc w:val="both"/>
        <w:rPr>
          <w:rFonts w:ascii="Times New Roman" w:hAnsi="Times New Roman" w:cs="Times New Roman"/>
          <w:sz w:val="28"/>
          <w:szCs w:val="28"/>
        </w:rPr>
      </w:pPr>
      <w:r w:rsidRPr="001A4DD4">
        <w:rPr>
          <w:rFonts w:ascii="Times New Roman" w:hAnsi="Times New Roman" w:cs="Times New Roman"/>
          <w:sz w:val="28"/>
          <w:szCs w:val="28"/>
        </w:rPr>
        <w:t>5) создается возможность реального превращения всего трудового коллектива предприятия в собственников путем приобретения каждым из них акций общества. Участие членов трудового коллектива в собственности и прибылях АО посредством приобретения акций является одной из важнейших предпосылок создания хозяйской мотивации. Когда акционер и работник совмещаются одном лице, у последнего возникает прямой интерес в успехе предприятия, поскольку чем лучше оно работает, тем более высокие проценты от прибыли он получит в виде дивиденда. Но не только. У работника-акционера появляется стимул направлять прибыль как на потребление, так и на накопление. Инвестиции, обеспечивающие восстановление и модернизацию основных фондов влекут за собой рост стоимости акций и тем самым - увеличение личного имущества акционеров. Кроме того, повышение технического уровня производства и связанное с ним улучшение позиций акционерного общество на рынке также приводит к повышению стоимости акций. Добавим к этому, что вложенные в акции сбережения работника не утрачивают реальной стоимости и в условиях инфляции.</w:t>
      </w:r>
    </w:p>
    <w:p w:rsidR="00BB1183" w:rsidRPr="001A4DD4" w:rsidRDefault="00BB1183" w:rsidP="004E51D1">
      <w:pPr>
        <w:spacing w:after="0" w:line="240" w:lineRule="auto"/>
        <w:ind w:firstLine="709"/>
        <w:jc w:val="both"/>
        <w:rPr>
          <w:rFonts w:ascii="Times New Roman" w:hAnsi="Times New Roman" w:cs="Times New Roman"/>
          <w:sz w:val="28"/>
          <w:szCs w:val="28"/>
        </w:rPr>
      </w:pPr>
      <w:r w:rsidRPr="001A4DD4">
        <w:rPr>
          <w:rFonts w:ascii="Times New Roman" w:hAnsi="Times New Roman" w:cs="Times New Roman"/>
          <w:sz w:val="28"/>
          <w:szCs w:val="28"/>
        </w:rPr>
        <w:t>6) имеется возможность привлечь в состав акционеров своих постоянных партнёров,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BB1183" w:rsidRPr="001A4DD4" w:rsidRDefault="00BB1183" w:rsidP="004E51D1">
      <w:pPr>
        <w:spacing w:after="0" w:line="240" w:lineRule="auto"/>
        <w:ind w:firstLine="709"/>
        <w:jc w:val="both"/>
        <w:rPr>
          <w:rFonts w:ascii="Times New Roman" w:hAnsi="Times New Roman" w:cs="Times New Roman"/>
          <w:sz w:val="28"/>
          <w:szCs w:val="28"/>
        </w:rPr>
      </w:pPr>
      <w:r w:rsidRPr="001A4DD4">
        <w:rPr>
          <w:rFonts w:ascii="Times New Roman" w:hAnsi="Times New Roman" w:cs="Times New Roman"/>
          <w:sz w:val="28"/>
          <w:szCs w:val="28"/>
        </w:rPr>
        <w:t>7) на предприятиях акционерной формы собственности более высокая, чем в других организационно-правовых формах, степень обобществления производства. Это даёт возможность снизить затраты на единицу продукции и получать сравнительно высокую прибыль, а также проводить дорогостоящие исследования и внедрять новейшие технологии в производство без существенного увеличения цен на товары, так как современная технология связана со все большими затратами, которые могут себе позволить лишь крупные производители, аккумулирующие средства огромного числа людей.</w:t>
      </w:r>
    </w:p>
    <w:p w:rsidR="00BB1183" w:rsidRPr="001A4DD4" w:rsidRDefault="00BB1183" w:rsidP="004E51D1">
      <w:pPr>
        <w:spacing w:after="0" w:line="240" w:lineRule="auto"/>
        <w:ind w:firstLine="709"/>
        <w:jc w:val="both"/>
        <w:rPr>
          <w:rFonts w:ascii="Times New Roman" w:hAnsi="Times New Roman" w:cs="Times New Roman"/>
          <w:sz w:val="28"/>
          <w:szCs w:val="28"/>
        </w:rPr>
      </w:pPr>
      <w:r w:rsidRPr="001A4DD4">
        <w:rPr>
          <w:rFonts w:ascii="Times New Roman" w:hAnsi="Times New Roman" w:cs="Times New Roman"/>
          <w:sz w:val="28"/>
          <w:szCs w:val="28"/>
        </w:rPr>
        <w:t>8)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BB1183" w:rsidRPr="00BB1183" w:rsidRDefault="00BB1183" w:rsidP="004E51D1">
      <w:pPr>
        <w:spacing w:after="0" w:line="240" w:lineRule="auto"/>
        <w:ind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К недостаткам акционерных обществ можно отнести следующие факторы:</w:t>
      </w:r>
    </w:p>
    <w:p w:rsidR="00BB1183" w:rsidRPr="00BB1183" w:rsidRDefault="00BB1183" w:rsidP="004E51D1">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lastRenderedPageBreak/>
        <w:t>могут возникать определенные сложности при регистрации устава акционерного общества в силу возможных длительных согласований, различных более сильных, чем в случае ООО, бюрократических процедур. Также определенные сложности могут возникнуть и в процессе эмиссии акций;</w:t>
      </w:r>
    </w:p>
    <w:p w:rsidR="00BB1183" w:rsidRPr="00BB1183" w:rsidRDefault="00BB1183" w:rsidP="004E51D1">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могут появиться благоприятные возможности для финансовых злоупотреблений внутри общества, т.е. возможен, например, выпуск акций, ничем не обеспеченных, не имеющих никакой реальной стоимости;</w:t>
      </w:r>
    </w:p>
    <w:p w:rsidR="00BB1183" w:rsidRPr="00BB1183" w:rsidRDefault="00BB1183" w:rsidP="004E51D1">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в связи с выплатами по акциям дивидендов в ряде стран (в том числе и в России) может возникать ситуация двойного налогообложения, когда первый раз налогом облагается дивиденд как часть прибыли акционерного общества, а во второй раз дивиденд облагается подоходным налогом как личная прибыль физического лица как держателя акции;</w:t>
      </w:r>
    </w:p>
    <w:p w:rsidR="00BB1183" w:rsidRPr="00BB1183" w:rsidRDefault="00BB1183" w:rsidP="004E51D1">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если количество акционеров существенно возрастает, то почти всегда возникает ситуация, при которой значительная часть акционеров (как правило, мелких) практически не может контролировать деятельность совета директоров.</w:t>
      </w:r>
    </w:p>
    <w:p w:rsidR="001A4DD4" w:rsidRPr="001A4DD4" w:rsidRDefault="00BB1183" w:rsidP="004E51D1">
      <w:pPr>
        <w:spacing w:after="0" w:line="240" w:lineRule="auto"/>
        <w:ind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 xml:space="preserve">В заключение нужно сделать вывод о том, что ЗАО и ОАО – это разновидности акционерных обществ, которые имеют свои, присущие только им, характерные особенности. </w:t>
      </w:r>
    </w:p>
    <w:p w:rsidR="00BB1183" w:rsidRPr="00BB1183" w:rsidRDefault="001A4DD4" w:rsidP="004E51D1">
      <w:pPr>
        <w:spacing w:after="0" w:line="240" w:lineRule="auto"/>
        <w:ind w:firstLine="709"/>
        <w:jc w:val="both"/>
        <w:rPr>
          <w:rFonts w:ascii="Times New Roman" w:eastAsia="Times New Roman" w:hAnsi="Times New Roman" w:cs="Times New Roman"/>
          <w:b/>
          <w:bCs/>
          <w:sz w:val="28"/>
          <w:szCs w:val="28"/>
          <w:lang w:eastAsia="ru-RU"/>
        </w:rPr>
      </w:pPr>
      <w:r w:rsidRPr="001A4DD4">
        <w:rPr>
          <w:rFonts w:ascii="Times New Roman" w:eastAsia="Times New Roman" w:hAnsi="Times New Roman" w:cs="Times New Roman"/>
          <w:sz w:val="28"/>
          <w:szCs w:val="28"/>
          <w:lang w:eastAsia="ru-RU"/>
        </w:rPr>
        <w:t xml:space="preserve">Разница </w:t>
      </w:r>
      <w:r w:rsidR="00BB1183" w:rsidRPr="00BB1183">
        <w:rPr>
          <w:rFonts w:ascii="Times New Roman" w:eastAsia="Times New Roman" w:hAnsi="Times New Roman" w:cs="Times New Roman"/>
          <w:bCs/>
          <w:sz w:val="28"/>
          <w:szCs w:val="28"/>
          <w:lang w:eastAsia="ru-RU"/>
        </w:rPr>
        <w:t>между ЗАО и ОАО заключается в следующем:</w:t>
      </w:r>
    </w:p>
    <w:p w:rsidR="00BB1183" w:rsidRPr="00BB1183" w:rsidRDefault="00BB1183" w:rsidP="004E51D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Акционерами ЗАО могут быть только учредители компании, а акционерами ОАО – как физические, так и юридические лица, изъявившие свое желание и купившие ценные бумаги этой организации;</w:t>
      </w:r>
    </w:p>
    <w:p w:rsidR="00BB1183" w:rsidRPr="00BB1183" w:rsidRDefault="00BB1183" w:rsidP="004E51D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Уставный фонд. Для ЗАО он составляет 100 МРОТ (10 тыс. рублей), для ОАО – 1000 МРОТ (100 тыс. рублей).</w:t>
      </w:r>
    </w:p>
    <w:p w:rsidR="00BB1183" w:rsidRPr="00BB1183" w:rsidRDefault="00BB1183" w:rsidP="004E51D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В состав ЗАО не может войти более 50 человек одновременно. Количество акционеров ОАО не ограничено законодательством.</w:t>
      </w:r>
    </w:p>
    <w:p w:rsidR="00BB1183" w:rsidRPr="00BB1183" w:rsidRDefault="00BB1183" w:rsidP="004E51D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Акции ЗАО перераспределяются только между учредителями и с их согласия, ценные бумаги ОАО могут быть проданы третьим лицам без согласия существующих акционеров;</w:t>
      </w:r>
    </w:p>
    <w:p w:rsidR="00BB1183" w:rsidRPr="00BB1183" w:rsidRDefault="00BB1183" w:rsidP="004E51D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ОАО обязано публиковать свою отчетность, а ЗАО – нет.</w:t>
      </w:r>
    </w:p>
    <w:p w:rsidR="00BB1183" w:rsidRPr="00BB1183" w:rsidRDefault="00BB1183" w:rsidP="004E51D1">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BB1183">
        <w:rPr>
          <w:rFonts w:ascii="Times New Roman" w:eastAsia="Times New Roman" w:hAnsi="Times New Roman" w:cs="Times New Roman"/>
          <w:sz w:val="28"/>
          <w:szCs w:val="28"/>
          <w:lang w:eastAsia="ru-RU"/>
        </w:rPr>
        <w:t>Деловой статус. В силу своей закрытости, ЗАО хуже воспринимается инвесторами и деловыми партнёрами. ОАО в глазах делового мира обладает наивысшим деловым статусом, что позволяет рассчитывать на особое отношение к своему делу.</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Pr="00E95C96"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053211" w:rsidRPr="003326B1" w:rsidRDefault="00053211" w:rsidP="003326B1">
      <w:pPr>
        <w:pStyle w:val="2"/>
        <w:rPr>
          <w:b w:val="0"/>
          <w:sz w:val="28"/>
          <w:szCs w:val="28"/>
          <w:u w:val="single"/>
        </w:rPr>
      </w:pPr>
      <w:bookmarkStart w:id="28" w:name="_Toc374332290"/>
      <w:r w:rsidRPr="003326B1">
        <w:rPr>
          <w:b w:val="0"/>
          <w:sz w:val="28"/>
          <w:szCs w:val="28"/>
          <w:u w:val="single"/>
        </w:rPr>
        <w:lastRenderedPageBreak/>
        <w:t>Тема №2 Вопрос №10</w:t>
      </w:r>
      <w:bookmarkEnd w:id="28"/>
    </w:p>
    <w:p w:rsidR="00053211" w:rsidRPr="00E95C96" w:rsidRDefault="00053211" w:rsidP="00ED7BAB">
      <w:pPr>
        <w:spacing w:after="0" w:line="240" w:lineRule="auto"/>
        <w:ind w:firstLine="709"/>
        <w:jc w:val="both"/>
        <w:rPr>
          <w:rFonts w:ascii="Times New Roman" w:hAnsi="Times New Roman" w:cs="Times New Roman"/>
          <w:sz w:val="28"/>
          <w:szCs w:val="28"/>
        </w:rPr>
      </w:pPr>
      <w:r w:rsidRPr="00E95C96">
        <w:rPr>
          <w:rFonts w:ascii="Times New Roman" w:hAnsi="Times New Roman" w:cs="Times New Roman"/>
          <w:sz w:val="28"/>
          <w:szCs w:val="28"/>
        </w:rPr>
        <w:t>Аренда основных производственных фондов.</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A4427A" w:rsidRPr="00A4427A" w:rsidRDefault="00A4427A" w:rsidP="00A4427A">
      <w:pPr>
        <w:spacing w:after="0" w:line="240" w:lineRule="auto"/>
        <w:ind w:firstLine="709"/>
        <w:jc w:val="both"/>
        <w:rPr>
          <w:rFonts w:ascii="Times New Roman" w:hAnsi="Times New Roman" w:cs="Times New Roman"/>
          <w:sz w:val="28"/>
          <w:szCs w:val="28"/>
        </w:rPr>
      </w:pPr>
      <w:r w:rsidRPr="00A4427A">
        <w:rPr>
          <w:rFonts w:ascii="Times New Roman" w:hAnsi="Times New Roman" w:cs="Times New Roman"/>
          <w:sz w:val="28"/>
          <w:szCs w:val="28"/>
        </w:rPr>
        <w:t>Понятие «основные производственные фонды»</w:t>
      </w:r>
      <w:r>
        <w:rPr>
          <w:rFonts w:ascii="Times New Roman" w:hAnsi="Times New Roman" w:cs="Times New Roman"/>
          <w:sz w:val="28"/>
          <w:szCs w:val="28"/>
        </w:rPr>
        <w:t xml:space="preserve"> (О</w:t>
      </w:r>
      <w:r w:rsidRPr="00A4427A">
        <w:rPr>
          <w:rFonts w:ascii="Times New Roman" w:hAnsi="Times New Roman" w:cs="Times New Roman"/>
          <w:sz w:val="28"/>
          <w:szCs w:val="28"/>
        </w:rPr>
        <w:t>ПФ) было введено в научный и хозяйственный оборот во времена централизованно-плановой системы хозяйствования. Оно включает здания и сооружения, передаточные устройства, машины, оборудование (в том числе силовые: рабочие машины и оборудование, измерительные и регулирующие приборы и устройства, вычислительную технику и т.п.), транспортные средства, инструмент, производственный инвентарь, рабочий и продуктивный скот, многолетние зеленые насаждения и т.д.</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Аренда – передача имущества во временное владение и пользование арендатору (нанимателю).</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Договор аренды – договор, по которому арендодатель (</w:t>
      </w:r>
      <w:proofErr w:type="spellStart"/>
      <w:r w:rsidRPr="00A4427A">
        <w:rPr>
          <w:rFonts w:ascii="Times New Roman" w:eastAsia="Times New Roman" w:hAnsi="Times New Roman" w:cs="Times New Roman"/>
          <w:sz w:val="28"/>
          <w:szCs w:val="28"/>
          <w:lang w:eastAsia="ru-RU"/>
        </w:rPr>
        <w:t>наймодатель</w:t>
      </w:r>
      <w:proofErr w:type="spellEnd"/>
      <w:r w:rsidRPr="00A4427A">
        <w:rPr>
          <w:rFonts w:ascii="Times New Roman" w:eastAsia="Times New Roman" w:hAnsi="Times New Roman" w:cs="Times New Roman"/>
          <w:sz w:val="28"/>
          <w:szCs w:val="28"/>
          <w:lang w:eastAsia="ru-RU"/>
        </w:rPr>
        <w:t>) обязуется предоставить арендатору (нанимателю) имущество за плату во временное владение и пользование или во временное пользование.</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При этом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 (ст. 606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Этот договор применяется юридическими лицами (аренда нежилого помещения), гражданами-предпринимателями, гражданами и организациями (прокат вещей) и гражданами между собою (сдача в наем гаражей и т.п.).</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 xml:space="preserve">Право сдачи имущества в аренду принадлежит его собственнику или </w:t>
      </w:r>
      <w:proofErr w:type="spellStart"/>
      <w:r w:rsidRPr="00A4427A">
        <w:rPr>
          <w:rFonts w:ascii="Times New Roman" w:eastAsia="Times New Roman" w:hAnsi="Times New Roman" w:cs="Times New Roman"/>
          <w:sz w:val="28"/>
          <w:szCs w:val="28"/>
          <w:lang w:eastAsia="ru-RU"/>
        </w:rPr>
        <w:t>управомоченному</w:t>
      </w:r>
      <w:proofErr w:type="spellEnd"/>
      <w:r w:rsidRPr="00A4427A">
        <w:rPr>
          <w:rFonts w:ascii="Times New Roman" w:eastAsia="Times New Roman" w:hAnsi="Times New Roman" w:cs="Times New Roman"/>
          <w:sz w:val="28"/>
          <w:szCs w:val="28"/>
          <w:lang w:eastAsia="ru-RU"/>
        </w:rPr>
        <w:t xml:space="preserve"> им лицу.</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Сдача во временное пользование означает, что арендатор (наниматель) пользуется имуществом в определенный договором период, оплачивает за это обусловленное договором вознаграждение, выполняет иные обусловленные договором обязанности и по окончании срока договора обязан возвратить имущество арендодателю (</w:t>
      </w:r>
      <w:proofErr w:type="spellStart"/>
      <w:r w:rsidRPr="00A4427A">
        <w:rPr>
          <w:rFonts w:ascii="Times New Roman" w:eastAsia="Times New Roman" w:hAnsi="Times New Roman" w:cs="Times New Roman"/>
          <w:sz w:val="28"/>
          <w:szCs w:val="28"/>
          <w:lang w:eastAsia="ru-RU"/>
        </w:rPr>
        <w:t>наймодателю</w:t>
      </w:r>
      <w:proofErr w:type="spellEnd"/>
      <w:r w:rsidRPr="00A4427A">
        <w:rPr>
          <w:rFonts w:ascii="Times New Roman" w:eastAsia="Times New Roman" w:hAnsi="Times New Roman" w:cs="Times New Roman"/>
          <w:sz w:val="28"/>
          <w:szCs w:val="28"/>
          <w:lang w:eastAsia="ru-RU"/>
        </w:rPr>
        <w:t>) в том состоянии, в каком он его получил, с учетом нормального износа или в состоянии, обусловленном договором.</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 xml:space="preserve">Во временное пользование могут быть по договору сданы здания и сооружения, производственные, складские и иные помещения, оборудование, транспортные средства, инвентарь и другие материальные ценности. На условиях проката могут передаваться излишние или неиспользуемые оборудование, </w:t>
      </w:r>
      <w:proofErr w:type="spellStart"/>
      <w:r w:rsidRPr="00A4427A">
        <w:rPr>
          <w:rFonts w:ascii="Times New Roman" w:eastAsia="Times New Roman" w:hAnsi="Times New Roman" w:cs="Times New Roman"/>
          <w:sz w:val="28"/>
          <w:szCs w:val="28"/>
          <w:lang w:eastAsia="ru-RU"/>
        </w:rPr>
        <w:t>внутрискладские</w:t>
      </w:r>
      <w:proofErr w:type="spellEnd"/>
      <w:r w:rsidRPr="00A4427A">
        <w:rPr>
          <w:rFonts w:ascii="Times New Roman" w:eastAsia="Times New Roman" w:hAnsi="Times New Roman" w:cs="Times New Roman"/>
          <w:sz w:val="28"/>
          <w:szCs w:val="28"/>
          <w:lang w:eastAsia="ru-RU"/>
        </w:rPr>
        <w:t xml:space="preserve"> транспортные средства (автокары), могут оказываться нанимателю дополнительные услуги. Организации широко используют этот договор при аренде первых этажей жилых и коммунальных зданий для оборудования торговых помещений, полуподвалов для подсобных помещений и складов. В аренду могут быть переданы земельные участки, участки недр и другие обособленные природные объекты, предприятия и другие имущественные комплексы, а также другие вещи, которые не теряют своих натуральных свойств в процессе их использования (неупотребляемые вещи). Законом могут быть установлены виды имущества, </w:t>
      </w:r>
      <w:r w:rsidRPr="00A4427A">
        <w:rPr>
          <w:rFonts w:ascii="Times New Roman" w:eastAsia="Times New Roman" w:hAnsi="Times New Roman" w:cs="Times New Roman"/>
          <w:sz w:val="28"/>
          <w:szCs w:val="28"/>
          <w:lang w:eastAsia="ru-RU"/>
        </w:rPr>
        <w:lastRenderedPageBreak/>
        <w:t>сдача которого в аренду не допускается или ограничивается, например вещи, изъятые из оборота (см. ст. 129 ГК РФ). Законом могут быть установлены особенности сдачи в аренду земельных участков, участков недр и других обособленных природных объектов (ст. 607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 xml:space="preserve">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w:t>
      </w:r>
      <w:proofErr w:type="gramStart"/>
      <w:r w:rsidRPr="00A4427A">
        <w:rPr>
          <w:rFonts w:ascii="Times New Roman" w:eastAsia="Times New Roman" w:hAnsi="Times New Roman" w:cs="Times New Roman"/>
          <w:sz w:val="28"/>
          <w:szCs w:val="28"/>
          <w:lang w:eastAsia="ru-RU"/>
        </w:rPr>
        <w:t>в аренд</w:t>
      </w:r>
      <w:proofErr w:type="gramEnd"/>
      <w:r w:rsidRPr="00A4427A">
        <w:rPr>
          <w:rFonts w:ascii="Times New Roman" w:eastAsia="Times New Roman" w:hAnsi="Times New Roman" w:cs="Times New Roman"/>
          <w:sz w:val="28"/>
          <w:szCs w:val="28"/>
          <w:lang w:eastAsia="ru-RU"/>
        </w:rPr>
        <w:t>, считается несогласованным сторонами, соответствующий договор – незаключенным.</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Срок договора аренды определяется сторонами в договоре. Если срок аренды в договоре не определен,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 Законом могут устанавливаться максимальные (предельные) сроки договора для отдельных видов аренды, а также для аренды отдельных видов имущества.</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Договор аренды, заключенный на срок, превышающий установленный законом предельный срок, считается заключенным на срок, равный предельному (ст. 610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Договор аренды недвижимого имущества подлежит государственной регистрации, если иное не установлено законом (ст. 609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Арендодатель обязан предоставить арендатору имущество в состоянии, соответствующем условиям договора аренды и назначению имущества. Обычно в договоре предусматривается, в каком документе (акт сдачи приемки имущества, документ о санитарном состоянии, заключение государственной санитарной инспекции и др.) удостоверяется состояние сдаваемого в аренду имущества.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 Если арендатору не были предоставлены документы или принадлежности, он может их потребовать или расторгнуть договор, а также взыскать убытки. Подобные же действия может совершить арендатор, если арендодатель не предоставил сданное в наем имущество в указанный в договоре срок, а если такой срок не указан — в разумный срок (ст. 611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 xml:space="preserve">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он не знал об этих недостатках. При обнаружении таких недостатков арендатор вправе по своему выбору потребовать: устранения недостатков, либо возмещения расходов по устранению их, либо соразмерного уменьшения арендной платы, либо удержать сумму понесенных расходов из арендной платы, предварительно уведомив об этом арендодателя, либо досрочного расторжения договора </w:t>
      </w:r>
      <w:r w:rsidRPr="00A4427A">
        <w:rPr>
          <w:rFonts w:ascii="Times New Roman" w:eastAsia="Times New Roman" w:hAnsi="Times New Roman" w:cs="Times New Roman"/>
          <w:sz w:val="28"/>
          <w:szCs w:val="28"/>
          <w:lang w:eastAsia="ru-RU"/>
        </w:rPr>
        <w:lastRenderedPageBreak/>
        <w:t>(например, не работает отопление или водоснабжение в арендованном нежилом помещении).</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Арендодатель, извещенный о требованиях арендатора, может произвести необходимый ремонт или заменить предоставленное в аренду имущество другим. Арендатор может потребовать возмещения причиненных убытков. Арендодатель не отвечает за те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например, при прокате автомобиля или автокара, оборудования предприятия и др. (ст. 612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 xml:space="preserve">Во всех остальных случаях ответственность за недостатки сданного в аренду имущества возлагается на арендодателя. Речь идет о таких недостатках, которые препятствуют использованию арендованного имущества по назначению как полностью, так и частично. </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При сдаче имущества в аренду арендодатель обязан предупредить арендатора о всех правах третьих лиц на имущество (например, право залога). Неисполнение этой обязанности дает право арендатору требовать уменьшения арендной платы либо расторжения договора с возмещением убытков (ст. 613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Арендатор обязан вносить арендную плату, которая определяется при заключении договора, в котором предусматриваются порядок, условия и сроки внесения платы (за год вперед, помесячно, ежедекадно и т.п.). Оплата может быть в денежном выражении, а может предоставляться в виде оказания определенных услуг (ремонт, строительство и др.), возложения на арендатора обусловленных договором затрат по улучшению арендованного имущества. Наниматели нежилых помещений должны участвовать во всех расходах домовладения по оплате за пользование газом, водопроводом, электроэнергией, водоснабжением, расходах по эксплуатации и текущему ремонту пропорционально площади занимаемых ими помещений. Виды и размеры оплаты согласовываются сторонами при заключении договора. Составляется расчет, за основу которого берутся плановые расходы по смете на текущий год за один квадратный метр арендованной площади. Окончательный расчет производится по окончании года на основании данных о фактических расходах арендодателя.</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Арендатор должен принимать участие в расходах по уборке территории домовладения. Арендатор освобождается от этих расходов, если имеет самостоятельные договоры на производство работ по очистке территории. Размер арендной платы может изменяться по соглашению сторон в сроки, предусмотренные договором, но не чаще одного раза в год, если законом не предусмотрены иные минимальные сроки (ст. 614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 xml:space="preserve">Арендатор обязан пользоваться арендованным имуществом в соответствии с условиями договора аренды, а если такие условия не определены, то в соответствии с назначением имущества (например, </w:t>
      </w:r>
      <w:r w:rsidRPr="00A4427A">
        <w:rPr>
          <w:rFonts w:ascii="Times New Roman" w:eastAsia="Times New Roman" w:hAnsi="Times New Roman" w:cs="Times New Roman"/>
          <w:sz w:val="28"/>
          <w:szCs w:val="28"/>
          <w:lang w:eastAsia="ru-RU"/>
        </w:rPr>
        <w:lastRenderedPageBreak/>
        <w:t>помещение, предназначенное для использования под контору, нельзя превратить в физкультурный зал или склад).</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законом. При этом за исключением случаев перенайма, ответственным по договору остается арендатор.</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Договор субаренды не может быть заключен на срок больший, чем срок договора аренды. К договорам субаренды применяются правила о договорах аренды. Договор субаренды прекращается при досрочном прекращении договора аренды.</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От арендатора, пользующегося имуществом не в соответствии с условиями договора и назначением имущества, арендодатель имеет право потребовать расторжения договора и возмещения убытков (ст. 615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И арендатор, и арендодатель несут обязанности по капитальному и текущему ремонту арендованного имущества. Однако правило это диапозитивное: стороны могут сами договориться о том, кто и какой ремонт производит. Если договоренности об этом нет, законом установлено, что арендодатель производит за своей счет капитальный ремонт, а арендатор – текущий.</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Объем работ по капитальному ремонту и срок его выполнения предусматриваются в договоре или дополнительном соглашении к нему. Необходимость капитального ремонта может быть вызвана потребностями, связанными с деятельностью арендатора (например, перестановка батарей центрального отопления или газопроводных труб). Такой ремонт осуществляется за счет арендатора.</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Нарушение арендодателем обязанности по производству капитального ремонта дает арендатору право по своему выбору: произвести капитальный ремонт, предусмотренный договором или вызываемый неотложной необходимостью, и взыскать с арендодателя стоимость ремонта или зачесть ее в стоимость арендной платы; потребовать соответствующего возмещения убытков. Арендатор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законом или договором (ст. 616 ГК РФ). Законом предусмотрены последствия ухудшения или, на</w:t>
      </w:r>
      <w:r w:rsidRPr="00A4427A">
        <w:rPr>
          <w:rFonts w:ascii="Times New Roman" w:eastAsia="Times New Roman" w:hAnsi="Times New Roman" w:cs="Times New Roman"/>
          <w:sz w:val="28"/>
          <w:szCs w:val="28"/>
          <w:lang w:eastAsia="ru-RU"/>
        </w:rPr>
        <w:softHyphen/>
        <w:t>против, улучшения арендованного имущества (ст. 623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В случае порчи, пропажи, обесценения арендованного имущества арендатор несет за это ответственность и возмещает причиненные убытки независимо от того, причинены они самим арендатором или его работниками, членами семьи.</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 xml:space="preserve">По договору аренды транспортных средств (фрахтование на время) арендодатель предоставляет арендатору транспортное средство и оказывает </w:t>
      </w:r>
      <w:r w:rsidRPr="00A4427A">
        <w:rPr>
          <w:rFonts w:ascii="Times New Roman" w:eastAsia="Times New Roman" w:hAnsi="Times New Roman" w:cs="Times New Roman"/>
          <w:sz w:val="28"/>
          <w:szCs w:val="28"/>
          <w:lang w:eastAsia="ru-RU"/>
        </w:rPr>
        <w:lastRenderedPageBreak/>
        <w:t>своими силами услуги по управлению им и по его технической эксплуатации (ст. 632-641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По договору аренды зданий и сооружений, а также предприятий передается во временное владение и пользование названное имущество (ст. 650-655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за плату арендатору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на условиях и в пределах, определяемых договором, запасы сырья, материалов и другие оборотные средства, право пользования землей, водой и другими природными ресурсами и иные права, а также долги предприятия (ст. 656-664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Арендодатель должен быть специалистом в сфере своей деятельности. Он обязан в присутствии арендатора проверить исправность сдаваемого напрокат имущества, а также ознакомить арендатора с правилами эксплуатации имущества либо выдать ему письменные инструкции о пользовании имуществом. При сдаче напрокат предметов техники это правило имеет важное значение. При обнаружении арендатором недостатков, особенно если они препятствуют пользованию имуществом, он должен заявить об этом, а арендодатель – в течение десяти дней безвозмездно устранить недостатки имущества (ст. 629 ГК РФ).</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Выбор способов устранения недостатков принадлежит арендодателю. Если недостатки возникли по вине арендатора, он должен оплатить расходы по ремонту и транспортировке взятого напрокат имущества.</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Арендная плата может устанавливаться в виде определенных в твердой сумме платежей. Они могут вноситься периодически, а оплата установлена за единицу площади (за один квадратный метр) или за один кубометр. Коммунальные услуги (электричество, водоснабжение, центральное отопление) оплачиваются дополнительно к арендной плате по установленным тарифам, ценам и фактическому потреблению.</w:t>
      </w:r>
    </w:p>
    <w:p w:rsidR="00A4427A" w:rsidRPr="00A4427A" w:rsidRDefault="00A4427A" w:rsidP="00A4427A">
      <w:pPr>
        <w:spacing w:after="0" w:line="240" w:lineRule="auto"/>
        <w:ind w:firstLine="709"/>
        <w:jc w:val="both"/>
        <w:rPr>
          <w:rFonts w:ascii="Times New Roman" w:eastAsia="Times New Roman" w:hAnsi="Times New Roman" w:cs="Times New Roman"/>
          <w:sz w:val="28"/>
          <w:szCs w:val="28"/>
          <w:lang w:eastAsia="ru-RU"/>
        </w:rPr>
      </w:pPr>
      <w:r w:rsidRPr="00A4427A">
        <w:rPr>
          <w:rFonts w:ascii="Times New Roman" w:eastAsia="Times New Roman" w:hAnsi="Times New Roman" w:cs="Times New Roman"/>
          <w:sz w:val="28"/>
          <w:szCs w:val="28"/>
          <w:lang w:eastAsia="ru-RU"/>
        </w:rPr>
        <w:t>После подписания договора аренды зданий и сооружений происходит передача зданий и сооружений. Передача зданий и сооружений арендодателем и принятие его арендатором осуществляются по передаточному акту или иному документу о передаче, подписываемому сторонами. Обязательство арендодателя передать здание или сооружение считается исполненным после предоставления его арендатору во владение или пользование и подписания сторонами соответствующего документа о передаче. Такой же передаточный акт составляется сторонами при прекращении договора аренды здания или сооружения. Если стороны уклоняются от подписания документа, это означает отказ от исполнения обязанности арендодателя по передаче, арендатора – от принятия объекта.</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6C206F" w:rsidRDefault="006C206F"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Pr="00E95C96"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053211" w:rsidRPr="003326B1" w:rsidRDefault="00053211" w:rsidP="003326B1">
      <w:pPr>
        <w:pStyle w:val="2"/>
        <w:rPr>
          <w:b w:val="0"/>
          <w:sz w:val="28"/>
          <w:szCs w:val="28"/>
          <w:u w:val="single"/>
        </w:rPr>
      </w:pPr>
      <w:bookmarkStart w:id="29" w:name="_Toc374332291"/>
      <w:r w:rsidRPr="003326B1">
        <w:rPr>
          <w:b w:val="0"/>
          <w:sz w:val="28"/>
          <w:szCs w:val="28"/>
          <w:u w:val="single"/>
        </w:rPr>
        <w:lastRenderedPageBreak/>
        <w:t>Тема №3 Вопрос №5</w:t>
      </w:r>
      <w:bookmarkEnd w:id="29"/>
    </w:p>
    <w:p w:rsidR="00053211" w:rsidRPr="00E95C96" w:rsidRDefault="00053211" w:rsidP="00ED7BAB">
      <w:pPr>
        <w:autoSpaceDE w:val="0"/>
        <w:autoSpaceDN w:val="0"/>
        <w:adjustRightInd w:val="0"/>
        <w:spacing w:after="0" w:line="240" w:lineRule="auto"/>
        <w:ind w:firstLine="709"/>
        <w:jc w:val="both"/>
        <w:rPr>
          <w:rFonts w:ascii="Times New Roman" w:hAnsi="Times New Roman" w:cs="Times New Roman"/>
          <w:sz w:val="28"/>
          <w:szCs w:val="28"/>
        </w:rPr>
      </w:pPr>
      <w:r w:rsidRPr="00E95C96">
        <w:rPr>
          <w:rFonts w:ascii="Times New Roman" w:hAnsi="Times New Roman" w:cs="Times New Roman"/>
          <w:sz w:val="28"/>
          <w:szCs w:val="28"/>
        </w:rPr>
        <w:t>Определение потребности предприятия в оборотных средствах в составе</w:t>
      </w:r>
      <w:r w:rsidR="00ED7BAB">
        <w:rPr>
          <w:rFonts w:ascii="Times New Roman" w:hAnsi="Times New Roman" w:cs="Times New Roman"/>
          <w:sz w:val="28"/>
          <w:szCs w:val="28"/>
        </w:rPr>
        <w:t xml:space="preserve"> </w:t>
      </w:r>
      <w:r w:rsidRPr="00E95C96">
        <w:rPr>
          <w:rFonts w:ascii="Times New Roman" w:hAnsi="Times New Roman" w:cs="Times New Roman"/>
          <w:sz w:val="28"/>
          <w:szCs w:val="28"/>
        </w:rPr>
        <w:t>производственных запасов.</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hAnsi="Times New Roman" w:cs="Times New Roman"/>
          <w:sz w:val="28"/>
          <w:szCs w:val="28"/>
        </w:rPr>
        <w:t>Определение потребности предприятия в собственных оборотных средствах осуществляется в процессе нормирования, т.е. определения норматива оборотных средств.</w:t>
      </w:r>
      <w:r w:rsidRPr="000D4A68">
        <w:rPr>
          <w:rFonts w:ascii="Times New Roman" w:eastAsia="Times New Roman" w:hAnsi="Times New Roman" w:cs="Times New Roman"/>
          <w:sz w:val="28"/>
          <w:szCs w:val="28"/>
          <w:lang w:eastAsia="ru-RU"/>
        </w:rPr>
        <w:t xml:space="preserve"> </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Норматив оборотных средств по запасам сырья, основных материалов и покупных полуфабрикатов исчисляется на основании их среднего однодневного расхода (Р) и средней нормы запаса в днях.</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Однодневный расход определяется путем деления затрат на определенный элемент оборотных средств на 90 дней (при равномерном характере производства — на 360 дней).</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Средняя норма оборотных средств определяется как средневзвешенная величина исходя из норм оборотных средств на отдельные виды или группы сырья, основных материалов и покупных полуфабрикатов и их однодневного расхода.</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Норма оборотных средств по каждому виду или однородной группе материалов учитывает время пребывания в текущем (Т), страховом (С), транспортном (М), технологическом (А) и подготовительном (Д) запасах.</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Текущий запас — основной вид запаса, необходимый для бесперебойной работы предприятия между двумя очередными поставками. На размер текущего запаса влияют периодичность поставок материалов по договорам и объем их потребления в производстве. Норма оборотных средств в текущем запасе обычно принимается в размере 50% среднего цикла снабжения, что обусловлено поставкой материалов несколькими поставщиками и в разные сроки.</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Страховой запас — второй по величине вид запаса, который создается на случай непредвиденных отклонений в снабжении и обеспечивает непрерывную работу предприятия. Страховой запас принимается, как правило, в размере 50% текущего запаса, но может быть и меньше этой величины в зависимости от местоположения поставщиков и вероятности перебоя в поставках.</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Транспортный запас создается в случае превышения сроков грузооборота в сравнении со сроками документооборота на предприятиях, удаленных от поставщиков на значительные расстояния.</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Технологический запас создается в случаях, когда данный вид сырья нуждается в предварительной обработке, выдержке для придания определенных потребительских свойств. Этот запас учитывается в том случае, если он не является частью процесса производства. Например, при подготовке к производству некоторых видов сырья и материалов необходимо время на подсушку, разогрев, размол и т.д.</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 xml:space="preserve">Подготовительный запас связан с необходимостью приемки, разгрузки, сортировки и складирования производственных запасов. Нормы времени, </w:t>
      </w:r>
      <w:r w:rsidRPr="000D4A68">
        <w:rPr>
          <w:rFonts w:ascii="Times New Roman" w:eastAsia="Times New Roman" w:hAnsi="Times New Roman" w:cs="Times New Roman"/>
          <w:sz w:val="28"/>
          <w:szCs w:val="28"/>
          <w:lang w:eastAsia="ru-RU"/>
        </w:rPr>
        <w:lastRenderedPageBreak/>
        <w:t>необходимого для этих операций, устанавливаются по каждой операции на средний размер поставки на основании технологических расчетов или посредством хронометража.</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Норматив оборотных средств в запасах сырья, основных материалов и покупных полуфабрикатов (Н), отражающий общую потребность в оборотных средс</w:t>
      </w:r>
      <w:r w:rsidR="00943D6E">
        <w:rPr>
          <w:rFonts w:ascii="Times New Roman" w:eastAsia="Times New Roman" w:hAnsi="Times New Roman" w:cs="Times New Roman"/>
          <w:sz w:val="28"/>
          <w:szCs w:val="28"/>
          <w:lang w:eastAsia="ru-RU"/>
        </w:rPr>
        <w:t>твах по этому элементу производ</w:t>
      </w:r>
      <w:r w:rsidRPr="000D4A68">
        <w:rPr>
          <w:rFonts w:ascii="Times New Roman" w:eastAsia="Times New Roman" w:hAnsi="Times New Roman" w:cs="Times New Roman"/>
          <w:sz w:val="28"/>
          <w:szCs w:val="28"/>
          <w:lang w:eastAsia="ru-RU"/>
        </w:rPr>
        <w:t>ственных запасов, исчисляется как сумма норм оборотных средств в текущем, страховом, транспортном, технологическом и подготовительном запасах. Полученная общая норма умножается на однодневный расход по каждому виду или группам материалов:</w:t>
      </w:r>
    </w:p>
    <w:p w:rsidR="000D4A68" w:rsidRPr="000D4A68" w:rsidRDefault="000D4A68" w:rsidP="000D4A68">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 xml:space="preserve">Н= </w:t>
      </w:r>
      <w:proofErr w:type="gramStart"/>
      <w:r w:rsidRPr="000D4A68">
        <w:rPr>
          <w:rFonts w:ascii="Times New Roman" w:eastAsia="Times New Roman" w:hAnsi="Times New Roman" w:cs="Times New Roman"/>
          <w:sz w:val="28"/>
          <w:szCs w:val="28"/>
          <w:lang w:eastAsia="ru-RU"/>
        </w:rPr>
        <w:t>Р(</w:t>
      </w:r>
      <w:proofErr w:type="gramEnd"/>
      <w:r w:rsidRPr="000D4A68">
        <w:rPr>
          <w:rFonts w:ascii="Times New Roman" w:eastAsia="Times New Roman" w:hAnsi="Times New Roman" w:cs="Times New Roman"/>
          <w:sz w:val="28"/>
          <w:szCs w:val="28"/>
          <w:lang w:eastAsia="ru-RU"/>
        </w:rPr>
        <w:t>Т+ С+ М+ А+ Д)</w:t>
      </w:r>
      <w:r w:rsidRPr="00532D49">
        <w:rPr>
          <w:rFonts w:ascii="Times New Roman" w:eastAsia="Times New Roman" w:hAnsi="Times New Roman" w:cs="Times New Roman"/>
          <w:sz w:val="28"/>
          <w:szCs w:val="28"/>
          <w:lang w:eastAsia="ru-RU"/>
        </w:rPr>
        <w:t xml:space="preserve">                                            </w:t>
      </w:r>
      <w:r w:rsidRPr="000D4A68">
        <w:rPr>
          <w:rFonts w:ascii="Times New Roman" w:eastAsia="Times New Roman" w:hAnsi="Times New Roman" w:cs="Times New Roman"/>
          <w:sz w:val="28"/>
          <w:szCs w:val="28"/>
          <w:lang w:eastAsia="ru-RU"/>
        </w:rPr>
        <w:t>(</w:t>
      </w:r>
      <w:r w:rsidR="000B1B0F">
        <w:rPr>
          <w:rFonts w:ascii="Times New Roman" w:eastAsia="Times New Roman" w:hAnsi="Times New Roman" w:cs="Times New Roman"/>
          <w:sz w:val="28"/>
          <w:szCs w:val="28"/>
          <w:lang w:eastAsia="ru-RU"/>
        </w:rPr>
        <w:t>1</w:t>
      </w:r>
      <w:r w:rsidRPr="000D4A68">
        <w:rPr>
          <w:rFonts w:ascii="Times New Roman" w:eastAsia="Times New Roman" w:hAnsi="Times New Roman" w:cs="Times New Roman"/>
          <w:sz w:val="28"/>
          <w:szCs w:val="28"/>
          <w:lang w:eastAsia="ru-RU"/>
        </w:rPr>
        <w:t>)</w:t>
      </w:r>
    </w:p>
    <w:p w:rsidR="000D4A68" w:rsidRPr="000D4A68" w:rsidRDefault="000D4A68" w:rsidP="000D4A68">
      <w:pPr>
        <w:spacing w:after="0" w:line="240" w:lineRule="auto"/>
        <w:ind w:firstLine="709"/>
        <w:jc w:val="both"/>
        <w:rPr>
          <w:rFonts w:ascii="Times New Roman" w:eastAsia="Times New Roman" w:hAnsi="Times New Roman" w:cs="Times New Roman"/>
          <w:sz w:val="28"/>
          <w:szCs w:val="28"/>
          <w:lang w:eastAsia="ru-RU"/>
        </w:rPr>
      </w:pPr>
      <w:r w:rsidRPr="000D4A68">
        <w:rPr>
          <w:rFonts w:ascii="Times New Roman" w:eastAsia="Times New Roman" w:hAnsi="Times New Roman" w:cs="Times New Roman"/>
          <w:sz w:val="28"/>
          <w:szCs w:val="28"/>
          <w:lang w:eastAsia="ru-RU"/>
        </w:rPr>
        <w:t>В производственных запасах нормируются также оборотные средства в запасах вспомогательных материалов, топлива, тары, малоценных и быстроизнашивающихся предметов и др.</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Pr="00E95C96"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053211" w:rsidRPr="003326B1" w:rsidRDefault="00053211" w:rsidP="003326B1">
      <w:pPr>
        <w:pStyle w:val="2"/>
        <w:rPr>
          <w:b w:val="0"/>
          <w:sz w:val="28"/>
          <w:szCs w:val="28"/>
          <w:u w:val="single"/>
        </w:rPr>
      </w:pPr>
      <w:bookmarkStart w:id="30" w:name="_Toc374332292"/>
      <w:r w:rsidRPr="003326B1">
        <w:rPr>
          <w:b w:val="0"/>
          <w:sz w:val="28"/>
          <w:szCs w:val="28"/>
          <w:u w:val="single"/>
        </w:rPr>
        <w:lastRenderedPageBreak/>
        <w:t>Тема №4 Вопрос №6</w:t>
      </w:r>
      <w:bookmarkEnd w:id="30"/>
    </w:p>
    <w:p w:rsidR="00053211" w:rsidRPr="00E95C96" w:rsidRDefault="00053211" w:rsidP="00ED7BAB">
      <w:pPr>
        <w:spacing w:after="0" w:line="240" w:lineRule="auto"/>
        <w:ind w:firstLine="709"/>
        <w:jc w:val="both"/>
        <w:rPr>
          <w:rFonts w:ascii="Times New Roman" w:hAnsi="Times New Roman" w:cs="Times New Roman"/>
          <w:sz w:val="28"/>
          <w:szCs w:val="28"/>
        </w:rPr>
      </w:pPr>
      <w:r w:rsidRPr="00E95C96">
        <w:rPr>
          <w:rFonts w:ascii="Times New Roman" w:hAnsi="Times New Roman" w:cs="Times New Roman"/>
          <w:sz w:val="28"/>
          <w:szCs w:val="28"/>
        </w:rPr>
        <w:t>Социально-экономическая сущность оплаты труда и основы ее организации.</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A445B0" w:rsidRPr="00A445B0" w:rsidRDefault="00A445B0" w:rsidP="00A445B0">
      <w:pPr>
        <w:pStyle w:val="2"/>
        <w:spacing w:before="0" w:beforeAutospacing="0" w:after="0" w:afterAutospacing="0"/>
        <w:ind w:firstLine="709"/>
        <w:jc w:val="both"/>
        <w:rPr>
          <w:b w:val="0"/>
          <w:sz w:val="28"/>
          <w:szCs w:val="28"/>
        </w:rPr>
      </w:pPr>
      <w:bookmarkStart w:id="31" w:name="_Toc374331819"/>
      <w:bookmarkStart w:id="32" w:name="_Toc374332293"/>
      <w:r w:rsidRPr="00A445B0">
        <w:rPr>
          <w:b w:val="0"/>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 Центральным элементом этой системы отношений является заработная плата, которая выступает как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w:t>
      </w:r>
      <w:r w:rsidR="009337FF">
        <w:rPr>
          <w:b w:val="0"/>
          <w:sz w:val="28"/>
          <w:szCs w:val="28"/>
        </w:rPr>
        <w:t xml:space="preserve">о и стимулирующего </w:t>
      </w:r>
      <w:r w:rsidR="009337FF" w:rsidRPr="003326B1">
        <w:rPr>
          <w:b w:val="0"/>
          <w:sz w:val="28"/>
          <w:szCs w:val="28"/>
        </w:rPr>
        <w:t>характера [</w:t>
      </w:r>
      <w:r w:rsidR="003326B1" w:rsidRPr="003326B1">
        <w:rPr>
          <w:b w:val="0"/>
          <w:sz w:val="28"/>
          <w:szCs w:val="28"/>
        </w:rPr>
        <w:t>15</w:t>
      </w:r>
      <w:r w:rsidRPr="003326B1">
        <w:rPr>
          <w:b w:val="0"/>
          <w:sz w:val="28"/>
          <w:szCs w:val="28"/>
        </w:rPr>
        <w:t>, с.231</w:t>
      </w:r>
      <w:r w:rsidR="009337FF" w:rsidRPr="003326B1">
        <w:rPr>
          <w:b w:val="0"/>
          <w:sz w:val="28"/>
          <w:szCs w:val="28"/>
        </w:rPr>
        <w:t>]</w:t>
      </w:r>
      <w:r w:rsidRPr="003326B1">
        <w:rPr>
          <w:b w:val="0"/>
          <w:sz w:val="28"/>
          <w:szCs w:val="28"/>
        </w:rPr>
        <w:t>.</w:t>
      </w:r>
      <w:bookmarkEnd w:id="31"/>
      <w:bookmarkEnd w:id="32"/>
    </w:p>
    <w:p w:rsidR="00A445B0" w:rsidRPr="00A445B0" w:rsidRDefault="00A445B0" w:rsidP="00A445B0">
      <w:pPr>
        <w:pStyle w:val="2"/>
        <w:spacing w:before="0" w:beforeAutospacing="0" w:after="0" w:afterAutospacing="0"/>
        <w:ind w:firstLine="709"/>
        <w:jc w:val="both"/>
        <w:rPr>
          <w:b w:val="0"/>
          <w:sz w:val="28"/>
          <w:szCs w:val="28"/>
        </w:rPr>
      </w:pPr>
      <w:bookmarkStart w:id="33" w:name="_Toc374331820"/>
      <w:bookmarkStart w:id="34" w:name="_Toc374332294"/>
      <w:r w:rsidRPr="00A445B0">
        <w:rPr>
          <w:b w:val="0"/>
          <w:sz w:val="28"/>
          <w:szCs w:val="28"/>
        </w:rPr>
        <w:t>В основе заработной платы лежит цена труда как фактора производства, которая сводится к его предел</w:t>
      </w:r>
      <w:r w:rsidR="009337FF">
        <w:rPr>
          <w:b w:val="0"/>
          <w:sz w:val="28"/>
          <w:szCs w:val="28"/>
        </w:rPr>
        <w:t>ьной производительности. Соглас</w:t>
      </w:r>
      <w:r w:rsidRPr="00A445B0">
        <w:rPr>
          <w:b w:val="0"/>
          <w:sz w:val="28"/>
          <w:szCs w:val="28"/>
        </w:rPr>
        <w:t>но теории предельной производительности, работник должен произвести продукт, возмещающий его заработную плату, следовательно, заработная плата ставится в прямую зависимость от эффективности труда работника.</w:t>
      </w:r>
      <w:bookmarkEnd w:id="33"/>
      <w:bookmarkEnd w:id="34"/>
    </w:p>
    <w:p w:rsidR="00A445B0" w:rsidRPr="00A445B0" w:rsidRDefault="00A445B0" w:rsidP="00A445B0">
      <w:pPr>
        <w:pStyle w:val="2"/>
        <w:spacing w:before="0" w:beforeAutospacing="0" w:after="0" w:afterAutospacing="0"/>
        <w:ind w:firstLine="709"/>
        <w:jc w:val="both"/>
        <w:rPr>
          <w:b w:val="0"/>
          <w:sz w:val="28"/>
          <w:szCs w:val="28"/>
        </w:rPr>
      </w:pPr>
      <w:bookmarkStart w:id="35" w:name="_Toc374331821"/>
      <w:bookmarkStart w:id="36" w:name="_Toc374332295"/>
      <w:r w:rsidRPr="00A445B0">
        <w:rPr>
          <w:b w:val="0"/>
          <w:sz w:val="28"/>
          <w:szCs w:val="28"/>
        </w:rPr>
        <w:t xml:space="preserve">Как социально-экономическая категория заработная плата требует рассмотрения с точки зрения ее роли и значения для работника и работодателя. Для работника заработная плата является главной и основной статьей его личного дохода, средством повышения уровня благосостояния его самого и членов его семьи. Следовательно, стимулирующая роль заработной платы заключается в улучшении результатов труда для увеличения размера получаемого вознаграждения. </w:t>
      </w:r>
      <w:r w:rsidR="009337FF">
        <w:rPr>
          <w:b w:val="0"/>
          <w:sz w:val="28"/>
          <w:szCs w:val="28"/>
        </w:rPr>
        <w:t>Для работодателя заработная пла</w:t>
      </w:r>
      <w:r w:rsidRPr="00A445B0">
        <w:rPr>
          <w:b w:val="0"/>
          <w:sz w:val="28"/>
          <w:szCs w:val="28"/>
        </w:rPr>
        <w:t>та работников представляет собой одну из основных статей затрат на производство.</w:t>
      </w:r>
      <w:bookmarkEnd w:id="35"/>
      <w:bookmarkEnd w:id="36"/>
    </w:p>
    <w:p w:rsidR="00A445B0" w:rsidRPr="00A445B0" w:rsidRDefault="00A445B0" w:rsidP="00A445B0">
      <w:pPr>
        <w:pStyle w:val="2"/>
        <w:spacing w:before="0" w:beforeAutospacing="0" w:after="0" w:afterAutospacing="0"/>
        <w:ind w:firstLine="709"/>
        <w:jc w:val="both"/>
        <w:rPr>
          <w:b w:val="0"/>
          <w:sz w:val="28"/>
          <w:szCs w:val="28"/>
        </w:rPr>
      </w:pPr>
      <w:bookmarkStart w:id="37" w:name="_Toc374331822"/>
      <w:bookmarkStart w:id="38" w:name="_Toc374332296"/>
      <w:r w:rsidRPr="00A445B0">
        <w:rPr>
          <w:b w:val="0"/>
          <w:sz w:val="28"/>
          <w:szCs w:val="28"/>
        </w:rPr>
        <w:t>С одной стороны, работодатель заинтересован в снижении удельных затрат рабочей силы на единицу продукции, а с другой стороны, заинтересован повысить ее качество, а значит, увеличить расходы на ее содержание, если это позволит увеличить прибыль предприятия за счет стимулирования инициативы работников.</w:t>
      </w:r>
      <w:bookmarkEnd w:id="37"/>
      <w:bookmarkEnd w:id="38"/>
    </w:p>
    <w:p w:rsidR="00A445B0" w:rsidRPr="00A445B0" w:rsidRDefault="00A445B0" w:rsidP="00A445B0">
      <w:pPr>
        <w:pStyle w:val="2"/>
        <w:spacing w:before="0" w:beforeAutospacing="0" w:after="0" w:afterAutospacing="0"/>
        <w:ind w:firstLine="709"/>
        <w:jc w:val="both"/>
        <w:rPr>
          <w:b w:val="0"/>
          <w:sz w:val="28"/>
          <w:szCs w:val="28"/>
        </w:rPr>
      </w:pPr>
      <w:bookmarkStart w:id="39" w:name="_Toc374331823"/>
      <w:bookmarkStart w:id="40" w:name="_Toc374332297"/>
      <w:r w:rsidRPr="00A445B0">
        <w:rPr>
          <w:b w:val="0"/>
          <w:sz w:val="28"/>
          <w:szCs w:val="28"/>
        </w:rPr>
        <w:t>Заработная плата выполняет три основные функции:</w:t>
      </w:r>
      <w:bookmarkEnd w:id="39"/>
      <w:bookmarkEnd w:id="40"/>
    </w:p>
    <w:p w:rsidR="00A445B0" w:rsidRPr="00A445B0" w:rsidRDefault="00A445B0" w:rsidP="00A445B0">
      <w:pPr>
        <w:pStyle w:val="2"/>
        <w:spacing w:before="0" w:beforeAutospacing="0" w:after="0" w:afterAutospacing="0"/>
        <w:ind w:firstLine="709"/>
        <w:jc w:val="both"/>
        <w:rPr>
          <w:b w:val="0"/>
          <w:sz w:val="28"/>
          <w:szCs w:val="28"/>
        </w:rPr>
      </w:pPr>
      <w:bookmarkStart w:id="41" w:name="_Toc374331824"/>
      <w:bookmarkStart w:id="42" w:name="_Toc374332298"/>
      <w:r w:rsidRPr="00A445B0">
        <w:rPr>
          <w:b w:val="0"/>
          <w:sz w:val="28"/>
          <w:szCs w:val="28"/>
        </w:rPr>
        <w:t>воспроизводственную;</w:t>
      </w:r>
      <w:bookmarkEnd w:id="41"/>
      <w:bookmarkEnd w:id="42"/>
    </w:p>
    <w:p w:rsidR="00A445B0" w:rsidRPr="00A445B0" w:rsidRDefault="00A445B0" w:rsidP="00A445B0">
      <w:pPr>
        <w:pStyle w:val="2"/>
        <w:spacing w:before="0" w:beforeAutospacing="0" w:after="0" w:afterAutospacing="0"/>
        <w:ind w:firstLine="709"/>
        <w:jc w:val="both"/>
        <w:rPr>
          <w:b w:val="0"/>
          <w:sz w:val="28"/>
          <w:szCs w:val="28"/>
        </w:rPr>
      </w:pPr>
      <w:bookmarkStart w:id="43" w:name="_Toc374331825"/>
      <w:bookmarkStart w:id="44" w:name="_Toc374332299"/>
      <w:r w:rsidRPr="00A445B0">
        <w:rPr>
          <w:b w:val="0"/>
          <w:sz w:val="28"/>
          <w:szCs w:val="28"/>
        </w:rPr>
        <w:t>мотивационную;</w:t>
      </w:r>
      <w:bookmarkEnd w:id="43"/>
      <w:bookmarkEnd w:id="44"/>
    </w:p>
    <w:p w:rsidR="00A445B0" w:rsidRPr="00A445B0" w:rsidRDefault="00A445B0" w:rsidP="00A445B0">
      <w:pPr>
        <w:pStyle w:val="2"/>
        <w:spacing w:before="0" w:beforeAutospacing="0" w:after="0" w:afterAutospacing="0"/>
        <w:ind w:firstLine="709"/>
        <w:jc w:val="both"/>
        <w:rPr>
          <w:b w:val="0"/>
          <w:sz w:val="28"/>
          <w:szCs w:val="28"/>
        </w:rPr>
      </w:pPr>
      <w:bookmarkStart w:id="45" w:name="_Toc374331826"/>
      <w:bookmarkStart w:id="46" w:name="_Toc374332300"/>
      <w:r w:rsidRPr="00A445B0">
        <w:rPr>
          <w:b w:val="0"/>
          <w:sz w:val="28"/>
          <w:szCs w:val="28"/>
        </w:rPr>
        <w:t>регулирующую.</w:t>
      </w:r>
      <w:bookmarkEnd w:id="45"/>
      <w:bookmarkEnd w:id="46"/>
    </w:p>
    <w:p w:rsidR="00A445B0" w:rsidRPr="00A445B0" w:rsidRDefault="00A445B0" w:rsidP="00A445B0">
      <w:pPr>
        <w:pStyle w:val="2"/>
        <w:spacing w:before="0" w:beforeAutospacing="0" w:after="0" w:afterAutospacing="0"/>
        <w:ind w:firstLine="709"/>
        <w:jc w:val="both"/>
        <w:rPr>
          <w:b w:val="0"/>
          <w:sz w:val="28"/>
          <w:szCs w:val="28"/>
        </w:rPr>
      </w:pPr>
      <w:bookmarkStart w:id="47" w:name="_Toc374331827"/>
      <w:bookmarkStart w:id="48" w:name="_Toc374332301"/>
      <w:r w:rsidRPr="00A445B0">
        <w:rPr>
          <w:b w:val="0"/>
          <w:sz w:val="28"/>
          <w:szCs w:val="28"/>
        </w:rPr>
        <w:t xml:space="preserve">Воспроизводственная функция </w:t>
      </w:r>
      <w:r w:rsidR="009337FF">
        <w:rPr>
          <w:b w:val="0"/>
          <w:sz w:val="28"/>
          <w:szCs w:val="28"/>
        </w:rPr>
        <w:t>обеспечивает работнику объем по</w:t>
      </w:r>
      <w:r w:rsidRPr="00A445B0">
        <w:rPr>
          <w:b w:val="0"/>
          <w:sz w:val="28"/>
          <w:szCs w:val="28"/>
        </w:rPr>
        <w:t>требления материальных благ и услуг на уровне, достаточном для нормального воспроизводства рабо</w:t>
      </w:r>
      <w:r w:rsidR="009337FF">
        <w:rPr>
          <w:b w:val="0"/>
          <w:sz w:val="28"/>
          <w:szCs w:val="28"/>
        </w:rPr>
        <w:t>чей силы и повышения интеллекту</w:t>
      </w:r>
      <w:r w:rsidRPr="00A445B0">
        <w:rPr>
          <w:b w:val="0"/>
          <w:sz w:val="28"/>
          <w:szCs w:val="28"/>
        </w:rPr>
        <w:t>ального потенциала в соответствии с изменяющимися техническими и социальными факторами производства.</w:t>
      </w:r>
      <w:bookmarkEnd w:id="47"/>
      <w:bookmarkEnd w:id="48"/>
    </w:p>
    <w:p w:rsidR="00A445B0" w:rsidRPr="00A445B0" w:rsidRDefault="00A445B0" w:rsidP="00A445B0">
      <w:pPr>
        <w:pStyle w:val="2"/>
        <w:spacing w:before="0" w:beforeAutospacing="0" w:after="0" w:afterAutospacing="0"/>
        <w:ind w:firstLine="709"/>
        <w:jc w:val="both"/>
        <w:rPr>
          <w:b w:val="0"/>
          <w:sz w:val="28"/>
          <w:szCs w:val="28"/>
        </w:rPr>
      </w:pPr>
      <w:bookmarkStart w:id="49" w:name="_Toc374331828"/>
      <w:bookmarkStart w:id="50" w:name="_Toc374332302"/>
      <w:r w:rsidRPr="00A445B0">
        <w:rPr>
          <w:b w:val="0"/>
          <w:sz w:val="28"/>
          <w:szCs w:val="28"/>
        </w:rPr>
        <w:t xml:space="preserve">Мотивационная функция состоит в возможности побуждать работника к трудовой активности, повышению эффективности труда. Этой цели служит </w:t>
      </w:r>
      <w:r w:rsidRPr="00A445B0">
        <w:rPr>
          <w:b w:val="0"/>
          <w:sz w:val="28"/>
          <w:szCs w:val="28"/>
        </w:rPr>
        <w:lastRenderedPageBreak/>
        <w:t>установление размера заработков в зависимости от достигнутых работником результатов труда. Реализация этой функции осуществляется руководством предприятия через конкретные системы оплаты труда.</w:t>
      </w:r>
      <w:bookmarkEnd w:id="49"/>
      <w:bookmarkEnd w:id="50"/>
    </w:p>
    <w:p w:rsidR="00A445B0" w:rsidRPr="00A445B0" w:rsidRDefault="00A445B0" w:rsidP="00A445B0">
      <w:pPr>
        <w:pStyle w:val="2"/>
        <w:spacing w:before="0" w:beforeAutospacing="0" w:after="0" w:afterAutospacing="0"/>
        <w:ind w:firstLine="709"/>
        <w:jc w:val="both"/>
        <w:rPr>
          <w:b w:val="0"/>
          <w:sz w:val="28"/>
          <w:szCs w:val="28"/>
        </w:rPr>
      </w:pPr>
      <w:bookmarkStart w:id="51" w:name="_Toc374331829"/>
      <w:bookmarkStart w:id="52" w:name="_Toc374332303"/>
      <w:r w:rsidRPr="00A445B0">
        <w:rPr>
          <w:b w:val="0"/>
          <w:sz w:val="28"/>
          <w:szCs w:val="28"/>
        </w:rPr>
        <w:t>Регулирующая функция играет роль баланса интересов работников и работодателей. Она выступает регулятором спроса на продукцию и услуги предприятия, а также на рабочую силу на рынке труда. Основа реализации регулирующей функции заключается в дифференциации оплаты труда по группам работников, по приоритетности деятельности или другим признакам. Тем самым вырабатывается определенная политика по установлению уровня оплаты труда для различных категорий работников в ко</w:t>
      </w:r>
      <w:r w:rsidR="009337FF">
        <w:rPr>
          <w:b w:val="0"/>
          <w:sz w:val="28"/>
          <w:szCs w:val="28"/>
        </w:rPr>
        <w:t xml:space="preserve">нкретных условиях </w:t>
      </w:r>
      <w:r w:rsidR="009337FF" w:rsidRPr="003326B1">
        <w:rPr>
          <w:b w:val="0"/>
          <w:sz w:val="28"/>
          <w:szCs w:val="28"/>
        </w:rPr>
        <w:t>производства [</w:t>
      </w:r>
      <w:r w:rsidR="003326B1" w:rsidRPr="003326B1">
        <w:rPr>
          <w:b w:val="0"/>
          <w:sz w:val="28"/>
          <w:szCs w:val="28"/>
        </w:rPr>
        <w:t>6</w:t>
      </w:r>
      <w:r w:rsidR="009337FF" w:rsidRPr="003326B1">
        <w:rPr>
          <w:b w:val="0"/>
          <w:sz w:val="28"/>
          <w:szCs w:val="28"/>
        </w:rPr>
        <w:t>, с.97]</w:t>
      </w:r>
      <w:r w:rsidRPr="003326B1">
        <w:rPr>
          <w:b w:val="0"/>
          <w:sz w:val="28"/>
          <w:szCs w:val="28"/>
        </w:rPr>
        <w:t>.</w:t>
      </w:r>
      <w:bookmarkEnd w:id="51"/>
      <w:bookmarkEnd w:id="52"/>
    </w:p>
    <w:p w:rsidR="00A445B0" w:rsidRPr="00A445B0" w:rsidRDefault="00A445B0" w:rsidP="00A445B0">
      <w:pPr>
        <w:pStyle w:val="2"/>
        <w:spacing w:before="0" w:beforeAutospacing="0" w:after="0" w:afterAutospacing="0"/>
        <w:ind w:firstLine="709"/>
        <w:jc w:val="both"/>
        <w:rPr>
          <w:b w:val="0"/>
          <w:sz w:val="28"/>
          <w:szCs w:val="28"/>
        </w:rPr>
      </w:pPr>
      <w:bookmarkStart w:id="53" w:name="_Toc374331830"/>
      <w:bookmarkStart w:id="54" w:name="_Toc374332304"/>
      <w:r w:rsidRPr="00A445B0">
        <w:rPr>
          <w:b w:val="0"/>
          <w:sz w:val="28"/>
          <w:szCs w:val="28"/>
        </w:rPr>
        <w:t>В настоящее время ни одна из функций заработной платы не реализуется в полной мере. Это связано, прежде всего, с неразвитостью российского рынка труда.</w:t>
      </w:r>
      <w:bookmarkEnd w:id="53"/>
      <w:bookmarkEnd w:id="54"/>
    </w:p>
    <w:p w:rsidR="00A445B0" w:rsidRPr="00A445B0" w:rsidRDefault="00A445B0" w:rsidP="00A445B0">
      <w:pPr>
        <w:pStyle w:val="2"/>
        <w:spacing w:before="0" w:beforeAutospacing="0" w:after="0" w:afterAutospacing="0"/>
        <w:ind w:firstLine="709"/>
        <w:jc w:val="both"/>
        <w:rPr>
          <w:b w:val="0"/>
          <w:sz w:val="28"/>
          <w:szCs w:val="28"/>
        </w:rPr>
      </w:pPr>
      <w:bookmarkStart w:id="55" w:name="_Toc374331831"/>
      <w:bookmarkStart w:id="56" w:name="_Toc374332305"/>
      <w:r w:rsidRPr="00A445B0">
        <w:rPr>
          <w:b w:val="0"/>
          <w:sz w:val="28"/>
          <w:szCs w:val="28"/>
        </w:rPr>
        <w:t>Механизм организации заработной платы на предприятии непосредственно отражает процесс превращения цены рабочей силы в заработную плату. Через организацию заработной платы достигается компромисс между интересами работника и работодателя, который способствует развитию отношений социального партнерства между двумя движущими силами рыночной экономики.</w:t>
      </w:r>
      <w:bookmarkEnd w:id="55"/>
      <w:bookmarkEnd w:id="56"/>
    </w:p>
    <w:p w:rsidR="00A445B0" w:rsidRPr="00A445B0" w:rsidRDefault="00A445B0" w:rsidP="00A445B0">
      <w:pPr>
        <w:pStyle w:val="2"/>
        <w:spacing w:before="0" w:beforeAutospacing="0" w:after="0" w:afterAutospacing="0"/>
        <w:ind w:firstLine="709"/>
        <w:jc w:val="both"/>
        <w:rPr>
          <w:b w:val="0"/>
          <w:sz w:val="28"/>
          <w:szCs w:val="28"/>
        </w:rPr>
      </w:pPr>
      <w:bookmarkStart w:id="57" w:name="_Toc374331832"/>
      <w:bookmarkStart w:id="58" w:name="_Toc374332306"/>
      <w:r w:rsidRPr="00A445B0">
        <w:rPr>
          <w:b w:val="0"/>
          <w:sz w:val="28"/>
          <w:szCs w:val="28"/>
        </w:rPr>
        <w:t>Величину заработной платы опр</w:t>
      </w:r>
      <w:r w:rsidR="009337FF">
        <w:rPr>
          <w:b w:val="0"/>
          <w:sz w:val="28"/>
          <w:szCs w:val="28"/>
        </w:rPr>
        <w:t>еделяет не только количество де</w:t>
      </w:r>
      <w:r w:rsidRPr="00A445B0">
        <w:rPr>
          <w:b w:val="0"/>
          <w:sz w:val="28"/>
          <w:szCs w:val="28"/>
        </w:rPr>
        <w:t>нег, которым будет располагать работник, но и то, что он может на эти деньги купить. То есть покупательная способность денег определяется соотношением номинальной и реальной заработной платы.</w:t>
      </w:r>
      <w:bookmarkEnd w:id="57"/>
      <w:bookmarkEnd w:id="58"/>
    </w:p>
    <w:p w:rsidR="00A445B0" w:rsidRPr="00A445B0" w:rsidRDefault="00A445B0" w:rsidP="00A445B0">
      <w:pPr>
        <w:pStyle w:val="2"/>
        <w:spacing w:before="0" w:beforeAutospacing="0" w:after="0" w:afterAutospacing="0"/>
        <w:ind w:firstLine="709"/>
        <w:jc w:val="both"/>
        <w:rPr>
          <w:b w:val="0"/>
          <w:sz w:val="28"/>
          <w:szCs w:val="28"/>
        </w:rPr>
      </w:pPr>
      <w:bookmarkStart w:id="59" w:name="_Toc374331833"/>
      <w:bookmarkStart w:id="60" w:name="_Toc374332307"/>
      <w:r w:rsidRPr="00A445B0">
        <w:rPr>
          <w:b w:val="0"/>
          <w:sz w:val="28"/>
          <w:szCs w:val="28"/>
        </w:rPr>
        <w:t>Номинальная заработная плата - это вся начисленная сумма опла</w:t>
      </w:r>
      <w:r w:rsidR="009337FF">
        <w:rPr>
          <w:b w:val="0"/>
          <w:sz w:val="28"/>
          <w:szCs w:val="28"/>
        </w:rPr>
        <w:t>т</w:t>
      </w:r>
      <w:r w:rsidRPr="00A445B0">
        <w:rPr>
          <w:b w:val="0"/>
          <w:sz w:val="28"/>
          <w:szCs w:val="28"/>
        </w:rPr>
        <w:t xml:space="preserve">ы труда работника вне зависимости </w:t>
      </w:r>
      <w:r w:rsidR="009337FF">
        <w:rPr>
          <w:b w:val="0"/>
          <w:sz w:val="28"/>
          <w:szCs w:val="28"/>
        </w:rPr>
        <w:t>от налогов и обязательных плате</w:t>
      </w:r>
      <w:r w:rsidRPr="00A445B0">
        <w:rPr>
          <w:b w:val="0"/>
          <w:sz w:val="28"/>
          <w:szCs w:val="28"/>
        </w:rPr>
        <w:t>жей.</w:t>
      </w:r>
      <w:bookmarkEnd w:id="59"/>
      <w:bookmarkEnd w:id="60"/>
    </w:p>
    <w:p w:rsidR="00A445B0" w:rsidRPr="00A445B0" w:rsidRDefault="00A445B0" w:rsidP="00A445B0">
      <w:pPr>
        <w:pStyle w:val="2"/>
        <w:spacing w:before="0" w:beforeAutospacing="0" w:after="0" w:afterAutospacing="0"/>
        <w:ind w:firstLine="709"/>
        <w:jc w:val="both"/>
        <w:rPr>
          <w:b w:val="0"/>
          <w:sz w:val="28"/>
          <w:szCs w:val="28"/>
        </w:rPr>
      </w:pPr>
      <w:bookmarkStart w:id="61" w:name="_Toc374331834"/>
      <w:bookmarkStart w:id="62" w:name="_Toc374332308"/>
      <w:r w:rsidRPr="00A445B0">
        <w:rPr>
          <w:b w:val="0"/>
          <w:sz w:val="28"/>
          <w:szCs w:val="28"/>
        </w:rPr>
        <w:t>Располагаемая заработная плата - это начисленная сумма оплаты труда за вычетом подоходного налога и обязательных платежей.</w:t>
      </w:r>
      <w:bookmarkEnd w:id="61"/>
      <w:bookmarkEnd w:id="62"/>
    </w:p>
    <w:p w:rsidR="00A445B0" w:rsidRPr="00A445B0" w:rsidRDefault="00A445B0" w:rsidP="00A445B0">
      <w:pPr>
        <w:pStyle w:val="2"/>
        <w:spacing w:before="0" w:beforeAutospacing="0" w:after="0" w:afterAutospacing="0"/>
        <w:ind w:firstLine="709"/>
        <w:jc w:val="both"/>
        <w:rPr>
          <w:b w:val="0"/>
          <w:sz w:val="28"/>
          <w:szCs w:val="28"/>
        </w:rPr>
      </w:pPr>
      <w:bookmarkStart w:id="63" w:name="_Toc374331835"/>
      <w:bookmarkStart w:id="64" w:name="_Toc374332309"/>
      <w:r w:rsidRPr="00A445B0">
        <w:rPr>
          <w:b w:val="0"/>
          <w:sz w:val="28"/>
          <w:szCs w:val="28"/>
        </w:rPr>
        <w:t>Реальная заработная плата - количество материальных благ и услуг, которое можно приобрести на номинальную заработную плату, т. е. покупательная способность номинальной заработной платы.</w:t>
      </w:r>
      <w:bookmarkEnd w:id="63"/>
      <w:bookmarkEnd w:id="64"/>
    </w:p>
    <w:p w:rsidR="00A445B0" w:rsidRPr="00A445B0" w:rsidRDefault="00A445B0" w:rsidP="00A445B0">
      <w:pPr>
        <w:pStyle w:val="2"/>
        <w:spacing w:before="0" w:beforeAutospacing="0" w:after="0" w:afterAutospacing="0"/>
        <w:ind w:firstLine="709"/>
        <w:jc w:val="both"/>
        <w:rPr>
          <w:b w:val="0"/>
          <w:sz w:val="28"/>
          <w:szCs w:val="28"/>
        </w:rPr>
      </w:pPr>
      <w:bookmarkStart w:id="65" w:name="_Toc374331836"/>
      <w:bookmarkStart w:id="66" w:name="_Toc374332310"/>
      <w:r w:rsidRPr="00A445B0">
        <w:rPr>
          <w:b w:val="0"/>
          <w:sz w:val="28"/>
          <w:szCs w:val="28"/>
        </w:rPr>
        <w:t xml:space="preserve">Следует также различать денежную и </w:t>
      </w:r>
      <w:proofErr w:type="spellStart"/>
      <w:r w:rsidRPr="00A445B0">
        <w:rPr>
          <w:b w:val="0"/>
          <w:sz w:val="28"/>
          <w:szCs w:val="28"/>
        </w:rPr>
        <w:t>неденежную</w:t>
      </w:r>
      <w:proofErr w:type="spellEnd"/>
      <w:r w:rsidRPr="00A445B0">
        <w:rPr>
          <w:b w:val="0"/>
          <w:sz w:val="28"/>
          <w:szCs w:val="28"/>
        </w:rPr>
        <w:t xml:space="preserve"> формы заработной платы. Денежная форма является основной, что обусловлено ролью денег как всеобщего эквивалента в товарно-денежных отношениях в рыночной экономике. Однако при отсутствии наличных денежных средств предприятие может рассчитываться с работни</w:t>
      </w:r>
      <w:r w:rsidR="009337FF">
        <w:rPr>
          <w:b w:val="0"/>
          <w:sz w:val="28"/>
          <w:szCs w:val="28"/>
        </w:rPr>
        <w:t>ками выпускаемой продукцией, ко</w:t>
      </w:r>
      <w:r w:rsidRPr="00A445B0">
        <w:rPr>
          <w:b w:val="0"/>
          <w:sz w:val="28"/>
          <w:szCs w:val="28"/>
        </w:rPr>
        <w:t>торая может, как лично потребляться раб</w:t>
      </w:r>
      <w:r w:rsidR="009337FF">
        <w:rPr>
          <w:b w:val="0"/>
          <w:sz w:val="28"/>
          <w:szCs w:val="28"/>
        </w:rPr>
        <w:t>отником и его семьей, так и про</w:t>
      </w:r>
      <w:r w:rsidRPr="00A445B0">
        <w:rPr>
          <w:b w:val="0"/>
          <w:sz w:val="28"/>
          <w:szCs w:val="28"/>
        </w:rPr>
        <w:t>даваться (или обмениваться на другие товары).</w:t>
      </w:r>
      <w:bookmarkEnd w:id="65"/>
      <w:bookmarkEnd w:id="66"/>
    </w:p>
    <w:p w:rsidR="00A445B0" w:rsidRPr="00A445B0" w:rsidRDefault="00A445B0" w:rsidP="00A445B0">
      <w:pPr>
        <w:pStyle w:val="2"/>
        <w:spacing w:before="0" w:beforeAutospacing="0" w:after="0" w:afterAutospacing="0"/>
        <w:ind w:firstLine="709"/>
        <w:jc w:val="both"/>
        <w:rPr>
          <w:b w:val="0"/>
          <w:sz w:val="28"/>
          <w:szCs w:val="28"/>
        </w:rPr>
      </w:pPr>
      <w:bookmarkStart w:id="67" w:name="_Toc374331837"/>
      <w:bookmarkStart w:id="68" w:name="_Toc374332311"/>
      <w:r w:rsidRPr="00A445B0">
        <w:rPr>
          <w:b w:val="0"/>
          <w:sz w:val="28"/>
          <w:szCs w:val="28"/>
        </w:rPr>
        <w:t>Структура оплаты труда позволяет определить, какие составляющие элементы входят в оплату труда, в ка</w:t>
      </w:r>
      <w:r w:rsidR="009337FF">
        <w:rPr>
          <w:b w:val="0"/>
          <w:sz w:val="28"/>
          <w:szCs w:val="28"/>
        </w:rPr>
        <w:t>ких статьях себестоимости и при</w:t>
      </w:r>
      <w:r w:rsidRPr="00A445B0">
        <w:rPr>
          <w:b w:val="0"/>
          <w:sz w:val="28"/>
          <w:szCs w:val="28"/>
        </w:rPr>
        <w:t>были они отражаются, какова доля конкретного элемента в общей величине заработной платы.</w:t>
      </w:r>
      <w:bookmarkEnd w:id="67"/>
      <w:bookmarkEnd w:id="68"/>
      <w:r w:rsidRPr="00A445B0">
        <w:rPr>
          <w:b w:val="0"/>
          <w:sz w:val="28"/>
          <w:szCs w:val="28"/>
        </w:rPr>
        <w:t xml:space="preserve"> </w:t>
      </w:r>
    </w:p>
    <w:p w:rsidR="00A445B0" w:rsidRPr="00A445B0" w:rsidRDefault="00A445B0" w:rsidP="00A445B0">
      <w:pPr>
        <w:pStyle w:val="2"/>
        <w:spacing w:before="0" w:beforeAutospacing="0" w:after="0" w:afterAutospacing="0"/>
        <w:ind w:firstLine="709"/>
        <w:jc w:val="both"/>
        <w:rPr>
          <w:b w:val="0"/>
          <w:sz w:val="28"/>
          <w:szCs w:val="28"/>
        </w:rPr>
      </w:pPr>
      <w:bookmarkStart w:id="69" w:name="_Toc374331838"/>
      <w:bookmarkStart w:id="70" w:name="_Toc374332312"/>
      <w:r w:rsidRPr="00A445B0">
        <w:rPr>
          <w:b w:val="0"/>
          <w:sz w:val="28"/>
          <w:szCs w:val="28"/>
        </w:rPr>
        <w:t>Основная заработная плата - предполагает опла</w:t>
      </w:r>
      <w:r w:rsidR="009337FF">
        <w:rPr>
          <w:b w:val="0"/>
          <w:sz w:val="28"/>
          <w:szCs w:val="28"/>
        </w:rPr>
        <w:t>ту труда по тариф</w:t>
      </w:r>
      <w:r w:rsidRPr="00A445B0">
        <w:rPr>
          <w:b w:val="0"/>
          <w:sz w:val="28"/>
          <w:szCs w:val="28"/>
        </w:rPr>
        <w:t>ным ставкам и окладам. Метод начисления основной заработной платы зависит от системы оплаты труда.</w:t>
      </w:r>
      <w:bookmarkEnd w:id="69"/>
      <w:bookmarkEnd w:id="70"/>
    </w:p>
    <w:p w:rsidR="00A445B0" w:rsidRPr="00A445B0" w:rsidRDefault="00A445B0" w:rsidP="00A445B0">
      <w:pPr>
        <w:pStyle w:val="2"/>
        <w:spacing w:before="0" w:beforeAutospacing="0" w:after="0" w:afterAutospacing="0"/>
        <w:ind w:firstLine="709"/>
        <w:jc w:val="both"/>
        <w:rPr>
          <w:b w:val="0"/>
          <w:sz w:val="28"/>
          <w:szCs w:val="28"/>
        </w:rPr>
      </w:pPr>
      <w:bookmarkStart w:id="71" w:name="_Toc374331839"/>
      <w:bookmarkStart w:id="72" w:name="_Toc374332313"/>
      <w:r w:rsidRPr="00A445B0">
        <w:rPr>
          <w:b w:val="0"/>
          <w:sz w:val="28"/>
          <w:szCs w:val="28"/>
        </w:rPr>
        <w:lastRenderedPageBreak/>
        <w:t xml:space="preserve">В развитых рыночных экономиках </w:t>
      </w:r>
      <w:r w:rsidR="009337FF">
        <w:rPr>
          <w:b w:val="0"/>
          <w:sz w:val="28"/>
          <w:szCs w:val="28"/>
        </w:rPr>
        <w:t>доля основного заработка в опла</w:t>
      </w:r>
      <w:r w:rsidRPr="00A445B0">
        <w:rPr>
          <w:b w:val="0"/>
          <w:sz w:val="28"/>
          <w:szCs w:val="28"/>
        </w:rPr>
        <w:t>те труда составляет 80-90%. В этом заинтересованы как работник, так и работодатели.</w:t>
      </w:r>
      <w:bookmarkEnd w:id="71"/>
      <w:bookmarkEnd w:id="72"/>
    </w:p>
    <w:p w:rsidR="00A445B0" w:rsidRPr="00A445B0" w:rsidRDefault="00A445B0" w:rsidP="00A445B0">
      <w:pPr>
        <w:pStyle w:val="2"/>
        <w:spacing w:before="0" w:beforeAutospacing="0" w:after="0" w:afterAutospacing="0"/>
        <w:ind w:firstLine="709"/>
        <w:jc w:val="both"/>
        <w:rPr>
          <w:b w:val="0"/>
          <w:sz w:val="28"/>
          <w:szCs w:val="28"/>
        </w:rPr>
      </w:pPr>
      <w:bookmarkStart w:id="73" w:name="_Toc374331840"/>
      <w:bookmarkStart w:id="74" w:name="_Toc374332314"/>
      <w:r w:rsidRPr="00A445B0">
        <w:rPr>
          <w:b w:val="0"/>
          <w:sz w:val="28"/>
          <w:szCs w:val="28"/>
        </w:rPr>
        <w:t>Это связано с тем, что прибыль чаще всего обеспечивается не за счет высокой рентабельности, а за счет увеличения объемов реализации продукции. Поэтому предприниматель заинтересован в высокой доле постоянной части заработной платы. Кроме того, регулирование переменной части требует проведения учета и контроля за многими показателями работы. Это сложный и трудоемкий процесс, ведущий к увеличению управленческих расходов. Дополнительная заработная плата включает различные виды доплат и надбавок. Назначение доплат - возмещение дополнительных затрат рабочей силы из-за объективных различий в условиях труда. К ним можно отнести: доплаты за неблагоприятные и вредные условия труда; доплаты за работу в вечернюю и ночную смены; доплаты за уровень занятости в течение смены и др.</w:t>
      </w:r>
      <w:bookmarkEnd w:id="73"/>
      <w:bookmarkEnd w:id="74"/>
    </w:p>
    <w:p w:rsidR="00A445B0" w:rsidRPr="00A445B0" w:rsidRDefault="00A445B0" w:rsidP="00A445B0">
      <w:pPr>
        <w:pStyle w:val="2"/>
        <w:spacing w:before="0" w:beforeAutospacing="0" w:after="0" w:afterAutospacing="0"/>
        <w:ind w:firstLine="709"/>
        <w:jc w:val="both"/>
        <w:rPr>
          <w:b w:val="0"/>
          <w:sz w:val="28"/>
          <w:szCs w:val="28"/>
        </w:rPr>
      </w:pPr>
      <w:bookmarkStart w:id="75" w:name="_Toc374331841"/>
      <w:bookmarkStart w:id="76" w:name="_Toc374332315"/>
      <w:r w:rsidRPr="00A445B0">
        <w:rPr>
          <w:b w:val="0"/>
          <w:sz w:val="28"/>
          <w:szCs w:val="28"/>
        </w:rPr>
        <w:t>Надбавки вводятся для стимулирования высокого качества продукции и эффективности личного труда. К ним относят: персональные надбавки руководителям и специалистам за квалификацию; надбавки за совмещ</w:t>
      </w:r>
      <w:r w:rsidR="009337FF">
        <w:rPr>
          <w:b w:val="0"/>
          <w:sz w:val="28"/>
          <w:szCs w:val="28"/>
        </w:rPr>
        <w:t>е</w:t>
      </w:r>
      <w:r w:rsidRPr="00A445B0">
        <w:rPr>
          <w:b w:val="0"/>
          <w:sz w:val="28"/>
          <w:szCs w:val="28"/>
        </w:rPr>
        <w:t>ние профессий и выполнение дополнительных обязанностей и др.</w:t>
      </w:r>
      <w:bookmarkEnd w:id="75"/>
      <w:bookmarkEnd w:id="76"/>
    </w:p>
    <w:p w:rsidR="00A445B0" w:rsidRPr="00A445B0" w:rsidRDefault="00A445B0" w:rsidP="00A445B0">
      <w:pPr>
        <w:pStyle w:val="2"/>
        <w:spacing w:before="0" w:beforeAutospacing="0" w:after="0" w:afterAutospacing="0"/>
        <w:ind w:firstLine="709"/>
        <w:jc w:val="both"/>
        <w:rPr>
          <w:b w:val="0"/>
          <w:sz w:val="28"/>
          <w:szCs w:val="28"/>
        </w:rPr>
      </w:pPr>
      <w:bookmarkStart w:id="77" w:name="_Toc374331842"/>
      <w:bookmarkStart w:id="78" w:name="_Toc374332316"/>
      <w:r w:rsidRPr="00A445B0">
        <w:rPr>
          <w:b w:val="0"/>
          <w:sz w:val="28"/>
          <w:szCs w:val="28"/>
        </w:rPr>
        <w:t>Доплаты и надбавки обычно устанавливаются в относительных размерах и корректируются при изменениях тарифных ставок и окладов с учетом инфляции. Размеры и условия их выплаты определяются в коллективных договорах.</w:t>
      </w:r>
      <w:bookmarkEnd w:id="77"/>
      <w:bookmarkEnd w:id="78"/>
    </w:p>
    <w:p w:rsidR="00A445B0" w:rsidRPr="00A445B0" w:rsidRDefault="00A445B0" w:rsidP="00A445B0">
      <w:pPr>
        <w:pStyle w:val="2"/>
        <w:spacing w:before="0" w:beforeAutospacing="0" w:after="0" w:afterAutospacing="0"/>
        <w:ind w:firstLine="709"/>
        <w:jc w:val="both"/>
        <w:rPr>
          <w:b w:val="0"/>
          <w:sz w:val="28"/>
          <w:szCs w:val="28"/>
        </w:rPr>
      </w:pPr>
      <w:bookmarkStart w:id="79" w:name="_Toc374331843"/>
      <w:bookmarkStart w:id="80" w:name="_Toc374332317"/>
      <w:r w:rsidRPr="00A445B0">
        <w:rPr>
          <w:b w:val="0"/>
          <w:sz w:val="28"/>
          <w:szCs w:val="28"/>
        </w:rPr>
        <w:t>Вознаграждение за конечный результат выплачивается за достижение определенных результатов деятельности предприятия и отдельных подразделений. Этот вид вознаграждения направлен на стимулирование конечного результата. В качестве критериев успешной работы рассматриваются следующие результаты: рост производительности труда; повышение качества продукции; экономия ресурсов и другие виды достижений. Обычно результирующие показатели указываются в годовых и квартальных планах. В случае их перевыполнения появляется дополнительный фонд оплаты труда, который направляется на выплату вознаграждения.</w:t>
      </w:r>
      <w:bookmarkEnd w:id="79"/>
      <w:bookmarkEnd w:id="80"/>
    </w:p>
    <w:p w:rsidR="00A445B0" w:rsidRPr="00A445B0" w:rsidRDefault="00A445B0" w:rsidP="00A445B0">
      <w:pPr>
        <w:pStyle w:val="2"/>
        <w:spacing w:before="0" w:beforeAutospacing="0" w:after="0" w:afterAutospacing="0"/>
        <w:ind w:firstLine="709"/>
        <w:jc w:val="both"/>
        <w:rPr>
          <w:b w:val="0"/>
          <w:sz w:val="28"/>
          <w:szCs w:val="28"/>
        </w:rPr>
      </w:pPr>
      <w:bookmarkStart w:id="81" w:name="_Toc374331844"/>
      <w:bookmarkStart w:id="82" w:name="_Toc374332318"/>
      <w:r w:rsidRPr="00A445B0">
        <w:rPr>
          <w:b w:val="0"/>
          <w:sz w:val="28"/>
          <w:szCs w:val="28"/>
        </w:rPr>
        <w:t>Премия за основные результаты выплачивается по итогам работы за год за счет полученной предприятием прибыли и стимулирует достижение высоких конечных результатов деятельности. Из прибыли акционерам выплачиваются дивиденды, которые являются доходами работника от собственности. Распределение части прибыли в виде премии между работниками, не имеющими акций, как бы сближает их с акционерами.</w:t>
      </w:r>
      <w:bookmarkEnd w:id="81"/>
      <w:bookmarkEnd w:id="82"/>
    </w:p>
    <w:p w:rsidR="00A445B0" w:rsidRPr="00A445B0" w:rsidRDefault="00A445B0" w:rsidP="00A445B0">
      <w:pPr>
        <w:pStyle w:val="2"/>
        <w:spacing w:before="0" w:beforeAutospacing="0" w:after="0" w:afterAutospacing="0"/>
        <w:ind w:firstLine="709"/>
        <w:jc w:val="both"/>
        <w:rPr>
          <w:b w:val="0"/>
          <w:sz w:val="28"/>
          <w:szCs w:val="28"/>
        </w:rPr>
      </w:pPr>
      <w:bookmarkStart w:id="83" w:name="_Toc374331845"/>
      <w:bookmarkStart w:id="84" w:name="_Toc374332319"/>
      <w:r w:rsidRPr="00A445B0">
        <w:rPr>
          <w:b w:val="0"/>
          <w:sz w:val="28"/>
          <w:szCs w:val="28"/>
        </w:rPr>
        <w:t>Социальные выплаты - относительно небольшой, но самостоятельный элемент оплаты труда, который включает полную или частичную оплату расходов по следующим статьям:</w:t>
      </w:r>
      <w:bookmarkEnd w:id="83"/>
      <w:bookmarkEnd w:id="84"/>
    </w:p>
    <w:p w:rsidR="00A445B0" w:rsidRPr="00A445B0" w:rsidRDefault="00A445B0" w:rsidP="00A445B0">
      <w:pPr>
        <w:pStyle w:val="2"/>
        <w:spacing w:before="0" w:beforeAutospacing="0" w:after="0" w:afterAutospacing="0"/>
        <w:ind w:firstLine="709"/>
        <w:jc w:val="both"/>
        <w:rPr>
          <w:b w:val="0"/>
          <w:sz w:val="28"/>
          <w:szCs w:val="28"/>
        </w:rPr>
      </w:pPr>
      <w:bookmarkStart w:id="85" w:name="_Toc374331846"/>
      <w:bookmarkStart w:id="86" w:name="_Toc374332320"/>
      <w:r w:rsidRPr="00A445B0">
        <w:rPr>
          <w:b w:val="0"/>
          <w:sz w:val="28"/>
          <w:szCs w:val="28"/>
        </w:rPr>
        <w:t>• транспорт;</w:t>
      </w:r>
      <w:bookmarkEnd w:id="85"/>
      <w:bookmarkEnd w:id="86"/>
    </w:p>
    <w:p w:rsidR="00A445B0" w:rsidRPr="00A445B0" w:rsidRDefault="00A445B0" w:rsidP="00A445B0">
      <w:pPr>
        <w:pStyle w:val="2"/>
        <w:spacing w:before="0" w:beforeAutospacing="0" w:after="0" w:afterAutospacing="0"/>
        <w:ind w:firstLine="709"/>
        <w:jc w:val="both"/>
        <w:rPr>
          <w:b w:val="0"/>
          <w:sz w:val="28"/>
          <w:szCs w:val="28"/>
        </w:rPr>
      </w:pPr>
      <w:bookmarkStart w:id="87" w:name="_Toc374331847"/>
      <w:bookmarkStart w:id="88" w:name="_Toc374332321"/>
      <w:r w:rsidRPr="00A445B0">
        <w:rPr>
          <w:b w:val="0"/>
          <w:sz w:val="28"/>
          <w:szCs w:val="28"/>
        </w:rPr>
        <w:t>• медицинская помощь и лекарства;</w:t>
      </w:r>
      <w:bookmarkEnd w:id="87"/>
      <w:bookmarkEnd w:id="88"/>
    </w:p>
    <w:p w:rsidR="00A445B0" w:rsidRPr="00A445B0" w:rsidRDefault="00A445B0" w:rsidP="00A445B0">
      <w:pPr>
        <w:pStyle w:val="2"/>
        <w:spacing w:before="0" w:beforeAutospacing="0" w:after="0" w:afterAutospacing="0"/>
        <w:ind w:firstLine="709"/>
        <w:jc w:val="both"/>
        <w:rPr>
          <w:b w:val="0"/>
          <w:sz w:val="28"/>
          <w:szCs w:val="28"/>
        </w:rPr>
      </w:pPr>
      <w:bookmarkStart w:id="89" w:name="_Toc374331848"/>
      <w:bookmarkStart w:id="90" w:name="_Toc374332322"/>
      <w:r w:rsidRPr="00A445B0">
        <w:rPr>
          <w:b w:val="0"/>
          <w:sz w:val="28"/>
          <w:szCs w:val="28"/>
        </w:rPr>
        <w:t>• добровольное страхование жизни работников и членов их семей;</w:t>
      </w:r>
      <w:r w:rsidR="009337FF">
        <w:rPr>
          <w:b w:val="0"/>
          <w:sz w:val="28"/>
          <w:szCs w:val="28"/>
        </w:rPr>
        <w:t xml:space="preserve"> </w:t>
      </w:r>
      <w:r w:rsidRPr="00A445B0">
        <w:rPr>
          <w:b w:val="0"/>
          <w:sz w:val="28"/>
          <w:szCs w:val="28"/>
        </w:rPr>
        <w:t>материальная помощь отдельным работникам и др.</w:t>
      </w:r>
      <w:bookmarkEnd w:id="89"/>
      <w:bookmarkEnd w:id="90"/>
    </w:p>
    <w:p w:rsidR="00A445B0" w:rsidRPr="00A445B0" w:rsidRDefault="00A445B0" w:rsidP="00A445B0">
      <w:pPr>
        <w:pStyle w:val="2"/>
        <w:spacing w:before="0" w:beforeAutospacing="0" w:after="0" w:afterAutospacing="0"/>
        <w:ind w:firstLine="709"/>
        <w:jc w:val="both"/>
        <w:rPr>
          <w:b w:val="0"/>
          <w:sz w:val="28"/>
          <w:szCs w:val="28"/>
        </w:rPr>
      </w:pPr>
      <w:bookmarkStart w:id="91" w:name="_Toc374331849"/>
      <w:bookmarkStart w:id="92" w:name="_Toc374332323"/>
      <w:r w:rsidRPr="00A445B0">
        <w:rPr>
          <w:b w:val="0"/>
          <w:sz w:val="28"/>
          <w:szCs w:val="28"/>
        </w:rPr>
        <w:lastRenderedPageBreak/>
        <w:t>Социальные выплаты осуществляются из прибыли предприятия и имеют целью обеспечить социальные гарантии и блага для работников за счет предприятия.</w:t>
      </w:r>
      <w:bookmarkEnd w:id="91"/>
      <w:bookmarkEnd w:id="92"/>
    </w:p>
    <w:p w:rsidR="00A445B0" w:rsidRPr="00A445B0" w:rsidRDefault="00A445B0" w:rsidP="00A445B0">
      <w:pPr>
        <w:pStyle w:val="2"/>
        <w:spacing w:before="0" w:beforeAutospacing="0" w:after="0" w:afterAutospacing="0"/>
        <w:ind w:firstLine="709"/>
        <w:jc w:val="both"/>
        <w:rPr>
          <w:b w:val="0"/>
          <w:sz w:val="28"/>
          <w:szCs w:val="28"/>
        </w:rPr>
      </w:pPr>
      <w:bookmarkStart w:id="93" w:name="_Toc374331850"/>
      <w:bookmarkStart w:id="94" w:name="_Toc374332324"/>
      <w:r w:rsidRPr="00A445B0">
        <w:rPr>
          <w:b w:val="0"/>
          <w:sz w:val="28"/>
          <w:szCs w:val="28"/>
        </w:rPr>
        <w:t>Организация заработной платы в системе управления персоналом призвана обеспечить мотивацию трудового поведения работников, заинтересовать их трудиться на данном предпри</w:t>
      </w:r>
      <w:r w:rsidR="009337FF">
        <w:rPr>
          <w:b w:val="0"/>
          <w:sz w:val="28"/>
          <w:szCs w:val="28"/>
        </w:rPr>
        <w:t>ятии, использовать весь свой по</w:t>
      </w:r>
      <w:r w:rsidRPr="00A445B0">
        <w:rPr>
          <w:b w:val="0"/>
          <w:sz w:val="28"/>
          <w:szCs w:val="28"/>
        </w:rPr>
        <w:t>тенциал для улучшения личных и коллективных показателей работы.</w:t>
      </w:r>
      <w:bookmarkEnd w:id="93"/>
      <w:bookmarkEnd w:id="94"/>
    </w:p>
    <w:p w:rsidR="00A445B0" w:rsidRPr="00A445B0" w:rsidRDefault="00A445B0" w:rsidP="00A445B0">
      <w:pPr>
        <w:pStyle w:val="2"/>
        <w:spacing w:before="0" w:beforeAutospacing="0" w:after="0" w:afterAutospacing="0"/>
        <w:ind w:firstLine="709"/>
        <w:jc w:val="both"/>
        <w:rPr>
          <w:b w:val="0"/>
          <w:sz w:val="28"/>
          <w:szCs w:val="28"/>
        </w:rPr>
      </w:pPr>
      <w:bookmarkStart w:id="95" w:name="_Toc374331851"/>
      <w:bookmarkStart w:id="96" w:name="_Toc374332325"/>
      <w:r w:rsidRPr="00A445B0">
        <w:rPr>
          <w:b w:val="0"/>
          <w:sz w:val="28"/>
          <w:szCs w:val="28"/>
        </w:rPr>
        <w:t>Под механизмом организации заработной платы следует понимать порядок установления и выплаты работник</w:t>
      </w:r>
      <w:r w:rsidR="009337FF">
        <w:rPr>
          <w:b w:val="0"/>
          <w:sz w:val="28"/>
          <w:szCs w:val="28"/>
        </w:rPr>
        <w:t>ам номинальной заработ</w:t>
      </w:r>
      <w:r w:rsidRPr="00A445B0">
        <w:rPr>
          <w:b w:val="0"/>
          <w:sz w:val="28"/>
          <w:szCs w:val="28"/>
        </w:rPr>
        <w:t>ной платы.</w:t>
      </w:r>
      <w:bookmarkEnd w:id="95"/>
      <w:bookmarkEnd w:id="96"/>
    </w:p>
    <w:p w:rsidR="00A445B0" w:rsidRPr="00A445B0" w:rsidRDefault="00A445B0" w:rsidP="00A445B0">
      <w:pPr>
        <w:pStyle w:val="2"/>
        <w:spacing w:before="0" w:beforeAutospacing="0" w:after="0" w:afterAutospacing="0"/>
        <w:ind w:firstLine="709"/>
        <w:jc w:val="both"/>
        <w:rPr>
          <w:b w:val="0"/>
          <w:sz w:val="28"/>
          <w:szCs w:val="28"/>
        </w:rPr>
      </w:pPr>
      <w:bookmarkStart w:id="97" w:name="_Toc374331852"/>
      <w:bookmarkStart w:id="98" w:name="_Toc374332326"/>
      <w:r w:rsidRPr="00A445B0">
        <w:rPr>
          <w:b w:val="0"/>
          <w:sz w:val="28"/>
          <w:szCs w:val="28"/>
        </w:rPr>
        <w:t>Организация заработной платы на предприятии включает:</w:t>
      </w:r>
      <w:bookmarkEnd w:id="97"/>
      <w:bookmarkEnd w:id="98"/>
    </w:p>
    <w:p w:rsidR="00A445B0" w:rsidRPr="00A445B0" w:rsidRDefault="00A445B0" w:rsidP="00A445B0">
      <w:pPr>
        <w:pStyle w:val="2"/>
        <w:spacing w:before="0" w:beforeAutospacing="0" w:after="0" w:afterAutospacing="0"/>
        <w:ind w:firstLine="709"/>
        <w:jc w:val="both"/>
        <w:rPr>
          <w:b w:val="0"/>
          <w:sz w:val="28"/>
          <w:szCs w:val="28"/>
        </w:rPr>
      </w:pPr>
      <w:bookmarkStart w:id="99" w:name="_Toc374331853"/>
      <w:bookmarkStart w:id="100" w:name="_Toc374332327"/>
      <w:r w:rsidRPr="00A445B0">
        <w:rPr>
          <w:b w:val="0"/>
          <w:sz w:val="28"/>
          <w:szCs w:val="28"/>
        </w:rPr>
        <w:t>установление обоснованных норм труда (норм времени, норм выработки, норм обслуживания, норм численности персонала, норм управляемости);</w:t>
      </w:r>
      <w:bookmarkEnd w:id="99"/>
      <w:bookmarkEnd w:id="100"/>
    </w:p>
    <w:p w:rsidR="00A445B0" w:rsidRPr="00A445B0" w:rsidRDefault="00A445B0" w:rsidP="00A445B0">
      <w:pPr>
        <w:pStyle w:val="2"/>
        <w:spacing w:before="0" w:beforeAutospacing="0" w:after="0" w:afterAutospacing="0"/>
        <w:ind w:firstLine="709"/>
        <w:jc w:val="both"/>
        <w:rPr>
          <w:b w:val="0"/>
          <w:sz w:val="28"/>
          <w:szCs w:val="28"/>
        </w:rPr>
      </w:pPr>
      <w:bookmarkStart w:id="101" w:name="_Toc374331854"/>
      <w:bookmarkStart w:id="102" w:name="_Toc374332328"/>
      <w:r w:rsidRPr="00A445B0">
        <w:rPr>
          <w:b w:val="0"/>
          <w:sz w:val="28"/>
          <w:szCs w:val="28"/>
        </w:rPr>
        <w:t>разработку тарифной системы;</w:t>
      </w:r>
      <w:bookmarkEnd w:id="101"/>
      <w:bookmarkEnd w:id="102"/>
    </w:p>
    <w:p w:rsidR="00A445B0" w:rsidRPr="00A445B0" w:rsidRDefault="00A445B0" w:rsidP="00A445B0">
      <w:pPr>
        <w:pStyle w:val="2"/>
        <w:spacing w:before="0" w:beforeAutospacing="0" w:after="0" w:afterAutospacing="0"/>
        <w:ind w:firstLine="709"/>
        <w:jc w:val="both"/>
        <w:rPr>
          <w:b w:val="0"/>
          <w:sz w:val="28"/>
          <w:szCs w:val="28"/>
        </w:rPr>
      </w:pPr>
      <w:bookmarkStart w:id="103" w:name="_Toc374331855"/>
      <w:bookmarkStart w:id="104" w:name="_Toc374332329"/>
      <w:r w:rsidRPr="00A445B0">
        <w:rPr>
          <w:b w:val="0"/>
          <w:sz w:val="28"/>
          <w:szCs w:val="28"/>
        </w:rPr>
        <w:t>определение форм и систем оплаты труда.</w:t>
      </w:r>
      <w:bookmarkEnd w:id="103"/>
      <w:bookmarkEnd w:id="104"/>
    </w:p>
    <w:p w:rsidR="00A445B0" w:rsidRPr="00A445B0" w:rsidRDefault="00A445B0" w:rsidP="00A445B0">
      <w:pPr>
        <w:pStyle w:val="2"/>
        <w:spacing w:before="0" w:beforeAutospacing="0" w:after="0" w:afterAutospacing="0"/>
        <w:ind w:firstLine="709"/>
        <w:jc w:val="both"/>
        <w:rPr>
          <w:b w:val="0"/>
          <w:sz w:val="28"/>
          <w:szCs w:val="28"/>
        </w:rPr>
      </w:pPr>
      <w:bookmarkStart w:id="105" w:name="_Toc374331856"/>
      <w:bookmarkStart w:id="106" w:name="_Toc374332330"/>
      <w:r w:rsidRPr="00A445B0">
        <w:rPr>
          <w:b w:val="0"/>
          <w:sz w:val="28"/>
          <w:szCs w:val="28"/>
        </w:rPr>
        <w:t>Нормы труда служат основой для установления оптимальных пропорций между отдельными видами труда, они необходимы для объективной количественной оценки затрат труда на выполнение конкретных работ.</w:t>
      </w:r>
      <w:bookmarkEnd w:id="105"/>
      <w:bookmarkEnd w:id="106"/>
    </w:p>
    <w:p w:rsidR="00A445B0" w:rsidRPr="00A445B0" w:rsidRDefault="00A445B0" w:rsidP="00A445B0">
      <w:pPr>
        <w:pStyle w:val="2"/>
        <w:spacing w:before="0" w:beforeAutospacing="0" w:after="0" w:afterAutospacing="0"/>
        <w:ind w:firstLine="709"/>
        <w:jc w:val="both"/>
        <w:rPr>
          <w:b w:val="0"/>
          <w:sz w:val="28"/>
          <w:szCs w:val="28"/>
        </w:rPr>
      </w:pPr>
      <w:bookmarkStart w:id="107" w:name="_Toc374331857"/>
      <w:bookmarkStart w:id="108" w:name="_Toc374332331"/>
      <w:r w:rsidRPr="00A445B0">
        <w:rPr>
          <w:b w:val="0"/>
          <w:sz w:val="28"/>
          <w:szCs w:val="28"/>
        </w:rPr>
        <w:t xml:space="preserve">Тарифная система оплаты труда представляет собой совокупность нормативов, обеспечивающих возможность осуществлять дифференциацию и регулирование заработной платы различных групп и категорий работников в зависимости от качественных характеристик их труда. Тарифная система включает в себя следующие </w:t>
      </w:r>
      <w:r w:rsidR="009337FF">
        <w:rPr>
          <w:b w:val="0"/>
          <w:sz w:val="28"/>
          <w:szCs w:val="28"/>
        </w:rPr>
        <w:t>элементы: тарифную сетку, тариф</w:t>
      </w:r>
      <w:r w:rsidRPr="00A445B0">
        <w:rPr>
          <w:b w:val="0"/>
          <w:sz w:val="28"/>
          <w:szCs w:val="28"/>
        </w:rPr>
        <w:t>ную ставку, тарифно-квалификационный справочник.</w:t>
      </w:r>
      <w:bookmarkEnd w:id="107"/>
      <w:bookmarkEnd w:id="108"/>
    </w:p>
    <w:p w:rsidR="00A445B0" w:rsidRPr="00A445B0" w:rsidRDefault="00A445B0" w:rsidP="00A445B0">
      <w:pPr>
        <w:pStyle w:val="2"/>
        <w:spacing w:before="0" w:beforeAutospacing="0" w:after="0" w:afterAutospacing="0"/>
        <w:ind w:firstLine="709"/>
        <w:jc w:val="both"/>
        <w:rPr>
          <w:b w:val="0"/>
          <w:sz w:val="28"/>
          <w:szCs w:val="28"/>
        </w:rPr>
      </w:pPr>
      <w:bookmarkStart w:id="109" w:name="_Toc374331858"/>
      <w:bookmarkStart w:id="110" w:name="_Toc374332332"/>
      <w:r w:rsidRPr="00A445B0">
        <w:rPr>
          <w:b w:val="0"/>
          <w:sz w:val="28"/>
          <w:szCs w:val="28"/>
        </w:rPr>
        <w:t>Тарифная сетка - шкала разрядов, каждому из которых присвоен свой коэффициент по оплате труда. Коэффициент показывает, во сколько раз оплата труда рабочего определенного</w:t>
      </w:r>
      <w:r w:rsidR="009337FF">
        <w:rPr>
          <w:b w:val="0"/>
          <w:sz w:val="28"/>
          <w:szCs w:val="28"/>
        </w:rPr>
        <w:t xml:space="preserve"> разряда выше оплаты труда рабо</w:t>
      </w:r>
      <w:r w:rsidRPr="00A445B0">
        <w:rPr>
          <w:b w:val="0"/>
          <w:sz w:val="28"/>
          <w:szCs w:val="28"/>
        </w:rPr>
        <w:t>чего первого разряда. Предприятие может самостоятельно определять порядок возрастания коэффициентов от разряда к разряду (равномерно или ускоренно). Для работников г</w:t>
      </w:r>
      <w:r w:rsidR="009337FF">
        <w:rPr>
          <w:b w:val="0"/>
          <w:sz w:val="28"/>
          <w:szCs w:val="28"/>
        </w:rPr>
        <w:t>осбюджетных организаций применя</w:t>
      </w:r>
      <w:r w:rsidRPr="00A445B0">
        <w:rPr>
          <w:b w:val="0"/>
          <w:sz w:val="28"/>
          <w:szCs w:val="28"/>
        </w:rPr>
        <w:t>ется восемнадцатиразрядная сетка, на основе которой устанавливается размер заработной платы для всех категорий работников.</w:t>
      </w:r>
      <w:bookmarkEnd w:id="109"/>
      <w:bookmarkEnd w:id="110"/>
    </w:p>
    <w:p w:rsidR="00A445B0" w:rsidRPr="00A445B0" w:rsidRDefault="00A445B0" w:rsidP="00A445B0">
      <w:pPr>
        <w:pStyle w:val="2"/>
        <w:spacing w:before="0" w:beforeAutospacing="0" w:after="0" w:afterAutospacing="0"/>
        <w:ind w:firstLine="709"/>
        <w:jc w:val="both"/>
        <w:rPr>
          <w:b w:val="0"/>
          <w:sz w:val="28"/>
          <w:szCs w:val="28"/>
        </w:rPr>
      </w:pPr>
      <w:bookmarkStart w:id="111" w:name="_Toc374331859"/>
      <w:bookmarkStart w:id="112" w:name="_Toc374332333"/>
      <w:r w:rsidRPr="00A445B0">
        <w:rPr>
          <w:b w:val="0"/>
          <w:sz w:val="28"/>
          <w:szCs w:val="28"/>
        </w:rPr>
        <w:t>Тарифная ставка - размер оплаты труда различных групп рабочих в единицу времени работы. Она може</w:t>
      </w:r>
      <w:r w:rsidR="009337FF">
        <w:rPr>
          <w:b w:val="0"/>
          <w:sz w:val="28"/>
          <w:szCs w:val="28"/>
        </w:rPr>
        <w:t>т быть часовая, дневная и месяч</w:t>
      </w:r>
      <w:r w:rsidRPr="00A445B0">
        <w:rPr>
          <w:b w:val="0"/>
          <w:sz w:val="28"/>
          <w:szCs w:val="28"/>
        </w:rPr>
        <w:t>ная. Исходной является тарифная с</w:t>
      </w:r>
      <w:r w:rsidR="009337FF">
        <w:rPr>
          <w:b w:val="0"/>
          <w:sz w:val="28"/>
          <w:szCs w:val="28"/>
        </w:rPr>
        <w:t>тавка первого разряда, определя</w:t>
      </w:r>
      <w:r w:rsidRPr="00A445B0">
        <w:rPr>
          <w:b w:val="0"/>
          <w:sz w:val="28"/>
          <w:szCs w:val="28"/>
        </w:rPr>
        <w:t>ющая уровень оплаты наиболее простого труда.</w:t>
      </w:r>
      <w:bookmarkEnd w:id="111"/>
      <w:bookmarkEnd w:id="112"/>
    </w:p>
    <w:p w:rsidR="00A445B0" w:rsidRPr="00A445B0" w:rsidRDefault="00A445B0" w:rsidP="00A445B0">
      <w:pPr>
        <w:pStyle w:val="2"/>
        <w:spacing w:before="0" w:beforeAutospacing="0" w:after="0" w:afterAutospacing="0"/>
        <w:ind w:firstLine="709"/>
        <w:jc w:val="both"/>
        <w:rPr>
          <w:b w:val="0"/>
          <w:sz w:val="28"/>
          <w:szCs w:val="28"/>
        </w:rPr>
      </w:pPr>
      <w:bookmarkStart w:id="113" w:name="_Toc374331860"/>
      <w:bookmarkStart w:id="114" w:name="_Toc374332334"/>
      <w:r w:rsidRPr="00A445B0">
        <w:rPr>
          <w:b w:val="0"/>
          <w:sz w:val="28"/>
          <w:szCs w:val="28"/>
        </w:rPr>
        <w:t>Тарифно-квалификационный справочник - сборник нормативных документов, содержащий квалифик</w:t>
      </w:r>
      <w:r w:rsidR="009337FF">
        <w:rPr>
          <w:b w:val="0"/>
          <w:sz w:val="28"/>
          <w:szCs w:val="28"/>
        </w:rPr>
        <w:t>ационные характеристики работни</w:t>
      </w:r>
      <w:r w:rsidRPr="00A445B0">
        <w:rPr>
          <w:b w:val="0"/>
          <w:sz w:val="28"/>
          <w:szCs w:val="28"/>
        </w:rPr>
        <w:t>ков. Он служит для определения разряда рабо</w:t>
      </w:r>
      <w:r w:rsidR="009337FF">
        <w:rPr>
          <w:b w:val="0"/>
          <w:sz w:val="28"/>
          <w:szCs w:val="28"/>
        </w:rPr>
        <w:t>т по профессиям в зави</w:t>
      </w:r>
      <w:r w:rsidRPr="00A445B0">
        <w:rPr>
          <w:b w:val="0"/>
          <w:sz w:val="28"/>
          <w:szCs w:val="28"/>
        </w:rPr>
        <w:t>симости от сложности, точности, условий их выполнения и требований относительно профессиональных знаний и практических навыков.</w:t>
      </w:r>
      <w:bookmarkEnd w:id="113"/>
      <w:bookmarkEnd w:id="114"/>
    </w:p>
    <w:p w:rsidR="00A445B0" w:rsidRPr="00A445B0" w:rsidRDefault="00A445B0" w:rsidP="00A445B0">
      <w:pPr>
        <w:pStyle w:val="2"/>
        <w:spacing w:before="0" w:beforeAutospacing="0" w:after="0" w:afterAutospacing="0"/>
        <w:ind w:firstLine="709"/>
        <w:jc w:val="both"/>
        <w:rPr>
          <w:b w:val="0"/>
          <w:sz w:val="28"/>
          <w:szCs w:val="28"/>
        </w:rPr>
      </w:pPr>
      <w:bookmarkStart w:id="115" w:name="_Toc374331861"/>
      <w:bookmarkStart w:id="116" w:name="_Toc374332335"/>
      <w:r w:rsidRPr="00A445B0">
        <w:rPr>
          <w:b w:val="0"/>
          <w:sz w:val="28"/>
          <w:szCs w:val="28"/>
        </w:rPr>
        <w:t xml:space="preserve">В условиях централизованной </w:t>
      </w:r>
      <w:r w:rsidR="009337FF">
        <w:rPr>
          <w:b w:val="0"/>
          <w:sz w:val="28"/>
          <w:szCs w:val="28"/>
        </w:rPr>
        <w:t>экономики тарифная система опла</w:t>
      </w:r>
      <w:r w:rsidRPr="00A445B0">
        <w:rPr>
          <w:b w:val="0"/>
          <w:sz w:val="28"/>
          <w:szCs w:val="28"/>
        </w:rPr>
        <w:t>ты труда являлась одним из основных элементов</w:t>
      </w:r>
      <w:r w:rsidR="009337FF">
        <w:rPr>
          <w:b w:val="0"/>
          <w:sz w:val="28"/>
          <w:szCs w:val="28"/>
        </w:rPr>
        <w:t xml:space="preserve"> организации зара</w:t>
      </w:r>
      <w:r w:rsidRPr="00A445B0">
        <w:rPr>
          <w:b w:val="0"/>
          <w:sz w:val="28"/>
          <w:szCs w:val="28"/>
        </w:rPr>
        <w:t xml:space="preserve">ботной платы. В настоящее время, когда предприятия самостоятельно строят свою политику </w:t>
      </w:r>
      <w:r w:rsidRPr="00A445B0">
        <w:rPr>
          <w:b w:val="0"/>
          <w:sz w:val="28"/>
          <w:szCs w:val="28"/>
        </w:rPr>
        <w:lastRenderedPageBreak/>
        <w:t xml:space="preserve">в области оплаты труда, она должна быть </w:t>
      </w:r>
      <w:proofErr w:type="gramStart"/>
      <w:r w:rsidRPr="00A445B0">
        <w:rPr>
          <w:b w:val="0"/>
          <w:sz w:val="28"/>
          <w:szCs w:val="28"/>
        </w:rPr>
        <w:t>пре-образована</w:t>
      </w:r>
      <w:proofErr w:type="gramEnd"/>
      <w:r w:rsidRPr="00A445B0">
        <w:rPr>
          <w:b w:val="0"/>
          <w:sz w:val="28"/>
          <w:szCs w:val="28"/>
        </w:rPr>
        <w:t xml:space="preserve"> в систему нормативов, носящих сугубо рекомендательный характер. В этом качестве они могут найти </w:t>
      </w:r>
      <w:r w:rsidR="009337FF">
        <w:rPr>
          <w:b w:val="0"/>
          <w:sz w:val="28"/>
          <w:szCs w:val="28"/>
        </w:rPr>
        <w:t>применение на предприя</w:t>
      </w:r>
      <w:r w:rsidRPr="00A445B0">
        <w:rPr>
          <w:b w:val="0"/>
          <w:sz w:val="28"/>
          <w:szCs w:val="28"/>
        </w:rPr>
        <w:t>тиях любых форм собственности.</w:t>
      </w:r>
      <w:bookmarkEnd w:id="115"/>
      <w:bookmarkEnd w:id="116"/>
    </w:p>
    <w:p w:rsidR="00A445B0" w:rsidRPr="00A445B0" w:rsidRDefault="00A445B0" w:rsidP="00A445B0">
      <w:pPr>
        <w:pStyle w:val="2"/>
        <w:spacing w:before="0" w:beforeAutospacing="0" w:after="0" w:afterAutospacing="0"/>
        <w:ind w:firstLine="709"/>
        <w:jc w:val="both"/>
        <w:rPr>
          <w:b w:val="0"/>
          <w:sz w:val="28"/>
          <w:szCs w:val="28"/>
        </w:rPr>
      </w:pPr>
      <w:bookmarkStart w:id="117" w:name="_Toc374331862"/>
      <w:bookmarkStart w:id="118" w:name="_Toc374332336"/>
      <w:r w:rsidRPr="00A445B0">
        <w:rPr>
          <w:b w:val="0"/>
          <w:sz w:val="28"/>
          <w:szCs w:val="28"/>
        </w:rPr>
        <w:t>В настоящее время широкое ра</w:t>
      </w:r>
      <w:r w:rsidR="009337FF">
        <w:rPr>
          <w:b w:val="0"/>
          <w:sz w:val="28"/>
          <w:szCs w:val="28"/>
        </w:rPr>
        <w:t>спространение получили бестариф</w:t>
      </w:r>
      <w:r w:rsidRPr="00A445B0">
        <w:rPr>
          <w:b w:val="0"/>
          <w:sz w:val="28"/>
          <w:szCs w:val="28"/>
        </w:rPr>
        <w:t>ные системы оплаты труда. В них отражается тенденция отказа от гарантированных ставок и делается попытка увязать заработную плату со спросом на товары (услуги) предприятия.</w:t>
      </w:r>
      <w:bookmarkEnd w:id="117"/>
      <w:bookmarkEnd w:id="118"/>
      <w:r w:rsidRPr="00A445B0">
        <w:rPr>
          <w:b w:val="0"/>
          <w:sz w:val="28"/>
          <w:szCs w:val="28"/>
        </w:rPr>
        <w:t xml:space="preserve"> </w:t>
      </w:r>
    </w:p>
    <w:p w:rsidR="00A445B0" w:rsidRPr="00A445B0" w:rsidRDefault="00A445B0" w:rsidP="00A445B0">
      <w:pPr>
        <w:pStyle w:val="2"/>
        <w:spacing w:before="0" w:beforeAutospacing="0" w:after="0" w:afterAutospacing="0"/>
        <w:ind w:firstLine="709"/>
        <w:jc w:val="both"/>
        <w:rPr>
          <w:b w:val="0"/>
          <w:sz w:val="28"/>
          <w:szCs w:val="28"/>
        </w:rPr>
      </w:pPr>
      <w:bookmarkStart w:id="119" w:name="_Toc374331863"/>
      <w:bookmarkStart w:id="120" w:name="_Toc374332337"/>
      <w:r w:rsidRPr="00A445B0">
        <w:rPr>
          <w:b w:val="0"/>
          <w:sz w:val="28"/>
          <w:szCs w:val="28"/>
        </w:rPr>
        <w:t>В целом политику предприятия, в области оплаты труда должны определить следующие факторы:</w:t>
      </w:r>
      <w:bookmarkEnd w:id="119"/>
      <w:bookmarkEnd w:id="120"/>
    </w:p>
    <w:p w:rsidR="00A445B0" w:rsidRPr="00A445B0" w:rsidRDefault="00A445B0" w:rsidP="00A445B0">
      <w:pPr>
        <w:pStyle w:val="2"/>
        <w:spacing w:before="0" w:beforeAutospacing="0" w:after="0" w:afterAutospacing="0"/>
        <w:ind w:firstLine="709"/>
        <w:jc w:val="both"/>
        <w:rPr>
          <w:b w:val="0"/>
          <w:sz w:val="28"/>
          <w:szCs w:val="28"/>
        </w:rPr>
      </w:pPr>
      <w:bookmarkStart w:id="121" w:name="_Toc374331864"/>
      <w:bookmarkStart w:id="122" w:name="_Toc374332338"/>
      <w:r w:rsidRPr="00A445B0">
        <w:rPr>
          <w:b w:val="0"/>
          <w:sz w:val="28"/>
          <w:szCs w:val="28"/>
        </w:rPr>
        <w:t>финансовое положение предприятия, определяемое результатами его хозяйственной деятельности;</w:t>
      </w:r>
      <w:bookmarkEnd w:id="121"/>
      <w:bookmarkEnd w:id="122"/>
    </w:p>
    <w:p w:rsidR="00A445B0" w:rsidRPr="00A445B0" w:rsidRDefault="00A445B0" w:rsidP="00A445B0">
      <w:pPr>
        <w:pStyle w:val="2"/>
        <w:spacing w:before="0" w:beforeAutospacing="0" w:after="0" w:afterAutospacing="0"/>
        <w:ind w:firstLine="709"/>
        <w:jc w:val="both"/>
        <w:rPr>
          <w:b w:val="0"/>
          <w:sz w:val="28"/>
          <w:szCs w:val="28"/>
        </w:rPr>
      </w:pPr>
      <w:bookmarkStart w:id="123" w:name="_Toc374331865"/>
      <w:bookmarkStart w:id="124" w:name="_Toc374332339"/>
      <w:r w:rsidRPr="00A445B0">
        <w:rPr>
          <w:b w:val="0"/>
          <w:sz w:val="28"/>
          <w:szCs w:val="28"/>
        </w:rPr>
        <w:t>уровень безработицы в регионе среди работников соответствующих специальностей;</w:t>
      </w:r>
      <w:bookmarkEnd w:id="123"/>
      <w:bookmarkEnd w:id="124"/>
    </w:p>
    <w:p w:rsidR="00A445B0" w:rsidRPr="00A445B0" w:rsidRDefault="00A445B0" w:rsidP="00A445B0">
      <w:pPr>
        <w:pStyle w:val="2"/>
        <w:spacing w:before="0" w:beforeAutospacing="0" w:after="0" w:afterAutospacing="0"/>
        <w:ind w:firstLine="709"/>
        <w:jc w:val="both"/>
        <w:rPr>
          <w:b w:val="0"/>
          <w:sz w:val="28"/>
          <w:szCs w:val="28"/>
        </w:rPr>
      </w:pPr>
      <w:bookmarkStart w:id="125" w:name="_Toc374331866"/>
      <w:bookmarkStart w:id="126" w:name="_Toc374332340"/>
      <w:r w:rsidRPr="00A445B0">
        <w:rPr>
          <w:b w:val="0"/>
          <w:sz w:val="28"/>
          <w:szCs w:val="28"/>
        </w:rPr>
        <w:t>уровень государственного регулирования в области зарплаты;</w:t>
      </w:r>
      <w:bookmarkEnd w:id="125"/>
      <w:bookmarkEnd w:id="126"/>
    </w:p>
    <w:p w:rsidR="00A445B0" w:rsidRPr="00A445B0" w:rsidRDefault="00A445B0" w:rsidP="00A445B0">
      <w:pPr>
        <w:pStyle w:val="2"/>
        <w:spacing w:before="0" w:beforeAutospacing="0" w:after="0" w:afterAutospacing="0"/>
        <w:ind w:firstLine="709"/>
        <w:jc w:val="both"/>
        <w:rPr>
          <w:b w:val="0"/>
          <w:sz w:val="28"/>
          <w:szCs w:val="28"/>
        </w:rPr>
      </w:pPr>
      <w:bookmarkStart w:id="127" w:name="_Toc374331867"/>
      <w:bookmarkStart w:id="128" w:name="_Toc374332341"/>
      <w:r w:rsidRPr="00A445B0">
        <w:rPr>
          <w:b w:val="0"/>
          <w:sz w:val="28"/>
          <w:szCs w:val="28"/>
        </w:rPr>
        <w:t>уровень зарплаты, выплачиваемой конкурентами;</w:t>
      </w:r>
      <w:bookmarkEnd w:id="127"/>
      <w:bookmarkEnd w:id="128"/>
    </w:p>
    <w:p w:rsidR="00A445B0" w:rsidRPr="00A445B0" w:rsidRDefault="00A445B0" w:rsidP="00A445B0">
      <w:pPr>
        <w:pStyle w:val="2"/>
        <w:spacing w:before="0" w:beforeAutospacing="0" w:after="0" w:afterAutospacing="0"/>
        <w:ind w:firstLine="709"/>
        <w:jc w:val="both"/>
        <w:rPr>
          <w:b w:val="0"/>
          <w:sz w:val="28"/>
          <w:szCs w:val="28"/>
        </w:rPr>
      </w:pPr>
      <w:bookmarkStart w:id="129" w:name="_Toc374331868"/>
      <w:bookmarkStart w:id="130" w:name="_Toc374332342"/>
      <w:r w:rsidRPr="00A445B0">
        <w:rPr>
          <w:b w:val="0"/>
          <w:sz w:val="28"/>
          <w:szCs w:val="28"/>
        </w:rPr>
        <w:t>влияние профсоюз</w:t>
      </w:r>
      <w:r w:rsidR="009337FF">
        <w:rPr>
          <w:b w:val="0"/>
          <w:sz w:val="28"/>
          <w:szCs w:val="28"/>
        </w:rPr>
        <w:t xml:space="preserve">ов и объединений работодателей </w:t>
      </w:r>
      <w:r w:rsidR="009337FF" w:rsidRPr="009337FF">
        <w:rPr>
          <w:b w:val="0"/>
          <w:sz w:val="28"/>
          <w:szCs w:val="28"/>
        </w:rPr>
        <w:t>[</w:t>
      </w:r>
      <w:r w:rsidR="003326B1">
        <w:rPr>
          <w:b w:val="0"/>
          <w:sz w:val="28"/>
          <w:szCs w:val="28"/>
        </w:rPr>
        <w:t>12</w:t>
      </w:r>
      <w:r w:rsidRPr="00A445B0">
        <w:rPr>
          <w:b w:val="0"/>
          <w:sz w:val="28"/>
          <w:szCs w:val="28"/>
        </w:rPr>
        <w:t>, с.262-267</w:t>
      </w:r>
      <w:r w:rsidR="009337FF" w:rsidRPr="009337FF">
        <w:rPr>
          <w:b w:val="0"/>
          <w:sz w:val="28"/>
          <w:szCs w:val="28"/>
        </w:rPr>
        <w:t>]</w:t>
      </w:r>
      <w:r w:rsidRPr="00A445B0">
        <w:rPr>
          <w:b w:val="0"/>
          <w:sz w:val="28"/>
          <w:szCs w:val="28"/>
        </w:rPr>
        <w:t>.</w:t>
      </w:r>
      <w:bookmarkEnd w:id="129"/>
      <w:bookmarkEnd w:id="130"/>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Pr="00E95C96"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053211" w:rsidRPr="003326B1" w:rsidRDefault="00053211" w:rsidP="003326B1">
      <w:pPr>
        <w:pStyle w:val="2"/>
        <w:rPr>
          <w:b w:val="0"/>
          <w:sz w:val="28"/>
          <w:szCs w:val="28"/>
          <w:u w:val="single"/>
        </w:rPr>
      </w:pPr>
      <w:bookmarkStart w:id="131" w:name="_Toc374332343"/>
      <w:r w:rsidRPr="003326B1">
        <w:rPr>
          <w:b w:val="0"/>
          <w:sz w:val="28"/>
          <w:szCs w:val="28"/>
          <w:u w:val="single"/>
        </w:rPr>
        <w:lastRenderedPageBreak/>
        <w:t>Тема №5 Вопрос №6</w:t>
      </w:r>
      <w:bookmarkEnd w:id="131"/>
    </w:p>
    <w:p w:rsidR="00053211" w:rsidRPr="00E95C96" w:rsidRDefault="00053211" w:rsidP="00ED7BAB">
      <w:pPr>
        <w:spacing w:after="0" w:line="240" w:lineRule="auto"/>
        <w:ind w:firstLine="709"/>
        <w:jc w:val="both"/>
        <w:rPr>
          <w:rFonts w:ascii="Times New Roman" w:hAnsi="Times New Roman" w:cs="Times New Roman"/>
          <w:sz w:val="28"/>
          <w:szCs w:val="28"/>
        </w:rPr>
      </w:pPr>
      <w:r w:rsidRPr="00E95C96">
        <w:rPr>
          <w:rFonts w:ascii="Times New Roman" w:hAnsi="Times New Roman" w:cs="Times New Roman"/>
          <w:sz w:val="28"/>
          <w:szCs w:val="28"/>
        </w:rPr>
        <w:t>Деление затрат на прямые и косвенные.</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227E77" w:rsidRPr="008E392F" w:rsidRDefault="00227E77" w:rsidP="008E39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92F">
        <w:rPr>
          <w:rFonts w:ascii="Times New Roman" w:eastAsia="Times New Roman" w:hAnsi="Times New Roman" w:cs="Times New Roman"/>
          <w:sz w:val="28"/>
          <w:szCs w:val="28"/>
          <w:lang w:eastAsia="ru-RU"/>
        </w:rPr>
        <w:t>Затраты делятся на прямые и косвенные по положениям статьи 318 в Налоговом кодексе</w:t>
      </w:r>
      <w:r w:rsidR="008E392F">
        <w:rPr>
          <w:rFonts w:ascii="Times New Roman" w:eastAsia="Times New Roman" w:hAnsi="Times New Roman" w:cs="Times New Roman"/>
          <w:sz w:val="28"/>
          <w:szCs w:val="28"/>
          <w:lang w:eastAsia="ru-RU"/>
        </w:rPr>
        <w:t xml:space="preserve"> РФ</w:t>
      </w:r>
      <w:r w:rsidRPr="008E392F">
        <w:rPr>
          <w:rFonts w:ascii="Times New Roman" w:eastAsia="Times New Roman" w:hAnsi="Times New Roman" w:cs="Times New Roman"/>
          <w:sz w:val="28"/>
          <w:szCs w:val="28"/>
          <w:lang w:eastAsia="ru-RU"/>
        </w:rPr>
        <w:t>. Законодательством определен особый перечень.</w:t>
      </w:r>
    </w:p>
    <w:p w:rsidR="00227E77" w:rsidRPr="008E392F" w:rsidRDefault="00227E77" w:rsidP="008E39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92F">
        <w:rPr>
          <w:rFonts w:ascii="Times New Roman" w:eastAsia="Times New Roman" w:hAnsi="Times New Roman" w:cs="Times New Roman"/>
          <w:sz w:val="28"/>
          <w:szCs w:val="28"/>
          <w:lang w:eastAsia="ru-RU"/>
        </w:rPr>
        <w:t>Так, к прямым относят затраты:</w:t>
      </w:r>
    </w:p>
    <w:p w:rsidR="00227E77" w:rsidRPr="008E392F" w:rsidRDefault="00227E77" w:rsidP="008E39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92F">
        <w:rPr>
          <w:rFonts w:ascii="Times New Roman" w:eastAsia="Times New Roman" w:hAnsi="Times New Roman" w:cs="Times New Roman"/>
          <w:sz w:val="28"/>
          <w:szCs w:val="28"/>
          <w:lang w:eastAsia="ru-RU"/>
        </w:rPr>
        <w:t xml:space="preserve"> - На приобретение материалов и сырья, которые используются в производстве.</w:t>
      </w:r>
    </w:p>
    <w:p w:rsidR="00227E77" w:rsidRPr="008E392F" w:rsidRDefault="00227E77" w:rsidP="008E39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92F">
        <w:rPr>
          <w:rFonts w:ascii="Times New Roman" w:eastAsia="Times New Roman" w:hAnsi="Times New Roman" w:cs="Times New Roman"/>
          <w:sz w:val="28"/>
          <w:szCs w:val="28"/>
          <w:lang w:eastAsia="ru-RU"/>
        </w:rPr>
        <w:t xml:space="preserve"> - На покупку комплектующих или полуфабрикатов. </w:t>
      </w:r>
    </w:p>
    <w:p w:rsidR="00227E77" w:rsidRPr="008E392F" w:rsidRDefault="00227E77" w:rsidP="008E39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92F">
        <w:rPr>
          <w:rFonts w:ascii="Times New Roman" w:eastAsia="Times New Roman" w:hAnsi="Times New Roman" w:cs="Times New Roman"/>
          <w:sz w:val="28"/>
          <w:szCs w:val="28"/>
          <w:lang w:eastAsia="ru-RU"/>
        </w:rPr>
        <w:t xml:space="preserve"> - На оплату труда сотрудников, непосредственно участвующих в производственном процессе. К этим расходам относят выплаты по обязательному пенсионному страхованию, на финансирование накопительной и страховой чести трудовой пенсии и прочие отчисления.</w:t>
      </w:r>
    </w:p>
    <w:p w:rsidR="00227E77" w:rsidRPr="008E392F" w:rsidRDefault="00227E77" w:rsidP="008E39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92F">
        <w:rPr>
          <w:rFonts w:ascii="Times New Roman" w:eastAsia="Times New Roman" w:hAnsi="Times New Roman" w:cs="Times New Roman"/>
          <w:sz w:val="28"/>
          <w:szCs w:val="28"/>
          <w:lang w:eastAsia="ru-RU"/>
        </w:rPr>
        <w:t xml:space="preserve"> - На амортизацию основных средств, которые используются в производстве продукции.</w:t>
      </w:r>
    </w:p>
    <w:p w:rsidR="00227E77" w:rsidRPr="008E392F" w:rsidRDefault="00227E77" w:rsidP="008E39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92F">
        <w:rPr>
          <w:rFonts w:ascii="Times New Roman" w:eastAsia="Times New Roman" w:hAnsi="Times New Roman" w:cs="Times New Roman"/>
          <w:sz w:val="28"/>
          <w:szCs w:val="28"/>
          <w:lang w:eastAsia="ru-RU"/>
        </w:rPr>
        <w:t>В категорию косвенных затрат входят суммы всех прочих издержек, за исключением внереализационных (ст. 265 НК РФ). Список расходов содержится не только в Налоговом кодексе, но и в Декларации по налогу на доход.</w:t>
      </w:r>
    </w:p>
    <w:p w:rsidR="0095435D" w:rsidRPr="008E392F" w:rsidRDefault="0095435D" w:rsidP="008E392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392F">
        <w:rPr>
          <w:rFonts w:ascii="Times New Roman" w:hAnsi="Times New Roman" w:cs="Times New Roman"/>
          <w:sz w:val="28"/>
          <w:szCs w:val="28"/>
        </w:rPr>
        <w:t>Косвенные затраты – затраты, которые, в отличие от прямых затрат, не могут быть непосредственно отнесены на изготовление продукции. К таковым относятся, например, административно-управленческие расходы</w:t>
      </w:r>
    </w:p>
    <w:p w:rsidR="00227E77" w:rsidRPr="008E392F" w:rsidRDefault="00227E77" w:rsidP="008E392F">
      <w:pPr>
        <w:autoSpaceDE w:val="0"/>
        <w:autoSpaceDN w:val="0"/>
        <w:adjustRightInd w:val="0"/>
        <w:spacing w:after="0" w:line="240" w:lineRule="auto"/>
        <w:ind w:firstLine="709"/>
        <w:jc w:val="both"/>
        <w:rPr>
          <w:rFonts w:ascii="Times New Roman" w:hAnsi="Times New Roman" w:cs="Times New Roman"/>
          <w:sz w:val="28"/>
          <w:szCs w:val="28"/>
        </w:rPr>
      </w:pPr>
      <w:r w:rsidRPr="008E392F">
        <w:rPr>
          <w:rFonts w:ascii="Times New Roman" w:hAnsi="Times New Roman" w:cs="Times New Roman"/>
          <w:sz w:val="28"/>
          <w:szCs w:val="28"/>
        </w:rPr>
        <w:t xml:space="preserve">Прямые расходы ежемесячно распределяются на остатки незавершенного производства и стоимость изготовленной продукции (работ, услуг). Это значит, что прямые расходы учитываются в уменьшение налоговой базы по налогу на прибыль только по мере реализации продукции (работ, услуг), в стоимости которых они учтены в соответствии со ст. 319 НК РФ. </w:t>
      </w:r>
    </w:p>
    <w:p w:rsidR="00227E77" w:rsidRPr="008E392F" w:rsidRDefault="00227E77" w:rsidP="008E392F">
      <w:pPr>
        <w:autoSpaceDE w:val="0"/>
        <w:autoSpaceDN w:val="0"/>
        <w:adjustRightInd w:val="0"/>
        <w:spacing w:after="0" w:line="240" w:lineRule="auto"/>
        <w:ind w:firstLine="709"/>
        <w:jc w:val="both"/>
        <w:rPr>
          <w:rFonts w:ascii="Times New Roman" w:hAnsi="Times New Roman" w:cs="Times New Roman"/>
          <w:sz w:val="28"/>
          <w:szCs w:val="28"/>
        </w:rPr>
      </w:pPr>
      <w:r w:rsidRPr="008E392F">
        <w:rPr>
          <w:rFonts w:ascii="Times New Roman" w:hAnsi="Times New Roman" w:cs="Times New Roman"/>
          <w:sz w:val="28"/>
          <w:szCs w:val="28"/>
        </w:rPr>
        <w:t xml:space="preserve">Это означает, что если в отчетном (налоговом) периоде у организации отсутствует реализация продукции (работ, услуг), то прямые расходы при формировании налоговой базы по налогу на прибыль не учитываются </w:t>
      </w:r>
    </w:p>
    <w:p w:rsidR="00227E77" w:rsidRPr="008E392F" w:rsidRDefault="00227E77" w:rsidP="008E392F">
      <w:pPr>
        <w:autoSpaceDE w:val="0"/>
        <w:autoSpaceDN w:val="0"/>
        <w:adjustRightInd w:val="0"/>
        <w:spacing w:after="0" w:line="240" w:lineRule="auto"/>
        <w:ind w:firstLine="709"/>
        <w:jc w:val="both"/>
        <w:rPr>
          <w:rFonts w:ascii="Times New Roman" w:hAnsi="Times New Roman" w:cs="Times New Roman"/>
          <w:sz w:val="28"/>
          <w:szCs w:val="28"/>
        </w:rPr>
      </w:pPr>
      <w:r w:rsidRPr="008E392F">
        <w:rPr>
          <w:rFonts w:ascii="Times New Roman" w:hAnsi="Times New Roman" w:cs="Times New Roman"/>
          <w:sz w:val="28"/>
          <w:szCs w:val="28"/>
        </w:rPr>
        <w:t>Косвенные расходы в налоговом учете по общему правилу списываются на затраты текущего отчетного (налогового периода).</w:t>
      </w:r>
    </w:p>
    <w:p w:rsidR="00227E77" w:rsidRPr="008E392F" w:rsidRDefault="00227E77" w:rsidP="008E392F">
      <w:pPr>
        <w:autoSpaceDE w:val="0"/>
        <w:autoSpaceDN w:val="0"/>
        <w:adjustRightInd w:val="0"/>
        <w:spacing w:after="0" w:line="240" w:lineRule="auto"/>
        <w:ind w:firstLine="709"/>
        <w:jc w:val="both"/>
        <w:rPr>
          <w:rFonts w:ascii="Times New Roman" w:hAnsi="Times New Roman" w:cs="Times New Roman"/>
          <w:sz w:val="28"/>
          <w:szCs w:val="28"/>
        </w:rPr>
      </w:pPr>
      <w:r w:rsidRPr="008E392F">
        <w:rPr>
          <w:rFonts w:ascii="Times New Roman" w:hAnsi="Times New Roman" w:cs="Times New Roman"/>
          <w:sz w:val="28"/>
          <w:szCs w:val="28"/>
        </w:rPr>
        <w:t>Исключение составляют лишь отдельные виды косвенных расходов, для которых гл. 25 НК РФ предусмотрен особый порядок признания в целях налогообложения прибыли. К таким расходам относятся, например, расходы на НИОКР, которые списываются в уменьшение налоговой базы равномерно в течение года (ст. 262 НК РФ), или расходы на страхование, которые в соответствии с п. 6 ст. 272 НК РФ уменьшают налоговую базу по налогу на прибыль равномерно в течение срока действия договора страхования.</w:t>
      </w:r>
    </w:p>
    <w:p w:rsidR="00ED7BAB" w:rsidRPr="008E392F" w:rsidRDefault="00227E77" w:rsidP="008E392F">
      <w:pPr>
        <w:autoSpaceDE w:val="0"/>
        <w:autoSpaceDN w:val="0"/>
        <w:adjustRightInd w:val="0"/>
        <w:spacing w:after="0" w:line="240" w:lineRule="auto"/>
        <w:ind w:firstLine="709"/>
        <w:jc w:val="both"/>
        <w:rPr>
          <w:rFonts w:ascii="Times New Roman" w:hAnsi="Times New Roman" w:cs="Times New Roman"/>
          <w:sz w:val="28"/>
          <w:szCs w:val="28"/>
        </w:rPr>
      </w:pPr>
      <w:r w:rsidRPr="008E392F">
        <w:rPr>
          <w:rFonts w:ascii="Times New Roman" w:hAnsi="Times New Roman" w:cs="Times New Roman"/>
          <w:sz w:val="28"/>
          <w:szCs w:val="28"/>
        </w:rPr>
        <w:t>Кроме того, нужно помнить, что налоговые органы настаивают на том, что любые расходы, относящиеся к нескольким отчетным (налоговым) периодам, следует признавать в налоговом учете равномерно в течение срока, к которому они относятся (см. подробнее с. 218).</w:t>
      </w:r>
    </w:p>
    <w:p w:rsidR="00053211" w:rsidRPr="003326B1" w:rsidRDefault="00053211" w:rsidP="003326B1">
      <w:pPr>
        <w:pStyle w:val="2"/>
        <w:rPr>
          <w:b w:val="0"/>
          <w:sz w:val="28"/>
          <w:szCs w:val="28"/>
          <w:u w:val="single"/>
        </w:rPr>
      </w:pPr>
      <w:bookmarkStart w:id="132" w:name="_Toc374332344"/>
      <w:r w:rsidRPr="003326B1">
        <w:rPr>
          <w:b w:val="0"/>
          <w:sz w:val="28"/>
          <w:szCs w:val="28"/>
          <w:u w:val="single"/>
        </w:rPr>
        <w:lastRenderedPageBreak/>
        <w:t>Тема №6 Вопрос №1</w:t>
      </w:r>
      <w:bookmarkEnd w:id="132"/>
    </w:p>
    <w:p w:rsidR="00053211" w:rsidRPr="00E95C96" w:rsidRDefault="00053211" w:rsidP="00ED7BAB">
      <w:pPr>
        <w:spacing w:after="0" w:line="240" w:lineRule="auto"/>
        <w:ind w:firstLine="709"/>
        <w:jc w:val="both"/>
        <w:rPr>
          <w:rFonts w:ascii="Times New Roman" w:hAnsi="Times New Roman" w:cs="Times New Roman"/>
          <w:sz w:val="28"/>
          <w:szCs w:val="28"/>
        </w:rPr>
      </w:pPr>
      <w:r w:rsidRPr="00E95C96">
        <w:rPr>
          <w:rFonts w:ascii="Times New Roman" w:hAnsi="Times New Roman" w:cs="Times New Roman"/>
          <w:sz w:val="28"/>
          <w:szCs w:val="28"/>
        </w:rPr>
        <w:t>Экономическая сущность ценообразования и виды рыночных цен.</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bCs/>
          <w:sz w:val="28"/>
          <w:szCs w:val="28"/>
        </w:rPr>
        <w:t>Цена</w:t>
      </w:r>
      <w:r w:rsidRPr="00996295">
        <w:rPr>
          <w:rFonts w:ascii="Times New Roman" w:hAnsi="Times New Roman" w:cs="Times New Roman"/>
          <w:sz w:val="28"/>
          <w:szCs w:val="28"/>
        </w:rPr>
        <w:t xml:space="preserve"> – это понятие рынка, база рыночного механизма. Посредством </w:t>
      </w:r>
      <w:proofErr w:type="spellStart"/>
      <w:r w:rsidRPr="00996295">
        <w:rPr>
          <w:rFonts w:ascii="Times New Roman" w:hAnsi="Times New Roman" w:cs="Times New Roman"/>
          <w:sz w:val="28"/>
          <w:szCs w:val="28"/>
        </w:rPr>
        <w:t>конкурентноспособных</w:t>
      </w:r>
      <w:proofErr w:type="spellEnd"/>
      <w:r w:rsidRPr="00996295">
        <w:rPr>
          <w:rFonts w:ascii="Times New Roman" w:hAnsi="Times New Roman" w:cs="Times New Roman"/>
          <w:sz w:val="28"/>
          <w:szCs w:val="28"/>
        </w:rPr>
        <w:t xml:space="preserve"> цен, возникающим в товарно-денежном размене, совершается сочетание спроса и предложения, определение равновесного состояния рынков продуктов и факторов изготовления товаров, т.е. типичной конъюнктуры. Чтобы понять сущность цен, необходимо их рассматривать в непосредственной увязке с рынком – его основополагающими понятиями, сущностью, особенностями, изменениями и закономерностями. Это основная посылка в понимании </w:t>
      </w:r>
      <w:hyperlink r:id="rId11" w:tgtFrame="_blank" w:history="1">
        <w:r w:rsidRPr="00996295">
          <w:rPr>
            <w:rStyle w:val="a4"/>
            <w:rFonts w:ascii="Times New Roman" w:hAnsi="Times New Roman" w:cs="Times New Roman"/>
            <w:color w:val="auto"/>
            <w:sz w:val="28"/>
            <w:szCs w:val="28"/>
            <w:u w:val="none"/>
          </w:rPr>
          <w:t>сущности цен</w:t>
        </w:r>
      </w:hyperlink>
      <w:r w:rsidRPr="00996295">
        <w:rPr>
          <w:rFonts w:ascii="Times New Roman" w:hAnsi="Times New Roman" w:cs="Times New Roman"/>
          <w:sz w:val="28"/>
          <w:szCs w:val="28"/>
        </w:rPr>
        <w:t>, которая определяет их роль и значение, как на уровне отдельного предпринимателя, так и на уровне экономики.</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Цена является конечным показателем продукта, она накапливает в себе все понятия, образующих фундамент товарных рынков. Цена, как аккумулирующий показатель, считается главной характеристикой продукта.</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xml:space="preserve">Для действенной предпринимательской работы на товарных рынках (извлечения прибыли) надлежит принимать во внимание все обстоятельства </w:t>
      </w:r>
      <w:hyperlink r:id="rId12" w:tgtFrame="_blank" w:history="1">
        <w:r w:rsidRPr="00996295">
          <w:rPr>
            <w:rStyle w:val="a4"/>
            <w:rFonts w:ascii="Times New Roman" w:hAnsi="Times New Roman" w:cs="Times New Roman"/>
            <w:color w:val="auto"/>
            <w:sz w:val="28"/>
            <w:szCs w:val="28"/>
            <w:u w:val="none"/>
          </w:rPr>
          <w:t>рыночного ценообразования</w:t>
        </w:r>
      </w:hyperlink>
      <w:r w:rsidRPr="00996295">
        <w:rPr>
          <w:rFonts w:ascii="Times New Roman" w:hAnsi="Times New Roman" w:cs="Times New Roman"/>
          <w:sz w:val="28"/>
          <w:szCs w:val="28"/>
        </w:rPr>
        <w:t>. Необходимыми условиями рыночного ценообразования являются:</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экономическая самостоятельность и свобода выбора организаций – субъектов рынка;</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рыночная основа отношений субъектов рынка, реализуемая посредством взаимовыгодных договоров, в частности в виде устных контрактов, соглашений, договоров купли-продажи;</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правовое обеспечение – содействие и защита договорных отношений, других хозяйственных споров, гарантирующих возмещение потерь, убытков и упущенной выгоды;</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наличие конкурентной среды;</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соотношение спроса и предложения товаров.</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Помимо того, в бизнесе нужно учитывать следующие виды (сферы) рыночного ценообразования:</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свободное установление цен, при котором клиент и продавец до введения в переговоры о совершении операции купли-продажи никак не связаны никакими обязательствами и не принимают на себя никаких обязательств после исполнения договоров купли-продажи;</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договорное ценообразование, при котором продавец и клиент без помощи других исполняют сделку купли-продажи, но либо уже приняли на себя какие-то обязательства, или примут их в будущем при заключении договора;</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ценообразование в условиях частичной или полной монополизации рынка в виде монополии или олигополии, которые вынуждают одну или две стороны принимать какие-то принудительные условия;</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lastRenderedPageBreak/>
        <w:t>- ценообразование, осуществляемое под непосредственным и прямым государственным контролем посредством фиксирования цен, предельного их ограничения, субсидирования, применения акцизов или в иной форме.</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xml:space="preserve">Более развитым вариантом современного </w:t>
      </w:r>
      <w:r w:rsidRPr="00996295">
        <w:rPr>
          <w:rFonts w:ascii="Times New Roman" w:hAnsi="Times New Roman" w:cs="Times New Roman"/>
          <w:bCs/>
          <w:sz w:val="28"/>
          <w:szCs w:val="28"/>
        </w:rPr>
        <w:t xml:space="preserve">рыночного ценообразования </w:t>
      </w:r>
      <w:r w:rsidRPr="00996295">
        <w:rPr>
          <w:rFonts w:ascii="Times New Roman" w:hAnsi="Times New Roman" w:cs="Times New Roman"/>
          <w:sz w:val="28"/>
          <w:szCs w:val="28"/>
        </w:rPr>
        <w:t>считается договорное ценообразование, которое содержит в себе определение цен в соглашениях, договорах при заключении сделок на открытом оптовом рынке, при непосредственных связях либо через посредника (оптового продавца, дилера и т.п.), в сделках на биржевых торгах либо аукционах, а также договоры (контракты) с государственными учреждениями или организациями.</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На решения в области ценообразования воздействуют следующие основные факторы: потребители; государственное регулирование; участники каналов товародвижения; конкуренты; издержки.</w:t>
      </w:r>
    </w:p>
    <w:p w:rsidR="00B668C9"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 xml:space="preserve">Другим важнейшим фактором внешней среды является правительство, иными словами </w:t>
      </w:r>
      <w:hyperlink r:id="rId13" w:tgtFrame="_blank" w:history="1">
        <w:r w:rsidRPr="00996295">
          <w:rPr>
            <w:rStyle w:val="a4"/>
            <w:rFonts w:ascii="Times New Roman" w:hAnsi="Times New Roman" w:cs="Times New Roman"/>
            <w:color w:val="auto"/>
            <w:sz w:val="28"/>
            <w:szCs w:val="28"/>
            <w:u w:val="none"/>
          </w:rPr>
          <w:t>государственное регулирование цен</w:t>
        </w:r>
      </w:hyperlink>
      <w:r w:rsidRPr="00996295">
        <w:rPr>
          <w:rFonts w:ascii="Times New Roman" w:hAnsi="Times New Roman" w:cs="Times New Roman"/>
          <w:sz w:val="28"/>
          <w:szCs w:val="28"/>
        </w:rPr>
        <w:t>. Здесь воздействие осуществляется по нескольким основным направлениям.</w:t>
      </w:r>
    </w:p>
    <w:p w:rsidR="00ED7BAB" w:rsidRPr="00996295" w:rsidRDefault="00B668C9"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Для достижения согласия всех участников каналов сбыта с решением по ценам производителю необходимо выполнить несколько условий: обеспечить соответствующую долю прибыли каждому участнику для покрытия расходов и получения доходов; предоставить гарантии оптовой и розничной торговле в получении продукции по самым низким ценам; предложить особые соглашения, включающие скидки с цены на определённый период, или бесплатную партию товаров для стимулирования закупок оптовой и розничной торговлей.</w:t>
      </w:r>
    </w:p>
    <w:p w:rsidR="004D7ACC" w:rsidRPr="00996295" w:rsidRDefault="004D7ACC" w:rsidP="00996295">
      <w:pPr>
        <w:spacing w:after="0" w:line="240" w:lineRule="auto"/>
        <w:ind w:firstLine="709"/>
        <w:jc w:val="both"/>
        <w:rPr>
          <w:rFonts w:ascii="Times New Roman" w:eastAsia="Times New Roman" w:hAnsi="Times New Roman" w:cs="Times New Roman"/>
          <w:sz w:val="28"/>
          <w:szCs w:val="28"/>
          <w:lang w:eastAsia="ru-RU"/>
        </w:rPr>
      </w:pPr>
      <w:r w:rsidRPr="004D7ACC">
        <w:rPr>
          <w:rFonts w:ascii="Times New Roman" w:eastAsia="Times New Roman" w:hAnsi="Times New Roman" w:cs="Times New Roman"/>
          <w:sz w:val="28"/>
          <w:szCs w:val="28"/>
          <w:lang w:eastAsia="ru-RU"/>
        </w:rPr>
        <w:t xml:space="preserve">В рыночной экономике цены выполняют ряд функций. Функции цен характеризуются совокупностью общих свойств, которые объективно присущи ей как экономической категории. </w:t>
      </w:r>
    </w:p>
    <w:p w:rsidR="004D7ACC" w:rsidRPr="00996295" w:rsidRDefault="004D7ACC" w:rsidP="00996295">
      <w:pPr>
        <w:spacing w:after="0" w:line="240" w:lineRule="auto"/>
        <w:ind w:firstLine="709"/>
        <w:jc w:val="both"/>
        <w:rPr>
          <w:rFonts w:ascii="Times New Roman" w:eastAsia="Times New Roman" w:hAnsi="Times New Roman" w:cs="Times New Roman"/>
          <w:sz w:val="28"/>
          <w:szCs w:val="28"/>
          <w:lang w:eastAsia="ru-RU"/>
        </w:rPr>
      </w:pPr>
      <w:r w:rsidRPr="004D7ACC">
        <w:rPr>
          <w:rFonts w:ascii="Times New Roman" w:eastAsia="Times New Roman" w:hAnsi="Times New Roman" w:cs="Times New Roman"/>
          <w:iCs/>
          <w:sz w:val="28"/>
          <w:szCs w:val="28"/>
          <w:lang w:eastAsia="ru-RU"/>
        </w:rPr>
        <w:t xml:space="preserve">Функции цены </w:t>
      </w:r>
      <w:r w:rsidRPr="004D7ACC">
        <w:rPr>
          <w:rFonts w:ascii="Times New Roman" w:eastAsia="Times New Roman" w:hAnsi="Times New Roman" w:cs="Times New Roman"/>
          <w:sz w:val="28"/>
          <w:szCs w:val="28"/>
          <w:lang w:eastAsia="ru-RU"/>
        </w:rPr>
        <w:t>- это формы реализации в реальной действительности ее сущности как экономической категории и внешнего проявления содержания.</w:t>
      </w:r>
    </w:p>
    <w:p w:rsidR="004D7ACC" w:rsidRPr="004D7ACC" w:rsidRDefault="004D7ACC" w:rsidP="00996295">
      <w:pPr>
        <w:spacing w:after="0" w:line="240" w:lineRule="auto"/>
        <w:ind w:firstLine="709"/>
        <w:jc w:val="both"/>
        <w:rPr>
          <w:rFonts w:ascii="Times New Roman" w:eastAsia="Times New Roman" w:hAnsi="Times New Roman" w:cs="Times New Roman"/>
          <w:sz w:val="28"/>
          <w:szCs w:val="28"/>
          <w:lang w:eastAsia="ru-RU"/>
        </w:rPr>
      </w:pPr>
      <w:r w:rsidRPr="004D7ACC">
        <w:rPr>
          <w:rFonts w:ascii="Times New Roman" w:eastAsia="Times New Roman" w:hAnsi="Times New Roman" w:cs="Times New Roman"/>
          <w:sz w:val="28"/>
          <w:szCs w:val="28"/>
          <w:lang w:eastAsia="ru-RU"/>
        </w:rPr>
        <w:t>Как правило, цены выполняют следующие основные функции:</w:t>
      </w:r>
    </w:p>
    <w:p w:rsidR="004D7ACC" w:rsidRPr="004D7ACC" w:rsidRDefault="004D7ACC" w:rsidP="00996295">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D7ACC">
        <w:rPr>
          <w:rFonts w:ascii="Times New Roman" w:eastAsia="Times New Roman" w:hAnsi="Times New Roman" w:cs="Times New Roman"/>
          <w:sz w:val="28"/>
          <w:szCs w:val="28"/>
          <w:lang w:eastAsia="ru-RU"/>
        </w:rPr>
        <w:t>учетно-измерительную;</w:t>
      </w:r>
    </w:p>
    <w:p w:rsidR="004D7ACC" w:rsidRPr="004D7ACC" w:rsidRDefault="004D7ACC" w:rsidP="00996295">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D7ACC">
        <w:rPr>
          <w:rFonts w:ascii="Times New Roman" w:eastAsia="Times New Roman" w:hAnsi="Times New Roman" w:cs="Times New Roman"/>
          <w:sz w:val="28"/>
          <w:szCs w:val="28"/>
          <w:lang w:eastAsia="ru-RU"/>
        </w:rPr>
        <w:t>регулирующую (сбалансирования спроса и предложения);</w:t>
      </w:r>
    </w:p>
    <w:p w:rsidR="004D7ACC" w:rsidRPr="004D7ACC" w:rsidRDefault="004D7ACC" w:rsidP="00996295">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D7ACC">
        <w:rPr>
          <w:rFonts w:ascii="Times New Roman" w:eastAsia="Times New Roman" w:hAnsi="Times New Roman" w:cs="Times New Roman"/>
          <w:sz w:val="28"/>
          <w:szCs w:val="28"/>
          <w:lang w:eastAsia="ru-RU"/>
        </w:rPr>
        <w:t>распределительную (</w:t>
      </w:r>
      <w:proofErr w:type="spellStart"/>
      <w:r w:rsidRPr="004D7ACC">
        <w:rPr>
          <w:rFonts w:ascii="Times New Roman" w:eastAsia="Times New Roman" w:hAnsi="Times New Roman" w:cs="Times New Roman"/>
          <w:sz w:val="28"/>
          <w:szCs w:val="28"/>
          <w:lang w:eastAsia="ru-RU"/>
        </w:rPr>
        <w:t>перераспределительную</w:t>
      </w:r>
      <w:proofErr w:type="spellEnd"/>
      <w:r w:rsidRPr="004D7ACC">
        <w:rPr>
          <w:rFonts w:ascii="Times New Roman" w:eastAsia="Times New Roman" w:hAnsi="Times New Roman" w:cs="Times New Roman"/>
          <w:sz w:val="28"/>
          <w:szCs w:val="28"/>
          <w:lang w:eastAsia="ru-RU"/>
        </w:rPr>
        <w:t>);</w:t>
      </w:r>
    </w:p>
    <w:p w:rsidR="004D7ACC" w:rsidRPr="004D7ACC" w:rsidRDefault="004D7ACC" w:rsidP="00996295">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D7ACC">
        <w:rPr>
          <w:rFonts w:ascii="Times New Roman" w:eastAsia="Times New Roman" w:hAnsi="Times New Roman" w:cs="Times New Roman"/>
          <w:sz w:val="28"/>
          <w:szCs w:val="28"/>
          <w:lang w:eastAsia="ru-RU"/>
        </w:rPr>
        <w:t>способствующую рациональному размещению производства;</w:t>
      </w:r>
    </w:p>
    <w:p w:rsidR="004D7ACC" w:rsidRPr="004D7ACC" w:rsidRDefault="004D7ACC" w:rsidP="00996295">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D7ACC">
        <w:rPr>
          <w:rFonts w:ascii="Times New Roman" w:eastAsia="Times New Roman" w:hAnsi="Times New Roman" w:cs="Times New Roman"/>
          <w:sz w:val="28"/>
          <w:szCs w:val="28"/>
          <w:lang w:eastAsia="ru-RU"/>
        </w:rPr>
        <w:t>стимулирующую;</w:t>
      </w:r>
    </w:p>
    <w:p w:rsidR="004D7ACC" w:rsidRPr="004D7ACC" w:rsidRDefault="004D7ACC" w:rsidP="00996295">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D7ACC">
        <w:rPr>
          <w:rFonts w:ascii="Times New Roman" w:eastAsia="Times New Roman" w:hAnsi="Times New Roman" w:cs="Times New Roman"/>
          <w:sz w:val="28"/>
          <w:szCs w:val="28"/>
          <w:lang w:eastAsia="ru-RU"/>
        </w:rPr>
        <w:t>социальную.</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 xml:space="preserve">Выполняя </w:t>
      </w:r>
      <w:r w:rsidRPr="00996295">
        <w:rPr>
          <w:rFonts w:ascii="Times New Roman" w:eastAsia="Times New Roman" w:hAnsi="Times New Roman" w:cs="Times New Roman"/>
          <w:bCs/>
          <w:iCs/>
          <w:sz w:val="28"/>
          <w:szCs w:val="28"/>
          <w:lang w:eastAsia="ru-RU"/>
        </w:rPr>
        <w:t xml:space="preserve">учетно-измерительную функцию, </w:t>
      </w:r>
      <w:r w:rsidRPr="00996295">
        <w:rPr>
          <w:rFonts w:ascii="Times New Roman" w:eastAsia="Times New Roman" w:hAnsi="Times New Roman" w:cs="Times New Roman"/>
          <w:sz w:val="28"/>
          <w:szCs w:val="28"/>
          <w:lang w:eastAsia="ru-RU"/>
        </w:rPr>
        <w:t xml:space="preserve">цены позволяют сопоставлять различные блага, несопоставимые по потребительским характеристикам. В условиях рынка цена может существенно отклоняться от издержек производства и реализации под воздействием различных рыночных факторов. Производитель заинтересован в максимальной прибыли от продажи товара, а покупатель - в минимальной цене покупки. Чтобы противостоять конкурентам, производитель товара должен постоянно контролировать издержки, сравнивать их с затратами конкурентов. Выстоять в конкурентной борьбе он сможет благодаря снижению затрат, улучшению качества товара. Именно поэтому учетно-измерительная функция цены </w:t>
      </w:r>
      <w:r w:rsidRPr="00996295">
        <w:rPr>
          <w:rFonts w:ascii="Times New Roman" w:eastAsia="Times New Roman" w:hAnsi="Times New Roman" w:cs="Times New Roman"/>
          <w:sz w:val="28"/>
          <w:szCs w:val="28"/>
          <w:lang w:eastAsia="ru-RU"/>
        </w:rPr>
        <w:lastRenderedPageBreak/>
        <w:t>исключительно важна для разработки системы маркетинга, формирования товарной и ценовой политики предприятий.</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bCs/>
          <w:iCs/>
          <w:sz w:val="28"/>
          <w:szCs w:val="28"/>
          <w:lang w:eastAsia="ru-RU"/>
        </w:rPr>
        <w:t xml:space="preserve">Регулирующая функция цены </w:t>
      </w:r>
      <w:r w:rsidRPr="00996295">
        <w:rPr>
          <w:rFonts w:ascii="Times New Roman" w:eastAsia="Times New Roman" w:hAnsi="Times New Roman" w:cs="Times New Roman"/>
          <w:sz w:val="28"/>
          <w:szCs w:val="28"/>
          <w:lang w:eastAsia="ru-RU"/>
        </w:rPr>
        <w:t>заключается в том, что цена проявляет себя как инструмент регулирования экономических процессов-уравновешивает спрос и предложение, увязывая их с денежно-платежной способностью производителя и потребителя. Кроме того, цена выступает в качестве средства влияния на производство и потребление и их взаимосвязи. Регулирующую функцию в той или иной степени выполняют все виды рыночных цен. Например, в условиях свободного рынка, реализуя эту функцию, цена как бы выполняет роль стихийного регулятора общественного производства. Между тем на рынках неограниченной конкуренции цена равновесия устанавливается в результате стихийного взаимодействия предложения и спроса.</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bCs/>
          <w:iCs/>
          <w:sz w:val="28"/>
          <w:szCs w:val="28"/>
          <w:lang w:eastAsia="ru-RU"/>
        </w:rPr>
        <w:t>Распределительная (</w:t>
      </w:r>
      <w:proofErr w:type="spellStart"/>
      <w:r w:rsidRPr="00996295">
        <w:rPr>
          <w:rFonts w:ascii="Times New Roman" w:eastAsia="Times New Roman" w:hAnsi="Times New Roman" w:cs="Times New Roman"/>
          <w:bCs/>
          <w:iCs/>
          <w:sz w:val="28"/>
          <w:szCs w:val="28"/>
          <w:lang w:eastAsia="ru-RU"/>
        </w:rPr>
        <w:t>перераспределительная</w:t>
      </w:r>
      <w:proofErr w:type="spellEnd"/>
      <w:r w:rsidRPr="00996295">
        <w:rPr>
          <w:rFonts w:ascii="Times New Roman" w:eastAsia="Times New Roman" w:hAnsi="Times New Roman" w:cs="Times New Roman"/>
          <w:bCs/>
          <w:iCs/>
          <w:sz w:val="28"/>
          <w:szCs w:val="28"/>
          <w:lang w:eastAsia="ru-RU"/>
        </w:rPr>
        <w:t xml:space="preserve">) функция цены </w:t>
      </w:r>
      <w:r w:rsidRPr="00996295">
        <w:rPr>
          <w:rFonts w:ascii="Times New Roman" w:eastAsia="Times New Roman" w:hAnsi="Times New Roman" w:cs="Times New Roman"/>
          <w:sz w:val="28"/>
          <w:szCs w:val="28"/>
          <w:lang w:eastAsia="ru-RU"/>
        </w:rPr>
        <w:t>предполагает перераспределение созданного общественного продукта между сферами экономики, хозяйственными звеньями, регионами и различными группами населения</w:t>
      </w:r>
      <w:r w:rsidRPr="00996295">
        <w:rPr>
          <w:rFonts w:ascii="Times New Roman" w:eastAsia="Times New Roman" w:hAnsi="Times New Roman" w:cs="Times New Roman"/>
          <w:bCs/>
          <w:iCs/>
          <w:sz w:val="28"/>
          <w:szCs w:val="28"/>
          <w:lang w:eastAsia="ru-RU"/>
        </w:rPr>
        <w:t xml:space="preserve">. </w:t>
      </w:r>
      <w:r w:rsidRPr="00996295">
        <w:rPr>
          <w:rFonts w:ascii="Times New Roman" w:eastAsia="Times New Roman" w:hAnsi="Times New Roman" w:cs="Times New Roman"/>
          <w:sz w:val="28"/>
          <w:szCs w:val="28"/>
          <w:lang w:eastAsia="ru-RU"/>
        </w:rPr>
        <w:t>Государство, например, поддерживает уровень цен на легковые автомобили, алкогольную и табачную продукцию на уровне, значительно превышающем уровень затрат. Доходы от этого превышения используются для поддержания относительно низких цен на товары первой необходимостью.</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bCs/>
          <w:iCs/>
          <w:sz w:val="28"/>
          <w:szCs w:val="28"/>
          <w:lang w:eastAsia="ru-RU"/>
        </w:rPr>
        <w:t>Способствующая рациональному размещению производства функция цены.</w:t>
      </w:r>
      <w:r w:rsidRPr="00996295">
        <w:rPr>
          <w:rFonts w:ascii="Times New Roman" w:eastAsia="Times New Roman" w:hAnsi="Times New Roman" w:cs="Times New Roman"/>
          <w:sz w:val="28"/>
          <w:szCs w:val="28"/>
          <w:lang w:eastAsia="ru-RU"/>
        </w:rPr>
        <w:t xml:space="preserve"> С помощью механизма цен происходит перелив капиталов в те секторы экономики, в развитие тех производств, где имеется высокая норма прибыли, что осуществляется под воздействием конкуренции и движения спроса. Законодательно предприятию предоставлено право самостоятельно определять, в какую отрасль или область экономики инвестировать капитал.</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bCs/>
          <w:iCs/>
          <w:sz w:val="28"/>
          <w:szCs w:val="28"/>
          <w:lang w:eastAsia="ru-RU"/>
        </w:rPr>
        <w:t xml:space="preserve">Стимулирующая функция цены </w:t>
      </w:r>
      <w:r w:rsidRPr="00996295">
        <w:rPr>
          <w:rFonts w:ascii="Times New Roman" w:eastAsia="Times New Roman" w:hAnsi="Times New Roman" w:cs="Times New Roman"/>
          <w:sz w:val="28"/>
          <w:szCs w:val="28"/>
          <w:lang w:eastAsia="ru-RU"/>
        </w:rPr>
        <w:t>характеризуется ее воздействием на производство и потребление разных товаров. Цена стимулирует производителя через уровень заключенной в ней прибыли. В результате цены способствуют или препятствуют росту выпуска и потребления товаров.</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Посредством цен можно стимулировать:</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 научно-технический прогресс (внедрение новой технологии и т.д.);</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 экономию затрат ресурсов;</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 улучшение и совершенствование качества продукции;</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 изменение структуры производства и потребления.</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Как правило стимулирование осуществляется за счет повышенного уровня прибыли в цене, надбавок и скидок к основной цене.</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В настоящее время в условиях развития рыночной экономики задачей первостепенной сложности является стимулирование производства конкурентоспособных товаров как для внутреннего, так и для внешнего рынка.</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bCs/>
          <w:iCs/>
          <w:sz w:val="28"/>
          <w:szCs w:val="28"/>
          <w:lang w:eastAsia="ru-RU"/>
        </w:rPr>
        <w:t>Социальная функция цены</w:t>
      </w:r>
      <w:r w:rsidRPr="00996295">
        <w:rPr>
          <w:rFonts w:ascii="Times New Roman" w:eastAsia="Times New Roman" w:hAnsi="Times New Roman" w:cs="Times New Roman"/>
          <w:sz w:val="28"/>
          <w:szCs w:val="28"/>
          <w:lang w:eastAsia="ru-RU"/>
        </w:rPr>
        <w:t xml:space="preserve"> главным образом заключается в том, что с помощью цен регулируется объем потребления товаров и услуг, происходит перераспределение национального дохода между фондами накопления и потребления, различными социальными группами населения. Другими </w:t>
      </w:r>
      <w:r w:rsidRPr="00996295">
        <w:rPr>
          <w:rFonts w:ascii="Times New Roman" w:eastAsia="Times New Roman" w:hAnsi="Times New Roman" w:cs="Times New Roman"/>
          <w:sz w:val="28"/>
          <w:szCs w:val="28"/>
          <w:lang w:eastAsia="ru-RU"/>
        </w:rPr>
        <w:lastRenderedPageBreak/>
        <w:t>словами от величины цен зависит уровень жизни населения, прожиточный минимум, потребительская корзина и потребительский бюджет семьи, т.е. социальное положение населения.</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 xml:space="preserve">Следует помнить, что от решения социальных вопросов напрямую зависит общественно-политическая ситуация как в определенном регионе, так и в стране в целом. </w:t>
      </w:r>
    </w:p>
    <w:p w:rsidR="00B668C9"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eastAsia="Times New Roman" w:hAnsi="Times New Roman" w:cs="Times New Roman"/>
          <w:sz w:val="28"/>
          <w:szCs w:val="28"/>
          <w:lang w:eastAsia="ru-RU"/>
        </w:rPr>
        <w:t>Цена - это прежде всего инструмент регулирования экономических процессов в сфере производства, обмена, обращения и реализации продукции, при этом она всегда воздействует на экономические интересы.</w:t>
      </w:r>
    </w:p>
    <w:p w:rsidR="00213783" w:rsidRPr="00996295" w:rsidRDefault="004D7ACC"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В современной ценовой среде действуют разные системы цен, которые формируются в зависимости от особенностей и масштаба обслуживания современных рынков.</w:t>
      </w:r>
    </w:p>
    <w:p w:rsidR="00213783" w:rsidRPr="00996295" w:rsidRDefault="004D7ACC"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sz w:val="28"/>
          <w:szCs w:val="28"/>
        </w:rPr>
        <w:t>На основе этого выдел</w:t>
      </w:r>
      <w:r w:rsidR="00213783" w:rsidRPr="00996295">
        <w:rPr>
          <w:rFonts w:ascii="Times New Roman" w:hAnsi="Times New Roman" w:cs="Times New Roman"/>
          <w:sz w:val="28"/>
          <w:szCs w:val="28"/>
        </w:rPr>
        <w:t>яют следующие</w:t>
      </w:r>
      <w:r w:rsidRPr="00996295">
        <w:rPr>
          <w:rFonts w:ascii="Times New Roman" w:hAnsi="Times New Roman" w:cs="Times New Roman"/>
          <w:sz w:val="28"/>
          <w:szCs w:val="28"/>
        </w:rPr>
        <w:t xml:space="preserve"> виды цен:</w:t>
      </w:r>
    </w:p>
    <w:p w:rsidR="00213783" w:rsidRPr="00996295" w:rsidRDefault="004D7ACC"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bCs/>
          <w:sz w:val="28"/>
          <w:szCs w:val="28"/>
        </w:rPr>
        <w:t xml:space="preserve">- мировые цены </w:t>
      </w:r>
      <w:r w:rsidRPr="00996295">
        <w:rPr>
          <w:rFonts w:ascii="Times New Roman" w:hAnsi="Times New Roman" w:cs="Times New Roman"/>
          <w:sz w:val="28"/>
          <w:szCs w:val="28"/>
        </w:rPr>
        <w:t>- цены, обслуживающие международный рынок в целом и наиболее полно отражающие конъюнктуру товаров и услуг в масштабе общего мирового рынка;</w:t>
      </w:r>
    </w:p>
    <w:p w:rsidR="00213783" w:rsidRPr="00996295" w:rsidRDefault="004D7ACC"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bCs/>
          <w:sz w:val="28"/>
          <w:szCs w:val="28"/>
        </w:rPr>
        <w:t xml:space="preserve">- цены международных региональных рынков </w:t>
      </w:r>
      <w:r w:rsidRPr="00996295">
        <w:rPr>
          <w:rFonts w:ascii="Times New Roman" w:hAnsi="Times New Roman" w:cs="Times New Roman"/>
          <w:sz w:val="28"/>
          <w:szCs w:val="28"/>
        </w:rPr>
        <w:t>- цены, являющиеся конкретной формой реализации мировых цен и обслуживающие международные региональные рынки (базовые) рынки, на которых наблюдается наибольшее сосредоточение международных центров купли-продажи товаров;</w:t>
      </w:r>
    </w:p>
    <w:p w:rsidR="00213783" w:rsidRPr="00996295" w:rsidRDefault="004D7ACC"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bCs/>
          <w:sz w:val="28"/>
          <w:szCs w:val="28"/>
        </w:rPr>
        <w:t xml:space="preserve">- национальные (внутренние) цены </w:t>
      </w:r>
      <w:r w:rsidRPr="00996295">
        <w:rPr>
          <w:rFonts w:ascii="Times New Roman" w:hAnsi="Times New Roman" w:cs="Times New Roman"/>
          <w:sz w:val="28"/>
          <w:szCs w:val="28"/>
        </w:rPr>
        <w:t>- цены, обслуживающие национальную экономику, формируемые с учетом особенностей отраслей национального хозяйства и наиболее полно отражающие конъюнктуру товаров и услуг на внутреннем рынке страны;</w:t>
      </w:r>
    </w:p>
    <w:p w:rsidR="00213783" w:rsidRPr="00996295" w:rsidRDefault="004D7ACC"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bCs/>
          <w:sz w:val="28"/>
          <w:szCs w:val="28"/>
        </w:rPr>
        <w:t xml:space="preserve">- цены в международном совместном бизнесе </w:t>
      </w:r>
      <w:r w:rsidRPr="00996295">
        <w:rPr>
          <w:rFonts w:ascii="Times New Roman" w:hAnsi="Times New Roman" w:cs="Times New Roman"/>
          <w:sz w:val="28"/>
          <w:szCs w:val="28"/>
        </w:rPr>
        <w:t>- цены, обслуживающие товарообороты в масштабах деятельности предприятий с иностранными инвестициями, других форм международного совместного бизнеса;</w:t>
      </w:r>
    </w:p>
    <w:p w:rsidR="00213783" w:rsidRPr="00996295" w:rsidRDefault="004D7ACC" w:rsidP="00996295">
      <w:pPr>
        <w:autoSpaceDE w:val="0"/>
        <w:autoSpaceDN w:val="0"/>
        <w:adjustRightInd w:val="0"/>
        <w:spacing w:after="0" w:line="240" w:lineRule="auto"/>
        <w:ind w:firstLine="709"/>
        <w:jc w:val="both"/>
        <w:rPr>
          <w:rFonts w:ascii="Times New Roman" w:hAnsi="Times New Roman" w:cs="Times New Roman"/>
          <w:sz w:val="28"/>
          <w:szCs w:val="28"/>
        </w:rPr>
      </w:pPr>
      <w:r w:rsidRPr="00996295">
        <w:rPr>
          <w:rFonts w:ascii="Times New Roman" w:hAnsi="Times New Roman" w:cs="Times New Roman"/>
          <w:bCs/>
          <w:sz w:val="28"/>
          <w:szCs w:val="28"/>
        </w:rPr>
        <w:t xml:space="preserve">- внешнеторговые цены </w:t>
      </w:r>
      <w:r w:rsidRPr="00996295">
        <w:rPr>
          <w:rFonts w:ascii="Times New Roman" w:hAnsi="Times New Roman" w:cs="Times New Roman"/>
          <w:sz w:val="28"/>
          <w:szCs w:val="28"/>
        </w:rPr>
        <w:t xml:space="preserve">– цены, обслуживающие обороты импортируемой и экспортируемой продукции. </w:t>
      </w:r>
    </w:p>
    <w:p w:rsidR="004D7ACC" w:rsidRPr="00996295" w:rsidRDefault="004D7ACC" w:rsidP="009962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6295">
        <w:rPr>
          <w:rFonts w:ascii="Times New Roman" w:hAnsi="Times New Roman" w:cs="Times New Roman"/>
          <w:sz w:val="28"/>
          <w:szCs w:val="28"/>
        </w:rPr>
        <w:t>Как правило, изменение структуры одного вида цен влечет за собой изменение других видов цен. Это главным образом обусловлено взаимосвязью элементов рыночного механизма и субъектов рынка.</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Pr="00E95C96"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053211" w:rsidRPr="003326B1" w:rsidRDefault="00053211" w:rsidP="003326B1">
      <w:pPr>
        <w:pStyle w:val="2"/>
        <w:rPr>
          <w:b w:val="0"/>
          <w:sz w:val="28"/>
          <w:szCs w:val="28"/>
          <w:u w:val="single"/>
        </w:rPr>
      </w:pPr>
      <w:bookmarkStart w:id="133" w:name="_Toc374332345"/>
      <w:r w:rsidRPr="003326B1">
        <w:rPr>
          <w:b w:val="0"/>
          <w:sz w:val="28"/>
          <w:szCs w:val="28"/>
          <w:u w:val="single"/>
        </w:rPr>
        <w:lastRenderedPageBreak/>
        <w:t>Тема №7 Вопрос №4</w:t>
      </w:r>
      <w:bookmarkEnd w:id="133"/>
    </w:p>
    <w:p w:rsidR="00053211" w:rsidRPr="00E95C96" w:rsidRDefault="00053211" w:rsidP="00ED7BAB">
      <w:pPr>
        <w:spacing w:after="0" w:line="240" w:lineRule="auto"/>
        <w:ind w:firstLine="709"/>
        <w:jc w:val="both"/>
        <w:rPr>
          <w:rFonts w:ascii="Times New Roman" w:hAnsi="Times New Roman" w:cs="Times New Roman"/>
          <w:sz w:val="28"/>
          <w:szCs w:val="28"/>
        </w:rPr>
      </w:pPr>
      <w:r w:rsidRPr="00E95C96">
        <w:rPr>
          <w:rFonts w:ascii="Times New Roman" w:hAnsi="Times New Roman" w:cs="Times New Roman"/>
          <w:sz w:val="28"/>
          <w:szCs w:val="28"/>
        </w:rPr>
        <w:t>Пути увеличения прибыли</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8F4B15" w:rsidRPr="008F4B15" w:rsidRDefault="008F4B15" w:rsidP="008F4B15">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На каждом предприятии должны предусматриваться плановые мероприятия по увеличению прибыли.</w:t>
      </w:r>
    </w:p>
    <w:p w:rsidR="008F4B15" w:rsidRPr="008F4B15" w:rsidRDefault="008F4B15" w:rsidP="008F4B15">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В общем плане эти мероприятия могут быть следующего характера:</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увеличение выпуска продукции;</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 xml:space="preserve">улучшение </w:t>
      </w:r>
      <w:hyperlink r:id="rId14" w:tooltip="Качество продукции" w:history="1">
        <w:r w:rsidRPr="008F4B15">
          <w:rPr>
            <w:rFonts w:ascii="Times New Roman" w:eastAsia="Times New Roman" w:hAnsi="Times New Roman" w:cs="Times New Roman"/>
            <w:sz w:val="28"/>
            <w:szCs w:val="28"/>
            <w:lang w:eastAsia="ru-RU"/>
          </w:rPr>
          <w:t>качества продукции</w:t>
        </w:r>
      </w:hyperlink>
      <w:r w:rsidRPr="008F4B15">
        <w:rPr>
          <w:rFonts w:ascii="Times New Roman" w:eastAsia="Times New Roman" w:hAnsi="Times New Roman" w:cs="Times New Roman"/>
          <w:sz w:val="28"/>
          <w:szCs w:val="28"/>
          <w:lang w:eastAsia="ru-RU"/>
        </w:rPr>
        <w:t>;</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продажа излишнего оборудования и другого имущества или сдача его в аренду;</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снижение себестоимости продукции за счет более рационального использования материальных ресурсов, производственных мощностей и площадей, рабочей силы и рабочего времени;</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диверсификация производства;</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 xml:space="preserve">расширение рынка продаж и </w:t>
      </w:r>
      <w:proofErr w:type="spellStart"/>
      <w:r w:rsidRPr="008F4B15">
        <w:rPr>
          <w:rFonts w:ascii="Times New Roman" w:eastAsia="Times New Roman" w:hAnsi="Times New Roman" w:cs="Times New Roman"/>
          <w:sz w:val="28"/>
          <w:szCs w:val="28"/>
          <w:lang w:eastAsia="ru-RU"/>
        </w:rPr>
        <w:t>др</w:t>
      </w:r>
      <w:proofErr w:type="spellEnd"/>
      <w:r w:rsidRPr="008F4B15">
        <w:rPr>
          <w:rFonts w:ascii="Times New Roman" w:eastAsia="Times New Roman" w:hAnsi="Times New Roman" w:cs="Times New Roman"/>
          <w:sz w:val="28"/>
          <w:szCs w:val="28"/>
          <w:lang w:eastAsia="ru-RU"/>
        </w:rPr>
        <w:t>;</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рациональное расходование экономических ресурсов;</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снижение затрат на производство;</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 xml:space="preserve">повышение </w:t>
      </w:r>
      <w:hyperlink r:id="rId15" w:tooltip="Производительность труда" w:history="1">
        <w:r w:rsidRPr="008F4B15">
          <w:rPr>
            <w:rFonts w:ascii="Times New Roman" w:eastAsia="Times New Roman" w:hAnsi="Times New Roman" w:cs="Times New Roman"/>
            <w:sz w:val="28"/>
            <w:szCs w:val="28"/>
            <w:lang w:eastAsia="ru-RU"/>
          </w:rPr>
          <w:t>производительности труда</w:t>
        </w:r>
      </w:hyperlink>
      <w:r w:rsidRPr="008F4B15">
        <w:rPr>
          <w:rFonts w:ascii="Times New Roman" w:eastAsia="Times New Roman" w:hAnsi="Times New Roman" w:cs="Times New Roman"/>
          <w:sz w:val="28"/>
          <w:szCs w:val="28"/>
          <w:lang w:eastAsia="ru-RU"/>
        </w:rPr>
        <w:t>;</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ликвидация непроизводственных расходов и потерь;</w:t>
      </w:r>
    </w:p>
    <w:p w:rsidR="008F4B15" w:rsidRPr="008F4B15" w:rsidRDefault="008F4B15" w:rsidP="008F4B15">
      <w:pPr>
        <w:numPr>
          <w:ilvl w:val="0"/>
          <w:numId w:val="7"/>
        </w:numPr>
        <w:shd w:val="clear" w:color="auto" w:fill="FFFFFF"/>
        <w:spacing w:after="0" w:line="240" w:lineRule="auto"/>
        <w:ind w:left="0"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повышение технического уровня производства.</w:t>
      </w:r>
    </w:p>
    <w:p w:rsidR="008F4B15" w:rsidRPr="008F4B15" w:rsidRDefault="008F4B15" w:rsidP="008F4B15">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В условиях рыночной экономики значение прибыли огромно. Стремление к ее получению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Однако, экономическая нестабильность, монопольное положение товаропроизводителей искажают формирование прибыли как чистого дохода, приводят к стремлению получения доходов, главным образом, в результате повышения цен.</w:t>
      </w:r>
    </w:p>
    <w:p w:rsidR="008F4B15" w:rsidRPr="008F4B15" w:rsidRDefault="008F4B15" w:rsidP="008F4B15">
      <w:pPr>
        <w:shd w:val="clear" w:color="auto" w:fill="FFFFFF"/>
        <w:spacing w:after="0" w:line="240" w:lineRule="auto"/>
        <w:ind w:firstLine="709"/>
        <w:jc w:val="both"/>
        <w:textAlignment w:val="top"/>
        <w:rPr>
          <w:rFonts w:ascii="Times New Roman" w:eastAsia="Times New Roman" w:hAnsi="Times New Roman" w:cs="Times New Roman"/>
          <w:sz w:val="28"/>
          <w:szCs w:val="28"/>
          <w:lang w:eastAsia="ru-RU"/>
        </w:rPr>
      </w:pPr>
      <w:r w:rsidRPr="008F4B15">
        <w:rPr>
          <w:rFonts w:ascii="Times New Roman" w:eastAsia="Times New Roman" w:hAnsi="Times New Roman" w:cs="Times New Roman"/>
          <w:sz w:val="28"/>
          <w:szCs w:val="28"/>
          <w:lang w:eastAsia="ru-RU"/>
        </w:rPr>
        <w:t>Несмотря на то, что прибыль является важнейшим экономическим показателем деятельности предприятия, она не характеризует эффективность его работы. Для определения эффективности работы предприятия необходимо сопоставить результаты (в данном случае прибыль) с затратами или ресурсами, которые обеспечили эти результаты.</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ED7BAB">
      <w:pPr>
        <w:autoSpaceDE w:val="0"/>
        <w:autoSpaceDN w:val="0"/>
        <w:adjustRightInd w:val="0"/>
        <w:spacing w:after="0" w:line="240" w:lineRule="auto"/>
        <w:ind w:firstLine="709"/>
        <w:jc w:val="both"/>
        <w:rPr>
          <w:rFonts w:ascii="Times New Roman" w:hAnsi="Times New Roman" w:cs="Times New Roman"/>
          <w:sz w:val="28"/>
          <w:szCs w:val="28"/>
        </w:rPr>
      </w:pPr>
    </w:p>
    <w:p w:rsidR="00053211" w:rsidRPr="003326B1" w:rsidRDefault="00053211" w:rsidP="003326B1">
      <w:pPr>
        <w:pStyle w:val="2"/>
        <w:rPr>
          <w:b w:val="0"/>
          <w:sz w:val="28"/>
          <w:szCs w:val="28"/>
          <w:u w:val="single"/>
        </w:rPr>
      </w:pPr>
      <w:bookmarkStart w:id="134" w:name="_Toc374332346"/>
      <w:r w:rsidRPr="003326B1">
        <w:rPr>
          <w:b w:val="0"/>
          <w:sz w:val="28"/>
          <w:szCs w:val="28"/>
          <w:u w:val="single"/>
        </w:rPr>
        <w:lastRenderedPageBreak/>
        <w:t>Тема №8 Вопрос №6</w:t>
      </w:r>
      <w:bookmarkEnd w:id="134"/>
    </w:p>
    <w:p w:rsidR="00353C2E" w:rsidRPr="00E95C96" w:rsidRDefault="008F4B15" w:rsidP="00ED7B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Классификация инвестиций</w:t>
      </w: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p>
    <w:p w:rsidR="00ED7BAB" w:rsidRDefault="00ED7BAB" w:rsidP="00ED7B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w:t>
      </w:r>
    </w:p>
    <w:p w:rsidR="00ED7BAB"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 xml:space="preserve">Инвестиции - это вложение денежных средств с целью получения прибыли. Получение прибыли является целью инвестиций. У инвестиций есть 2 важных характеристики: риск и доходность. Риск и доходность имеют взаимосвязь и чаше всего эта взаимосвязь прямо пропорциональная. То есть чем выше потенциальная доходность, тем выше риск понести убытки. </w:t>
      </w:r>
      <w:proofErr w:type="spellStart"/>
      <w:r w:rsidRPr="00A61CD6">
        <w:rPr>
          <w:rFonts w:ascii="Times New Roman" w:hAnsi="Times New Roman" w:cs="Times New Roman"/>
          <w:sz w:val="28"/>
          <w:szCs w:val="28"/>
        </w:rPr>
        <w:t>Безрисковых</w:t>
      </w:r>
      <w:proofErr w:type="spellEnd"/>
      <w:r w:rsidRPr="00A61CD6">
        <w:rPr>
          <w:rFonts w:ascii="Times New Roman" w:hAnsi="Times New Roman" w:cs="Times New Roman"/>
          <w:sz w:val="28"/>
          <w:szCs w:val="28"/>
        </w:rPr>
        <w:t xml:space="preserve"> инвестиций не бывает! Чтобы была возможность получить прибыль, нужно идти на оправданный риск. Если риск убытков велик, а шанс получить прибыль - мал, то это плохие инвестиции. Если вы соглашаетесь на большой риск, то и премия за это должна быть соответствующая.</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Классификация видов инвестиций определяется типом критерия, положенного в ее основу. Этим объясняется разнообразие существующих классификаций, имеющих право на существование, поскольку они позволяют совершенствовать анализ инвестиций с целью повышения эффективности их использования. Инвестиции классифици</w:t>
      </w:r>
      <w:r w:rsidRPr="00A61CD6">
        <w:rPr>
          <w:rFonts w:ascii="Times New Roman" w:hAnsi="Times New Roman" w:cs="Times New Roman"/>
          <w:sz w:val="28"/>
          <w:szCs w:val="28"/>
        </w:rPr>
        <w:softHyphen/>
        <w:t>руется:</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1. По форме:</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а) денежные средства и их эквиваленты (целевые вклады, оборотные средства, паи и доли в уставных капиталах, ценные бумаги, кредиты и т.п.);</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б) земля;</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в) здания, сооружения, машины и оборудование, измерительные и испытательные средства, оснастка и инструмент, любое другое имущество, используемое в производстве или об</w:t>
      </w:r>
      <w:r w:rsidRPr="00A61CD6">
        <w:rPr>
          <w:rFonts w:ascii="Times New Roman" w:hAnsi="Times New Roman" w:cs="Times New Roman"/>
          <w:sz w:val="28"/>
          <w:szCs w:val="28"/>
        </w:rPr>
        <w:softHyphen/>
        <w:t>ладающее ликвидностью;</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г) имущественные права, оцениваемые, как правило, денежным эквивалентом (секреты производства, лицензии, товарные знаки, сертификаты, права землепользования и др.).</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2. По участию инвестора в инвестиционном процессе:</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а) прямые — вложения в уставный капитал с целью не только получения прибыли, но и участия в управлении предприятием, предполагают непосредственное участие инвестора во вло</w:t>
      </w:r>
      <w:r w:rsidRPr="00A61CD6">
        <w:rPr>
          <w:rFonts w:ascii="Times New Roman" w:hAnsi="Times New Roman" w:cs="Times New Roman"/>
          <w:sz w:val="28"/>
          <w:szCs w:val="28"/>
        </w:rPr>
        <w:softHyphen/>
        <w:t>жении капитала в конкретный объект инвестирования;</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б) косвенные (опосредованные) — вложения капитала инвестора в объекты инвестирования через финансовых посредников (институциональных инвесторов) путем приобретения различных финансовых инструментов;</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в) портфельные — средства, вложенные в экономические активы с целью извлечения дохода и диверсификации рисков.</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3. По объекту инвестирования:</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а) инвестиции в имущество, физические активы (материальные инвестиции) — вложения, непосредственно участвующие в производственном процессе (земельные участки, здания, обо</w:t>
      </w:r>
      <w:r w:rsidRPr="00A61CD6">
        <w:rPr>
          <w:rFonts w:ascii="Times New Roman" w:hAnsi="Times New Roman" w:cs="Times New Roman"/>
          <w:sz w:val="28"/>
          <w:szCs w:val="28"/>
        </w:rPr>
        <w:softHyphen/>
        <w:t>рудование, запасы и т.п.):</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lastRenderedPageBreak/>
        <w:t>стратегические — на создание новых предприятий, новых производств, приобретение целостных имущественных комплексов и т.п. в иной сфере деятельности,</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базовые — на расширение действующих предприятий, создание новых предприятий и производств в той же, что и ранее, сфере деятельности,</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текущие — на поддержание воспроизводственного процесса, замену основных средств, капитальные ремонты, пополнение оборотных активов,</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инновационные — на модернизацию предприятия, техническое перевооружение, обеспечение безопасности (в широком смысле);</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б) инвестиции в денежные активы (финансовые инвестиции) — вложения в финансовое имущество, приобретение прав на участие в делах других предприятий, долговых прав, поме</w:t>
      </w:r>
      <w:r w:rsidRPr="00A61CD6">
        <w:rPr>
          <w:rFonts w:ascii="Times New Roman" w:hAnsi="Times New Roman" w:cs="Times New Roman"/>
          <w:sz w:val="28"/>
          <w:szCs w:val="28"/>
        </w:rPr>
        <w:softHyphen/>
        <w:t>щение денег в банке на депозит и т.п.;</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в) инвестиции в нематериальные активы (нематериальные инвестиции) — вложения в подготовку кадров, рекламу, организацию предприятия, социальные мероприятия, лицензии, торговые знаки и т.п. Их особенность — сложность определения срока возврата и размера ожидаемой прибыли.</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4. С точки зрения воспроизводственной направленности:</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а) нетто-инвестиции (начальные инвестиции, первичные инвестиции) — осуществляются при основании или покупке предприятия, проекта и т.п.;</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 xml:space="preserve">б) </w:t>
      </w:r>
      <w:proofErr w:type="spellStart"/>
      <w:r w:rsidRPr="00A61CD6">
        <w:rPr>
          <w:rFonts w:ascii="Times New Roman" w:hAnsi="Times New Roman" w:cs="Times New Roman"/>
          <w:sz w:val="28"/>
          <w:szCs w:val="28"/>
        </w:rPr>
        <w:t>реновационные</w:t>
      </w:r>
      <w:proofErr w:type="spellEnd"/>
      <w:r w:rsidRPr="00A61CD6">
        <w:rPr>
          <w:rFonts w:ascii="Times New Roman" w:hAnsi="Times New Roman" w:cs="Times New Roman"/>
          <w:sz w:val="28"/>
          <w:szCs w:val="28"/>
        </w:rPr>
        <w:t xml:space="preserve"> инвестиции — объем капитала, инвестируемого в простое воспроизводство амортизируемого имущества. Обычно он равен сумме амортизационных отчислений;</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в) чистые инвестиции (реинвестиции) — направление части чистой прибыли предприятия на приобретение или изготовление новых средств производства;</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 xml:space="preserve">г) валовые инвестиции (брутто-инвестиции) — сумма </w:t>
      </w:r>
      <w:proofErr w:type="spellStart"/>
      <w:r w:rsidRPr="00A61CD6">
        <w:rPr>
          <w:rFonts w:ascii="Times New Roman" w:hAnsi="Times New Roman" w:cs="Times New Roman"/>
          <w:sz w:val="28"/>
          <w:szCs w:val="28"/>
        </w:rPr>
        <w:t>реинновационных</w:t>
      </w:r>
      <w:proofErr w:type="spellEnd"/>
      <w:r w:rsidRPr="00A61CD6">
        <w:rPr>
          <w:rFonts w:ascii="Times New Roman" w:hAnsi="Times New Roman" w:cs="Times New Roman"/>
          <w:sz w:val="28"/>
          <w:szCs w:val="28"/>
        </w:rPr>
        <w:t xml:space="preserve"> и чистых инвестиций;</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 xml:space="preserve">д) </w:t>
      </w:r>
      <w:proofErr w:type="spellStart"/>
      <w:r w:rsidRPr="00A61CD6">
        <w:rPr>
          <w:rFonts w:ascii="Times New Roman" w:hAnsi="Times New Roman" w:cs="Times New Roman"/>
          <w:sz w:val="28"/>
          <w:szCs w:val="28"/>
        </w:rPr>
        <w:t>дезинвестиции</w:t>
      </w:r>
      <w:proofErr w:type="spellEnd"/>
      <w:r w:rsidRPr="00A61CD6">
        <w:rPr>
          <w:rFonts w:ascii="Times New Roman" w:hAnsi="Times New Roman" w:cs="Times New Roman"/>
          <w:sz w:val="28"/>
          <w:szCs w:val="28"/>
        </w:rPr>
        <w:t xml:space="preserve"> — высвобождение ранее инвестированного капитала из инвестиционного оборота.</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Для целей дальнейшего изучения, учета, анализа и повышения эффективности инвестиций необходима их научно обоснованная классификация, которая основывается на определенных признаках или нормативных актах. Законом РСФСР "Об инвестиционной деятельности в РСФСР" введено разделение инвестиций по цели на две категории:</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 xml:space="preserve">1) </w:t>
      </w:r>
      <w:proofErr w:type="spellStart"/>
      <w:r w:rsidRPr="00A61CD6">
        <w:rPr>
          <w:rFonts w:ascii="Times New Roman" w:hAnsi="Times New Roman" w:cs="Times New Roman"/>
          <w:sz w:val="28"/>
          <w:szCs w:val="28"/>
        </w:rPr>
        <w:t>капиталообразующие</w:t>
      </w:r>
      <w:proofErr w:type="spellEnd"/>
      <w:r w:rsidRPr="00A61CD6">
        <w:rPr>
          <w:rFonts w:ascii="Times New Roman" w:hAnsi="Times New Roman" w:cs="Times New Roman"/>
          <w:sz w:val="28"/>
          <w:szCs w:val="28"/>
        </w:rPr>
        <w:t xml:space="preserve"> инвестиции, обеспечивающие создание и воспроизводство основных фондов. В науке и практике эти инвестиции трактуются как реальные инвестиции — в форме капитальных вложений;</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2) портфельные (финансовые) инвестиции — это капитал, вкладываемый в ценные бумаги: акции, облигации и другие ценные бумаги, т.е. средства, помещаемые в финансовые активы.</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61CD6">
        <w:rPr>
          <w:rFonts w:ascii="Times New Roman" w:hAnsi="Times New Roman" w:cs="Times New Roman"/>
          <w:sz w:val="28"/>
          <w:szCs w:val="28"/>
        </w:rPr>
        <w:t>Капиталообразующие</w:t>
      </w:r>
      <w:proofErr w:type="spellEnd"/>
      <w:r w:rsidRPr="00A61CD6">
        <w:rPr>
          <w:rFonts w:ascii="Times New Roman" w:hAnsi="Times New Roman" w:cs="Times New Roman"/>
          <w:sz w:val="28"/>
          <w:szCs w:val="28"/>
        </w:rPr>
        <w:t xml:space="preserve"> (реальные) инвестиции в форме капитальных вложений — это вложения денежных средств и иного капитала с целью воспроизводства основных фондов и развития предприятий промышленности, сельского хозяйства, транспорта, строительства, торговли, науки, образования, жилищно-коммунального хозяйства и других отраслей </w:t>
      </w:r>
      <w:r w:rsidRPr="00A61CD6">
        <w:rPr>
          <w:rFonts w:ascii="Times New Roman" w:hAnsi="Times New Roman" w:cs="Times New Roman"/>
          <w:sz w:val="28"/>
          <w:szCs w:val="28"/>
        </w:rPr>
        <w:lastRenderedPageBreak/>
        <w:t>экономики страны. Их главная цель — удовлетворение общественных социально-экономических потребностей.</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Реальные инвестиции состоят главным образом из долгосрочных капитальных вложений. Реальные инвестиции включают следующие элементы: инвестиции в основные фонды (основной капитал), затраты на приобретение земельных участков, инвестиции в нематериальные активы (патенты, лицензии, научно-исследовательские и опытно-конструкторские разработки, инвестиции) в пополнение запасов материальных оборотных средств.</w:t>
      </w:r>
    </w:p>
    <w:p w:rsidR="00ED7BAB"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Портфельные (финансовые) инвестиции — это практически капитал, вкладываемый в акции, облигации, векселя и другие виды ценных бумаг. Возникновение и обращение финансового капитала тесным образом связаны с функционированием реального (т.е. производительного) капитала.</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Далее инвестиции классифицируют по формам собственности. Под структурой инвестиций по формам понимают их распределение по тому признаку, кому эти инвестиции принадлежат. По формам собственности инвестиции подразделяют на:</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1) государственные;</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2) муниципальные;</w:t>
      </w:r>
    </w:p>
    <w:p w:rsidR="00A61CD6" w:rsidRPr="00A61CD6" w:rsidRDefault="00A61CD6"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3</w:t>
      </w:r>
      <w:r w:rsidR="00667CB8" w:rsidRPr="00A61CD6">
        <w:rPr>
          <w:rFonts w:ascii="Times New Roman" w:hAnsi="Times New Roman" w:cs="Times New Roman"/>
          <w:sz w:val="28"/>
          <w:szCs w:val="28"/>
        </w:rPr>
        <w:t>) частные (вложения средств гражданами);</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4) общественных объединений (потребительской кооперации и др.);</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5) смешанные формы (без иностранного капитала);</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6) иностранные;</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7) смешанная форма с иностранным участием.</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bCs/>
          <w:sz w:val="28"/>
          <w:szCs w:val="28"/>
        </w:rPr>
        <w:t xml:space="preserve">Государственные </w:t>
      </w:r>
      <w:r w:rsidRPr="00A61CD6">
        <w:rPr>
          <w:rFonts w:ascii="Times New Roman" w:hAnsi="Times New Roman" w:cs="Times New Roman"/>
          <w:sz w:val="28"/>
          <w:szCs w:val="28"/>
        </w:rPr>
        <w:t>инвестиции направляются в основном в оборонную промышленность, инфраструктуру, малодоходные отрасли.</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bCs/>
          <w:sz w:val="28"/>
          <w:szCs w:val="28"/>
        </w:rPr>
        <w:t xml:space="preserve">Частные </w:t>
      </w:r>
      <w:r w:rsidRPr="00A61CD6">
        <w:rPr>
          <w:rFonts w:ascii="Times New Roman" w:hAnsi="Times New Roman" w:cs="Times New Roman"/>
          <w:sz w:val="28"/>
          <w:szCs w:val="28"/>
        </w:rPr>
        <w:t>инвестиции направляются в те отрасли, где можно извлечь большую прибыль (промышленность, торговля).</w:t>
      </w:r>
      <w:r w:rsidR="00A61CD6" w:rsidRPr="00A61CD6">
        <w:rPr>
          <w:rFonts w:ascii="Times New Roman" w:hAnsi="Times New Roman" w:cs="Times New Roman"/>
          <w:sz w:val="28"/>
          <w:szCs w:val="28"/>
        </w:rPr>
        <w:t xml:space="preserve"> </w:t>
      </w:r>
      <w:r w:rsidRPr="00A61CD6">
        <w:rPr>
          <w:rFonts w:ascii="Times New Roman" w:hAnsi="Times New Roman" w:cs="Times New Roman"/>
          <w:bCs/>
          <w:sz w:val="28"/>
          <w:szCs w:val="28"/>
        </w:rPr>
        <w:t xml:space="preserve">Частные </w:t>
      </w:r>
      <w:r w:rsidRPr="00A61CD6">
        <w:rPr>
          <w:rFonts w:ascii="Times New Roman" w:hAnsi="Times New Roman" w:cs="Times New Roman"/>
          <w:sz w:val="28"/>
          <w:szCs w:val="28"/>
        </w:rPr>
        <w:t>инвестиции в значительных размерах направляются в строительство частных жилых домов, дач и других объектов жилищной сферы.</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bCs/>
          <w:sz w:val="28"/>
          <w:szCs w:val="28"/>
        </w:rPr>
        <w:t xml:space="preserve">Кооперативные </w:t>
      </w:r>
      <w:r w:rsidRPr="00A61CD6">
        <w:rPr>
          <w:rFonts w:ascii="Times New Roman" w:hAnsi="Times New Roman" w:cs="Times New Roman"/>
          <w:sz w:val="28"/>
          <w:szCs w:val="28"/>
        </w:rPr>
        <w:t>— в переработку сельскохозяйственных продуктов, торговлю и др., где обеспечивается самофинансирование предприятий некоммерческой сферы.</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В отечественной практике различают инвестиции иностранные и отечественные.</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В основе деления инвестиций на иностранные и оте</w:t>
      </w:r>
      <w:r w:rsidR="00A61CD6" w:rsidRPr="00A61CD6">
        <w:rPr>
          <w:rFonts w:ascii="Times New Roman" w:hAnsi="Times New Roman" w:cs="Times New Roman"/>
          <w:sz w:val="28"/>
          <w:szCs w:val="28"/>
        </w:rPr>
        <w:t>чественные лежит собственность: иностранных</w:t>
      </w:r>
      <w:r w:rsidRPr="00A61CD6">
        <w:rPr>
          <w:rFonts w:ascii="Times New Roman" w:hAnsi="Times New Roman" w:cs="Times New Roman"/>
          <w:sz w:val="28"/>
          <w:szCs w:val="28"/>
        </w:rPr>
        <w:t xml:space="preserve"> инвесторов или отечественных инвесторов. Иностранные инвестиции являются иностранным капиталом, вывезенным из одного государства и вложенным в предприятие (или дело) на территории другого государства.</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По признаку целевого назначения будущих объектов инвестиции разделяют:</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 на производственное строительство;</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 на строительство культурно-бытовых и других объектов непроизводственной сферы;</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 на изыскательские и геологоразведочные работы;</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lastRenderedPageBreak/>
        <w:t xml:space="preserve">• на проектные и изыскательские работы. </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По источникам финансирования инвестиции подразделяются на:</w:t>
      </w:r>
    </w:p>
    <w:p w:rsidR="00A61CD6"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а) централизованные (за счет средств федерального бюджета и бюджетов субъектов РФ);</w:t>
      </w:r>
    </w:p>
    <w:p w:rsidR="00667CB8" w:rsidRPr="00A61CD6" w:rsidRDefault="00667CB8" w:rsidP="00A61CD6">
      <w:pPr>
        <w:autoSpaceDE w:val="0"/>
        <w:autoSpaceDN w:val="0"/>
        <w:adjustRightInd w:val="0"/>
        <w:spacing w:after="0" w:line="240" w:lineRule="auto"/>
        <w:ind w:firstLine="709"/>
        <w:jc w:val="both"/>
        <w:rPr>
          <w:rFonts w:ascii="Times New Roman" w:hAnsi="Times New Roman" w:cs="Times New Roman"/>
          <w:sz w:val="28"/>
          <w:szCs w:val="28"/>
        </w:rPr>
      </w:pPr>
      <w:r w:rsidRPr="00A61CD6">
        <w:rPr>
          <w:rFonts w:ascii="Times New Roman" w:hAnsi="Times New Roman" w:cs="Times New Roman"/>
          <w:sz w:val="28"/>
          <w:szCs w:val="28"/>
        </w:rPr>
        <w:t>б) нецентрализованные (за счет средств юридических и физических лиц — застройщиков).</w:t>
      </w:r>
    </w:p>
    <w:p w:rsidR="004A249E" w:rsidRDefault="004A249E" w:rsidP="00ED7BAB">
      <w:pPr>
        <w:spacing w:after="0" w:line="240" w:lineRule="auto"/>
        <w:ind w:firstLine="709"/>
        <w:jc w:val="both"/>
        <w:rPr>
          <w:rFonts w:ascii="Times New Roman" w:hAnsi="Times New Roman" w:cs="Times New Roman"/>
          <w:sz w:val="28"/>
          <w:szCs w:val="28"/>
        </w:rPr>
      </w:pPr>
    </w:p>
    <w:p w:rsidR="00A61CD6" w:rsidRDefault="00A61CD6" w:rsidP="00ED7BAB">
      <w:pPr>
        <w:spacing w:after="0" w:line="240" w:lineRule="auto"/>
        <w:ind w:firstLine="709"/>
        <w:jc w:val="both"/>
        <w:rPr>
          <w:rFonts w:ascii="Times New Roman" w:hAnsi="Times New Roman" w:cs="Times New Roman"/>
          <w:sz w:val="28"/>
          <w:szCs w:val="28"/>
        </w:rPr>
      </w:pPr>
    </w:p>
    <w:p w:rsidR="00A61CD6" w:rsidRDefault="00A61CD6" w:rsidP="00ED7BAB">
      <w:pPr>
        <w:spacing w:after="0" w:line="240" w:lineRule="auto"/>
        <w:ind w:firstLine="709"/>
        <w:jc w:val="both"/>
        <w:rPr>
          <w:rFonts w:ascii="Times New Roman" w:hAnsi="Times New Roman" w:cs="Times New Roman"/>
          <w:sz w:val="28"/>
          <w:szCs w:val="28"/>
        </w:rPr>
      </w:pPr>
    </w:p>
    <w:p w:rsidR="00A61CD6" w:rsidRDefault="00A61CD6" w:rsidP="00ED7BAB">
      <w:pPr>
        <w:spacing w:after="0" w:line="240" w:lineRule="auto"/>
        <w:ind w:firstLine="709"/>
        <w:jc w:val="both"/>
        <w:rPr>
          <w:rFonts w:ascii="Times New Roman" w:hAnsi="Times New Roman" w:cs="Times New Roman"/>
          <w:sz w:val="28"/>
          <w:szCs w:val="28"/>
        </w:rPr>
      </w:pPr>
    </w:p>
    <w:p w:rsidR="00A61CD6" w:rsidRDefault="00A61CD6"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8A54F9" w:rsidRDefault="008A54F9" w:rsidP="00ED7BAB">
      <w:pPr>
        <w:spacing w:after="0" w:line="240" w:lineRule="auto"/>
        <w:ind w:firstLine="709"/>
        <w:jc w:val="both"/>
        <w:rPr>
          <w:rFonts w:ascii="Times New Roman" w:hAnsi="Times New Roman" w:cs="Times New Roman"/>
          <w:sz w:val="28"/>
          <w:szCs w:val="28"/>
        </w:rPr>
      </w:pPr>
    </w:p>
    <w:p w:rsidR="00A61CD6" w:rsidRPr="00E95C96" w:rsidRDefault="00A61CD6" w:rsidP="00ED7BAB">
      <w:pPr>
        <w:spacing w:after="0" w:line="240" w:lineRule="auto"/>
        <w:ind w:firstLine="709"/>
        <w:jc w:val="both"/>
        <w:rPr>
          <w:rFonts w:ascii="Times New Roman" w:hAnsi="Times New Roman" w:cs="Times New Roman"/>
          <w:sz w:val="28"/>
          <w:szCs w:val="28"/>
        </w:rPr>
      </w:pPr>
    </w:p>
    <w:p w:rsidR="00053211" w:rsidRPr="003326B1" w:rsidRDefault="00A61CD6" w:rsidP="003326B1">
      <w:pPr>
        <w:pStyle w:val="1"/>
        <w:jc w:val="center"/>
        <w:rPr>
          <w:rFonts w:ascii="Times New Roman" w:hAnsi="Times New Roman" w:cs="Times New Roman"/>
          <w:b w:val="0"/>
          <w:color w:val="auto"/>
        </w:rPr>
      </w:pPr>
      <w:bookmarkStart w:id="135" w:name="_Toc374332347"/>
      <w:r w:rsidRPr="003326B1">
        <w:rPr>
          <w:rFonts w:ascii="Times New Roman" w:hAnsi="Times New Roman" w:cs="Times New Roman"/>
          <w:b w:val="0"/>
          <w:color w:val="auto"/>
        </w:rPr>
        <w:lastRenderedPageBreak/>
        <w:t>ПРАКТИЧЕСКАЯ ЧАСТЬ</w:t>
      </w:r>
      <w:bookmarkEnd w:id="135"/>
    </w:p>
    <w:p w:rsidR="00053211" w:rsidRDefault="00053211" w:rsidP="00ED7BAB">
      <w:pPr>
        <w:spacing w:after="0" w:line="240" w:lineRule="auto"/>
        <w:ind w:firstLine="709"/>
        <w:jc w:val="both"/>
        <w:rPr>
          <w:rFonts w:ascii="Times New Roman" w:hAnsi="Times New Roman" w:cs="Times New Roman"/>
          <w:sz w:val="28"/>
          <w:szCs w:val="28"/>
        </w:rPr>
      </w:pPr>
    </w:p>
    <w:p w:rsidR="004D4A98" w:rsidRPr="006C152E" w:rsidRDefault="004D4A98" w:rsidP="003326B1">
      <w:pPr>
        <w:pStyle w:val="2"/>
        <w:rPr>
          <w:b w:val="0"/>
          <w:sz w:val="28"/>
          <w:szCs w:val="28"/>
          <w:u w:val="single"/>
        </w:rPr>
      </w:pPr>
      <w:bookmarkStart w:id="136" w:name="_Toc374332348"/>
      <w:r w:rsidRPr="006C152E">
        <w:rPr>
          <w:b w:val="0"/>
          <w:sz w:val="28"/>
          <w:szCs w:val="28"/>
          <w:u w:val="single"/>
        </w:rPr>
        <w:t>Задача 2.1.</w:t>
      </w:r>
      <w:bookmarkEnd w:id="136"/>
    </w:p>
    <w:p w:rsidR="004D4A98" w:rsidRDefault="004D4A98" w:rsidP="004D4A98">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Определите годовую сумму амортизационных отчислений и норму амортизации станка всеми изученными методами. Построить графики зависимости остаточной стоимости основных средств по годам и амортизационных отчислений для каждого способа.</w:t>
      </w:r>
    </w:p>
    <w:p w:rsidR="004D4A98" w:rsidRDefault="004D4A98" w:rsidP="004D4A98">
      <w:pPr>
        <w:autoSpaceDE w:val="0"/>
        <w:autoSpaceDN w:val="0"/>
        <w:adjustRightInd w:val="0"/>
        <w:spacing w:after="0" w:line="240" w:lineRule="auto"/>
        <w:rPr>
          <w:rFonts w:ascii="TimesNewRomanPS-BoldMT" w:hAnsi="TimesNewRomanPS-BoldMT" w:cs="TimesNewRomanPS-BoldMT"/>
          <w:b/>
          <w:bCs/>
          <w:sz w:val="24"/>
          <w:szCs w:val="24"/>
        </w:rPr>
      </w:pPr>
    </w:p>
    <w:tbl>
      <w:tblPr>
        <w:tblStyle w:val="a3"/>
        <w:tblW w:w="0" w:type="auto"/>
        <w:tblLook w:val="04A0" w:firstRow="1" w:lastRow="0" w:firstColumn="1" w:lastColumn="0" w:noHBand="0" w:noVBand="1"/>
      </w:tblPr>
      <w:tblGrid>
        <w:gridCol w:w="4785"/>
        <w:gridCol w:w="4786"/>
      </w:tblGrid>
      <w:tr w:rsidR="004D4A98" w:rsidRPr="004D4A98" w:rsidTr="004D4A98">
        <w:tc>
          <w:tcPr>
            <w:tcW w:w="4785" w:type="dxa"/>
          </w:tcPr>
          <w:p w:rsidR="004D4A98" w:rsidRPr="004D4A98" w:rsidRDefault="004D4A98" w:rsidP="004D4A98">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П</w:t>
            </w:r>
            <w:r w:rsidRPr="004D4A98">
              <w:rPr>
                <w:rFonts w:ascii="TimesNewRomanPS-BoldMT" w:hAnsi="TimesNewRomanPS-BoldMT" w:cs="TimesNewRomanPS-BoldMT"/>
                <w:bCs/>
                <w:sz w:val="24"/>
                <w:szCs w:val="24"/>
              </w:rPr>
              <w:t>оказатель</w:t>
            </w:r>
          </w:p>
        </w:tc>
        <w:tc>
          <w:tcPr>
            <w:tcW w:w="4786" w:type="dxa"/>
          </w:tcPr>
          <w:p w:rsidR="004D4A98" w:rsidRPr="004D4A98" w:rsidRDefault="004D4A98" w:rsidP="004D4A98">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Вариант №6</w:t>
            </w:r>
          </w:p>
        </w:tc>
      </w:tr>
      <w:tr w:rsidR="004D4A98" w:rsidRPr="004D4A98" w:rsidTr="004D4A98">
        <w:tc>
          <w:tcPr>
            <w:tcW w:w="4785" w:type="dxa"/>
          </w:tcPr>
          <w:p w:rsidR="004D4A98" w:rsidRPr="004D4A98" w:rsidRDefault="004D4A98" w:rsidP="004D4A98">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Первоначальная стоимость станка, тыс. </w:t>
            </w:r>
            <w:proofErr w:type="spellStart"/>
            <w:r>
              <w:rPr>
                <w:rFonts w:ascii="TimesNewRomanPS-BoldMT" w:hAnsi="TimesNewRomanPS-BoldMT" w:cs="TimesNewRomanPS-BoldMT"/>
                <w:bCs/>
                <w:sz w:val="24"/>
                <w:szCs w:val="24"/>
              </w:rPr>
              <w:t>руб</w:t>
            </w:r>
            <w:proofErr w:type="spellEnd"/>
          </w:p>
        </w:tc>
        <w:tc>
          <w:tcPr>
            <w:tcW w:w="4786" w:type="dxa"/>
          </w:tcPr>
          <w:p w:rsidR="004D4A98" w:rsidRPr="004D4A98" w:rsidRDefault="004D4A98" w:rsidP="004D4A98">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600</w:t>
            </w:r>
          </w:p>
        </w:tc>
      </w:tr>
      <w:tr w:rsidR="004D4A98" w:rsidRPr="004D4A98" w:rsidTr="004D4A98">
        <w:tc>
          <w:tcPr>
            <w:tcW w:w="4785" w:type="dxa"/>
          </w:tcPr>
          <w:p w:rsidR="004D4A98" w:rsidRPr="004D4A98" w:rsidRDefault="004D4A98" w:rsidP="004D4A98">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Срок полезного использования, лет</w:t>
            </w:r>
          </w:p>
        </w:tc>
        <w:tc>
          <w:tcPr>
            <w:tcW w:w="4786" w:type="dxa"/>
          </w:tcPr>
          <w:p w:rsidR="004D4A98" w:rsidRPr="004D4A98" w:rsidRDefault="004D4A98" w:rsidP="004D4A98">
            <w:pPr>
              <w:autoSpaceDE w:val="0"/>
              <w:autoSpaceDN w:val="0"/>
              <w:adjustRightInd w:val="0"/>
              <w:rPr>
                <w:rFonts w:ascii="TimesNewRomanPS-BoldMT" w:hAnsi="TimesNewRomanPS-BoldMT" w:cs="TimesNewRomanPS-BoldMT"/>
                <w:bCs/>
                <w:sz w:val="24"/>
                <w:szCs w:val="24"/>
              </w:rPr>
            </w:pPr>
            <w:r>
              <w:rPr>
                <w:rFonts w:ascii="TimesNewRomanPS-BoldMT" w:hAnsi="TimesNewRomanPS-BoldMT" w:cs="TimesNewRomanPS-BoldMT"/>
                <w:bCs/>
                <w:sz w:val="24"/>
                <w:szCs w:val="24"/>
              </w:rPr>
              <w:t>10</w:t>
            </w:r>
          </w:p>
        </w:tc>
      </w:tr>
    </w:tbl>
    <w:p w:rsidR="00053211" w:rsidRDefault="00053211" w:rsidP="00ED7BAB">
      <w:pPr>
        <w:spacing w:after="0" w:line="240" w:lineRule="auto"/>
        <w:ind w:firstLine="709"/>
        <w:jc w:val="both"/>
        <w:rPr>
          <w:rFonts w:ascii="Times New Roman" w:hAnsi="Times New Roman" w:cs="Times New Roman"/>
          <w:sz w:val="28"/>
          <w:szCs w:val="28"/>
        </w:rPr>
      </w:pPr>
    </w:p>
    <w:p w:rsidR="004D4A98" w:rsidRDefault="004D4A98" w:rsidP="00ED7BAB">
      <w:pPr>
        <w:spacing w:after="0" w:line="240" w:lineRule="auto"/>
        <w:ind w:firstLine="709"/>
        <w:jc w:val="both"/>
        <w:rPr>
          <w:rFonts w:ascii="Times New Roman" w:hAnsi="Times New Roman" w:cs="Times New Roman"/>
          <w:sz w:val="28"/>
          <w:szCs w:val="28"/>
        </w:rPr>
      </w:pPr>
    </w:p>
    <w:p w:rsidR="004D4A98" w:rsidRPr="00E95C96" w:rsidRDefault="000B1B0F" w:rsidP="000B1B0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053211" w:rsidRDefault="00053211" w:rsidP="00053211">
      <w:pPr>
        <w:rPr>
          <w:rFonts w:ascii="Times New Roman" w:hAnsi="Times New Roman" w:cs="Times New Roman"/>
          <w:sz w:val="28"/>
          <w:szCs w:val="28"/>
        </w:rPr>
      </w:pPr>
    </w:p>
    <w:p w:rsidR="000B1B0F" w:rsidRDefault="000B1B0F" w:rsidP="00053211">
      <w:pPr>
        <w:rPr>
          <w:rFonts w:ascii="Times New Roman" w:hAnsi="Times New Roman" w:cs="Times New Roman"/>
          <w:sz w:val="28"/>
          <w:szCs w:val="28"/>
        </w:rPr>
      </w:pPr>
      <w:r>
        <w:rPr>
          <w:rFonts w:ascii="Times New Roman" w:hAnsi="Times New Roman" w:cs="Times New Roman"/>
          <w:sz w:val="28"/>
          <w:szCs w:val="28"/>
        </w:rPr>
        <w:t>Существу</w:t>
      </w:r>
      <w:r w:rsidR="00110194">
        <w:rPr>
          <w:rFonts w:ascii="Times New Roman" w:hAnsi="Times New Roman" w:cs="Times New Roman"/>
          <w:sz w:val="28"/>
          <w:szCs w:val="28"/>
        </w:rPr>
        <w:t>ю</w:t>
      </w:r>
      <w:r>
        <w:rPr>
          <w:rFonts w:ascii="Times New Roman" w:hAnsi="Times New Roman" w:cs="Times New Roman"/>
          <w:sz w:val="28"/>
          <w:szCs w:val="28"/>
        </w:rPr>
        <w:t>т 4 метода амортизации: линейный,</w:t>
      </w:r>
      <w:r w:rsidR="00DC56B3">
        <w:rPr>
          <w:rFonts w:ascii="Times New Roman" w:hAnsi="Times New Roman" w:cs="Times New Roman"/>
          <w:sz w:val="28"/>
          <w:szCs w:val="28"/>
        </w:rPr>
        <w:t xml:space="preserve"> способ списания стоимости по сумме чисел лет срока полезного использования</w:t>
      </w:r>
      <w:r w:rsidR="00110194">
        <w:rPr>
          <w:rFonts w:ascii="Times New Roman" w:hAnsi="Times New Roman" w:cs="Times New Roman"/>
          <w:sz w:val="28"/>
          <w:szCs w:val="28"/>
        </w:rPr>
        <w:t>, способ уменьшаемого остатка и пропорционально объему продукции.</w:t>
      </w:r>
      <w:r>
        <w:rPr>
          <w:rFonts w:ascii="Times New Roman" w:hAnsi="Times New Roman" w:cs="Times New Roman"/>
          <w:sz w:val="28"/>
          <w:szCs w:val="28"/>
        </w:rPr>
        <w:t xml:space="preserve"> </w:t>
      </w:r>
    </w:p>
    <w:p w:rsidR="000B1B0F" w:rsidRPr="00C54496" w:rsidRDefault="000B1B0F" w:rsidP="00C54496">
      <w:pPr>
        <w:numPr>
          <w:ilvl w:val="0"/>
          <w:numId w:val="8"/>
        </w:numPr>
        <w:tabs>
          <w:tab w:val="clear" w:pos="720"/>
          <w:tab w:val="num" w:pos="0"/>
        </w:tabs>
        <w:spacing w:after="0" w:line="240" w:lineRule="auto"/>
        <w:ind w:left="0" w:firstLine="709"/>
        <w:jc w:val="both"/>
        <w:rPr>
          <w:rFonts w:ascii="Times New Roman" w:hAnsi="Times New Roman" w:cs="Times New Roman"/>
          <w:sz w:val="28"/>
          <w:szCs w:val="28"/>
        </w:rPr>
      </w:pPr>
      <w:r w:rsidRPr="00C54496">
        <w:rPr>
          <w:rFonts w:ascii="Times New Roman" w:hAnsi="Times New Roman" w:cs="Times New Roman"/>
          <w:sz w:val="28"/>
          <w:szCs w:val="28"/>
        </w:rPr>
        <w:t>При линейном способе начисления амортизации годовая сумма амортизационных отчислений будет определяться по формуле:</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p>
    <w:p w:rsidR="000B1B0F" w:rsidRPr="00C54496" w:rsidRDefault="000B1B0F" w:rsidP="00C54496">
      <w:pPr>
        <w:tabs>
          <w:tab w:val="num" w:pos="0"/>
        </w:tabs>
        <w:spacing w:after="0" w:line="240" w:lineRule="auto"/>
        <w:ind w:firstLine="709"/>
        <w:jc w:val="right"/>
        <w:rPr>
          <w:rFonts w:ascii="Times New Roman" w:hAnsi="Times New Roman" w:cs="Times New Roman"/>
          <w:sz w:val="28"/>
          <w:szCs w:val="28"/>
        </w:rPr>
      </w:pPr>
      <w:r w:rsidRPr="00C54496">
        <w:rPr>
          <w:rFonts w:ascii="Times New Roman" w:hAnsi="Times New Roman" w:cs="Times New Roman"/>
          <w:sz w:val="28"/>
          <w:szCs w:val="28"/>
        </w:rPr>
        <w:t>А = (</w:t>
      </w:r>
      <w:proofErr w:type="spellStart"/>
      <w:r w:rsidRPr="00C54496">
        <w:rPr>
          <w:rFonts w:ascii="Times New Roman" w:hAnsi="Times New Roman" w:cs="Times New Roman"/>
          <w:sz w:val="28"/>
          <w:szCs w:val="28"/>
        </w:rPr>
        <w:t>ОСп</w:t>
      </w:r>
      <w:proofErr w:type="spellEnd"/>
      <w:r w:rsidRPr="00C54496">
        <w:rPr>
          <w:rFonts w:ascii="Times New Roman" w:hAnsi="Times New Roman" w:cs="Times New Roman"/>
          <w:sz w:val="28"/>
          <w:szCs w:val="28"/>
        </w:rPr>
        <w:t xml:space="preserve"> х На</w:t>
      </w:r>
      <w:proofErr w:type="gramStart"/>
      <w:r w:rsidRPr="00C54496">
        <w:rPr>
          <w:rFonts w:ascii="Times New Roman" w:hAnsi="Times New Roman" w:cs="Times New Roman"/>
          <w:sz w:val="28"/>
          <w:szCs w:val="28"/>
        </w:rPr>
        <w:t>) :</w:t>
      </w:r>
      <w:proofErr w:type="gramEnd"/>
      <w:r w:rsidRPr="00C54496">
        <w:rPr>
          <w:rFonts w:ascii="Times New Roman" w:hAnsi="Times New Roman" w:cs="Times New Roman"/>
          <w:sz w:val="28"/>
          <w:szCs w:val="28"/>
        </w:rPr>
        <w:t xml:space="preserve"> 100%,                                       (2)</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 xml:space="preserve">где </w:t>
      </w:r>
      <w:proofErr w:type="gramStart"/>
      <w:r w:rsidRPr="00C54496">
        <w:rPr>
          <w:rFonts w:ascii="Times New Roman" w:hAnsi="Times New Roman" w:cs="Times New Roman"/>
          <w:sz w:val="28"/>
          <w:szCs w:val="28"/>
        </w:rPr>
        <w:t>А  –</w:t>
      </w:r>
      <w:proofErr w:type="gramEnd"/>
      <w:r w:rsidRPr="00C54496">
        <w:rPr>
          <w:rFonts w:ascii="Times New Roman" w:hAnsi="Times New Roman" w:cs="Times New Roman"/>
          <w:sz w:val="28"/>
          <w:szCs w:val="28"/>
        </w:rPr>
        <w:t xml:space="preserve"> ежегодная сумма амортизационных отчислений;</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proofErr w:type="spellStart"/>
      <w:r w:rsidRPr="00C54496">
        <w:rPr>
          <w:rFonts w:ascii="Times New Roman" w:hAnsi="Times New Roman" w:cs="Times New Roman"/>
          <w:sz w:val="28"/>
          <w:szCs w:val="28"/>
        </w:rPr>
        <w:t>ОСп</w:t>
      </w:r>
      <w:proofErr w:type="spellEnd"/>
      <w:r w:rsidRPr="00C54496">
        <w:rPr>
          <w:rFonts w:ascii="Times New Roman" w:hAnsi="Times New Roman" w:cs="Times New Roman"/>
          <w:sz w:val="28"/>
          <w:szCs w:val="28"/>
        </w:rPr>
        <w:t xml:space="preserve"> – первоначальная стоимость основных средств;</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На – (норма) амортизационных отчислений (в %).</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 xml:space="preserve">В свою очередь, </w:t>
      </w:r>
      <w:proofErr w:type="gramStart"/>
      <w:r w:rsidRPr="00C54496">
        <w:rPr>
          <w:rFonts w:ascii="Times New Roman" w:hAnsi="Times New Roman" w:cs="Times New Roman"/>
          <w:sz w:val="28"/>
          <w:szCs w:val="28"/>
        </w:rPr>
        <w:t>На</w:t>
      </w:r>
      <w:proofErr w:type="gramEnd"/>
      <w:r w:rsidRPr="00C54496">
        <w:rPr>
          <w:rFonts w:ascii="Times New Roman" w:hAnsi="Times New Roman" w:cs="Times New Roman"/>
          <w:sz w:val="28"/>
          <w:szCs w:val="28"/>
        </w:rPr>
        <w:t xml:space="preserve"> находится по формуле:</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p>
    <w:p w:rsidR="000B1B0F" w:rsidRPr="00C54496" w:rsidRDefault="000B1B0F" w:rsidP="00C54496">
      <w:pPr>
        <w:tabs>
          <w:tab w:val="num" w:pos="0"/>
        </w:tabs>
        <w:spacing w:after="0" w:line="240" w:lineRule="auto"/>
        <w:ind w:firstLine="709"/>
        <w:jc w:val="right"/>
        <w:rPr>
          <w:rFonts w:ascii="Times New Roman" w:hAnsi="Times New Roman" w:cs="Times New Roman"/>
          <w:sz w:val="28"/>
          <w:szCs w:val="28"/>
        </w:rPr>
      </w:pPr>
      <w:r w:rsidRPr="00C54496">
        <w:rPr>
          <w:rFonts w:ascii="Times New Roman" w:hAnsi="Times New Roman" w:cs="Times New Roman"/>
          <w:sz w:val="28"/>
          <w:szCs w:val="28"/>
        </w:rPr>
        <w:t xml:space="preserve">На = (1/ </w:t>
      </w:r>
      <w:proofErr w:type="spellStart"/>
      <w:r w:rsidRPr="00C54496">
        <w:rPr>
          <w:rFonts w:ascii="Times New Roman" w:hAnsi="Times New Roman" w:cs="Times New Roman"/>
          <w:sz w:val="28"/>
          <w:szCs w:val="28"/>
        </w:rPr>
        <w:t>Тпи</w:t>
      </w:r>
      <w:proofErr w:type="spellEnd"/>
      <w:r w:rsidRPr="00C54496">
        <w:rPr>
          <w:rFonts w:ascii="Times New Roman" w:hAnsi="Times New Roman" w:cs="Times New Roman"/>
          <w:sz w:val="28"/>
          <w:szCs w:val="28"/>
        </w:rPr>
        <w:t>) х 100%,                                                 (3)</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 xml:space="preserve">где </w:t>
      </w:r>
      <w:proofErr w:type="spellStart"/>
      <w:r w:rsidRPr="00C54496">
        <w:rPr>
          <w:rFonts w:ascii="Times New Roman" w:hAnsi="Times New Roman" w:cs="Times New Roman"/>
          <w:sz w:val="28"/>
          <w:szCs w:val="28"/>
        </w:rPr>
        <w:t>Тпи</w:t>
      </w:r>
      <w:proofErr w:type="spellEnd"/>
      <w:r w:rsidRPr="00C54496">
        <w:rPr>
          <w:rFonts w:ascii="Times New Roman" w:hAnsi="Times New Roman" w:cs="Times New Roman"/>
          <w:sz w:val="28"/>
          <w:szCs w:val="28"/>
        </w:rPr>
        <w:t xml:space="preserve"> – срок полезного использования.</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 xml:space="preserve">На = (1/10) х 100% = </w:t>
      </w:r>
      <w:r w:rsidR="009E2008" w:rsidRPr="00C54496">
        <w:rPr>
          <w:rFonts w:ascii="Times New Roman" w:hAnsi="Times New Roman" w:cs="Times New Roman"/>
          <w:sz w:val="28"/>
          <w:szCs w:val="28"/>
        </w:rPr>
        <w:t>10%.</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 xml:space="preserve">Тогда сумма амортизационных отчислений каждый </w:t>
      </w:r>
      <w:r w:rsidR="009E2008" w:rsidRPr="00C54496">
        <w:rPr>
          <w:rFonts w:ascii="Times New Roman" w:hAnsi="Times New Roman" w:cs="Times New Roman"/>
          <w:sz w:val="28"/>
          <w:szCs w:val="28"/>
        </w:rPr>
        <w:t>год</w:t>
      </w:r>
      <w:r w:rsidRPr="00C54496">
        <w:rPr>
          <w:rFonts w:ascii="Times New Roman" w:hAnsi="Times New Roman" w:cs="Times New Roman"/>
          <w:sz w:val="28"/>
          <w:szCs w:val="28"/>
        </w:rPr>
        <w:t xml:space="preserve"> будет равна:</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p>
    <w:p w:rsidR="000B1B0F" w:rsidRPr="00C54496" w:rsidRDefault="009E2008" w:rsidP="00C54496">
      <w:pPr>
        <w:tabs>
          <w:tab w:val="num" w:pos="0"/>
        </w:tabs>
        <w:spacing w:after="0" w:line="240" w:lineRule="auto"/>
        <w:ind w:firstLine="709"/>
        <w:jc w:val="both"/>
        <w:rPr>
          <w:rFonts w:ascii="Times New Roman" w:hAnsi="Times New Roman" w:cs="Times New Roman"/>
          <w:sz w:val="28"/>
          <w:szCs w:val="28"/>
        </w:rPr>
      </w:pPr>
      <w:proofErr w:type="spellStart"/>
      <w:r w:rsidRPr="00C54496">
        <w:rPr>
          <w:rFonts w:ascii="Times New Roman" w:hAnsi="Times New Roman" w:cs="Times New Roman"/>
          <w:sz w:val="28"/>
          <w:szCs w:val="28"/>
        </w:rPr>
        <w:t>Акв</w:t>
      </w:r>
      <w:proofErr w:type="spellEnd"/>
      <w:r w:rsidRPr="00C54496">
        <w:rPr>
          <w:rFonts w:ascii="Times New Roman" w:hAnsi="Times New Roman" w:cs="Times New Roman"/>
          <w:sz w:val="28"/>
          <w:szCs w:val="28"/>
        </w:rPr>
        <w:t xml:space="preserve"> = (6</w:t>
      </w:r>
      <w:r w:rsidR="000B1B0F" w:rsidRPr="00C54496">
        <w:rPr>
          <w:rFonts w:ascii="Times New Roman" w:hAnsi="Times New Roman" w:cs="Times New Roman"/>
          <w:sz w:val="28"/>
          <w:szCs w:val="28"/>
        </w:rPr>
        <w:t xml:space="preserve">00000 х </w:t>
      </w:r>
      <w:r w:rsidRPr="00C54496">
        <w:rPr>
          <w:rFonts w:ascii="Times New Roman" w:hAnsi="Times New Roman" w:cs="Times New Roman"/>
          <w:sz w:val="28"/>
          <w:szCs w:val="28"/>
        </w:rPr>
        <w:t>10</w:t>
      </w:r>
      <w:proofErr w:type="gramStart"/>
      <w:r w:rsidR="000B1B0F" w:rsidRPr="00C54496">
        <w:rPr>
          <w:rFonts w:ascii="Times New Roman" w:hAnsi="Times New Roman" w:cs="Times New Roman"/>
          <w:sz w:val="28"/>
          <w:szCs w:val="28"/>
        </w:rPr>
        <w:t>%) :</w:t>
      </w:r>
      <w:proofErr w:type="gramEnd"/>
      <w:r w:rsidR="000B1B0F" w:rsidRPr="00C54496">
        <w:rPr>
          <w:rFonts w:ascii="Times New Roman" w:hAnsi="Times New Roman" w:cs="Times New Roman"/>
          <w:sz w:val="28"/>
          <w:szCs w:val="28"/>
        </w:rPr>
        <w:t xml:space="preserve"> 100% = </w:t>
      </w:r>
      <w:r w:rsidRPr="00C54496">
        <w:rPr>
          <w:rFonts w:ascii="Times New Roman" w:hAnsi="Times New Roman" w:cs="Times New Roman"/>
          <w:sz w:val="28"/>
          <w:szCs w:val="28"/>
        </w:rPr>
        <w:t>6</w:t>
      </w:r>
      <w:r w:rsidR="000B1B0F" w:rsidRPr="00C54496">
        <w:rPr>
          <w:rFonts w:ascii="Times New Roman" w:hAnsi="Times New Roman" w:cs="Times New Roman"/>
          <w:sz w:val="28"/>
          <w:szCs w:val="28"/>
        </w:rPr>
        <w:t>0 000 руб./</w:t>
      </w:r>
      <w:r w:rsidRPr="00C54496">
        <w:rPr>
          <w:rFonts w:ascii="Times New Roman" w:hAnsi="Times New Roman" w:cs="Times New Roman"/>
          <w:sz w:val="28"/>
          <w:szCs w:val="28"/>
        </w:rPr>
        <w:t>год</w:t>
      </w:r>
      <w:r w:rsidR="000B1B0F" w:rsidRPr="00C54496">
        <w:rPr>
          <w:rFonts w:ascii="Times New Roman" w:hAnsi="Times New Roman" w:cs="Times New Roman"/>
          <w:sz w:val="28"/>
          <w:szCs w:val="28"/>
        </w:rPr>
        <w:t>.</w:t>
      </w: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p>
    <w:p w:rsidR="000B1B0F" w:rsidRPr="00C54496" w:rsidRDefault="000B1B0F"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 xml:space="preserve">Остаточная стоимость каждого периода будет определяться как разница между остаточной стоимостью предшествующего периода и амортизационными отчислениями в текущем периоде. </w:t>
      </w:r>
    </w:p>
    <w:p w:rsidR="000B1B0F" w:rsidRDefault="000B1B0F"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В нашем примере остаточная стоимость при линейном способе начисления ам</w:t>
      </w:r>
      <w:r w:rsidR="009E2008" w:rsidRPr="00C54496">
        <w:rPr>
          <w:rFonts w:ascii="Times New Roman" w:hAnsi="Times New Roman" w:cs="Times New Roman"/>
          <w:sz w:val="28"/>
          <w:szCs w:val="28"/>
        </w:rPr>
        <w:t>ортизации будет уменьшаться на 6</w:t>
      </w:r>
      <w:r w:rsidRPr="00C54496">
        <w:rPr>
          <w:rFonts w:ascii="Times New Roman" w:hAnsi="Times New Roman" w:cs="Times New Roman"/>
          <w:sz w:val="28"/>
          <w:szCs w:val="28"/>
        </w:rPr>
        <w:t xml:space="preserve">0 000 рублей в </w:t>
      </w:r>
      <w:r w:rsidR="009E2008" w:rsidRPr="00C54496">
        <w:rPr>
          <w:rFonts w:ascii="Times New Roman" w:hAnsi="Times New Roman" w:cs="Times New Roman"/>
          <w:sz w:val="28"/>
          <w:szCs w:val="28"/>
        </w:rPr>
        <w:t>год</w:t>
      </w:r>
      <w:r w:rsidRPr="00C54496">
        <w:rPr>
          <w:rFonts w:ascii="Times New Roman" w:hAnsi="Times New Roman" w:cs="Times New Roman"/>
          <w:sz w:val="28"/>
          <w:szCs w:val="28"/>
        </w:rPr>
        <w:t xml:space="preserve">. </w:t>
      </w:r>
      <w:r w:rsidR="009E2008" w:rsidRPr="00C54496">
        <w:rPr>
          <w:rFonts w:ascii="Times New Roman" w:hAnsi="Times New Roman" w:cs="Times New Roman"/>
          <w:sz w:val="28"/>
          <w:szCs w:val="28"/>
        </w:rPr>
        <w:t>В конце первого года</w:t>
      </w:r>
      <w:r w:rsidRPr="00C54496">
        <w:rPr>
          <w:rFonts w:ascii="Times New Roman" w:hAnsi="Times New Roman" w:cs="Times New Roman"/>
          <w:sz w:val="28"/>
          <w:szCs w:val="28"/>
        </w:rPr>
        <w:t xml:space="preserve"> она составит: </w:t>
      </w:r>
      <w:r w:rsidR="009E2008" w:rsidRPr="00C54496">
        <w:rPr>
          <w:rFonts w:ascii="Times New Roman" w:hAnsi="Times New Roman" w:cs="Times New Roman"/>
          <w:sz w:val="28"/>
          <w:szCs w:val="28"/>
        </w:rPr>
        <w:t>54</w:t>
      </w:r>
      <w:r w:rsidRPr="00C54496">
        <w:rPr>
          <w:rFonts w:ascii="Times New Roman" w:hAnsi="Times New Roman" w:cs="Times New Roman"/>
          <w:sz w:val="28"/>
          <w:szCs w:val="28"/>
        </w:rPr>
        <w:t>0</w:t>
      </w:r>
      <w:r w:rsidR="00C54496">
        <w:rPr>
          <w:rFonts w:ascii="Times New Roman" w:hAnsi="Times New Roman" w:cs="Times New Roman"/>
          <w:sz w:val="28"/>
          <w:szCs w:val="28"/>
        </w:rPr>
        <w:t xml:space="preserve"> </w:t>
      </w:r>
      <w:r w:rsidRPr="00C54496">
        <w:rPr>
          <w:rFonts w:ascii="Times New Roman" w:hAnsi="Times New Roman" w:cs="Times New Roman"/>
          <w:sz w:val="28"/>
          <w:szCs w:val="28"/>
        </w:rPr>
        <w:t>000 рублей (</w:t>
      </w:r>
      <w:r w:rsidR="009E2008" w:rsidRPr="00C54496">
        <w:rPr>
          <w:rFonts w:ascii="Times New Roman" w:hAnsi="Times New Roman" w:cs="Times New Roman"/>
          <w:sz w:val="28"/>
          <w:szCs w:val="28"/>
        </w:rPr>
        <w:t>6</w:t>
      </w:r>
      <w:r w:rsidRPr="00C54496">
        <w:rPr>
          <w:rFonts w:ascii="Times New Roman" w:hAnsi="Times New Roman" w:cs="Times New Roman"/>
          <w:sz w:val="28"/>
          <w:szCs w:val="28"/>
        </w:rPr>
        <w:t>00</w:t>
      </w:r>
      <w:r w:rsidR="00C54496">
        <w:rPr>
          <w:rFonts w:ascii="Times New Roman" w:hAnsi="Times New Roman" w:cs="Times New Roman"/>
          <w:sz w:val="28"/>
          <w:szCs w:val="28"/>
        </w:rPr>
        <w:t xml:space="preserve"> </w:t>
      </w:r>
      <w:r w:rsidRPr="00C54496">
        <w:rPr>
          <w:rFonts w:ascii="Times New Roman" w:hAnsi="Times New Roman" w:cs="Times New Roman"/>
          <w:sz w:val="28"/>
          <w:szCs w:val="28"/>
        </w:rPr>
        <w:t xml:space="preserve">000 – </w:t>
      </w:r>
      <w:r w:rsidR="009E2008" w:rsidRPr="00C54496">
        <w:rPr>
          <w:rFonts w:ascii="Times New Roman" w:hAnsi="Times New Roman" w:cs="Times New Roman"/>
          <w:sz w:val="28"/>
          <w:szCs w:val="28"/>
        </w:rPr>
        <w:t>6</w:t>
      </w:r>
      <w:r w:rsidRPr="00C54496">
        <w:rPr>
          <w:rFonts w:ascii="Times New Roman" w:hAnsi="Times New Roman" w:cs="Times New Roman"/>
          <w:sz w:val="28"/>
          <w:szCs w:val="28"/>
        </w:rPr>
        <w:t xml:space="preserve">0000), в конце второго </w:t>
      </w:r>
      <w:r w:rsidRPr="00C54496">
        <w:rPr>
          <w:rFonts w:ascii="Times New Roman" w:hAnsi="Times New Roman" w:cs="Times New Roman"/>
          <w:sz w:val="28"/>
          <w:szCs w:val="28"/>
        </w:rPr>
        <w:lastRenderedPageBreak/>
        <w:t xml:space="preserve">– </w:t>
      </w:r>
      <w:r w:rsidR="009E2008" w:rsidRPr="00C54496">
        <w:rPr>
          <w:rFonts w:ascii="Times New Roman" w:hAnsi="Times New Roman" w:cs="Times New Roman"/>
          <w:sz w:val="28"/>
          <w:szCs w:val="28"/>
        </w:rPr>
        <w:t>48</w:t>
      </w:r>
      <w:r w:rsidRPr="00C54496">
        <w:rPr>
          <w:rFonts w:ascii="Times New Roman" w:hAnsi="Times New Roman" w:cs="Times New Roman"/>
          <w:sz w:val="28"/>
          <w:szCs w:val="28"/>
        </w:rPr>
        <w:t>0</w:t>
      </w:r>
      <w:r w:rsidR="00C54496">
        <w:rPr>
          <w:rFonts w:ascii="Times New Roman" w:hAnsi="Times New Roman" w:cs="Times New Roman"/>
          <w:sz w:val="28"/>
          <w:szCs w:val="28"/>
        </w:rPr>
        <w:t xml:space="preserve"> </w:t>
      </w:r>
      <w:r w:rsidRPr="00C54496">
        <w:rPr>
          <w:rFonts w:ascii="Times New Roman" w:hAnsi="Times New Roman" w:cs="Times New Roman"/>
          <w:sz w:val="28"/>
          <w:szCs w:val="28"/>
        </w:rPr>
        <w:t>000 (</w:t>
      </w:r>
      <w:r w:rsidR="009E2008" w:rsidRPr="00C54496">
        <w:rPr>
          <w:rFonts w:ascii="Times New Roman" w:hAnsi="Times New Roman" w:cs="Times New Roman"/>
          <w:sz w:val="28"/>
          <w:szCs w:val="28"/>
        </w:rPr>
        <w:t>540</w:t>
      </w:r>
      <w:r w:rsidR="00C54496">
        <w:rPr>
          <w:rFonts w:ascii="Times New Roman" w:hAnsi="Times New Roman" w:cs="Times New Roman"/>
          <w:sz w:val="28"/>
          <w:szCs w:val="28"/>
        </w:rPr>
        <w:t xml:space="preserve"> </w:t>
      </w:r>
      <w:r w:rsidR="009E2008" w:rsidRPr="00C54496">
        <w:rPr>
          <w:rFonts w:ascii="Times New Roman" w:hAnsi="Times New Roman" w:cs="Times New Roman"/>
          <w:sz w:val="28"/>
          <w:szCs w:val="28"/>
        </w:rPr>
        <w:t>000-6</w:t>
      </w:r>
      <w:r w:rsidRPr="00C54496">
        <w:rPr>
          <w:rFonts w:ascii="Times New Roman" w:hAnsi="Times New Roman" w:cs="Times New Roman"/>
          <w:sz w:val="28"/>
          <w:szCs w:val="28"/>
        </w:rPr>
        <w:t>0</w:t>
      </w:r>
      <w:r w:rsidR="00C54496">
        <w:rPr>
          <w:rFonts w:ascii="Times New Roman" w:hAnsi="Times New Roman" w:cs="Times New Roman"/>
          <w:sz w:val="28"/>
          <w:szCs w:val="28"/>
        </w:rPr>
        <w:t xml:space="preserve"> </w:t>
      </w:r>
      <w:r w:rsidRPr="00C54496">
        <w:rPr>
          <w:rFonts w:ascii="Times New Roman" w:hAnsi="Times New Roman" w:cs="Times New Roman"/>
          <w:sz w:val="28"/>
          <w:szCs w:val="28"/>
        </w:rPr>
        <w:t xml:space="preserve">000), и т.д. </w:t>
      </w:r>
      <w:r w:rsidR="00A75E6F">
        <w:rPr>
          <w:rFonts w:ascii="Times New Roman" w:hAnsi="Times New Roman" w:cs="Times New Roman"/>
          <w:sz w:val="28"/>
          <w:szCs w:val="28"/>
        </w:rPr>
        <w:t>В таблице 1 представлен расчет амортизационных отчислений и остаточной стоимости по годам.</w:t>
      </w:r>
    </w:p>
    <w:p w:rsidR="00A75E6F" w:rsidRDefault="00A75E6F" w:rsidP="00A75E6F">
      <w:pPr>
        <w:tabs>
          <w:tab w:val="num" w:pos="0"/>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p w:rsidR="00A75E6F" w:rsidRDefault="00A75E6F" w:rsidP="00A75E6F">
      <w:pPr>
        <w:tabs>
          <w:tab w:val="num" w:pos="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Расчет амортизационных отчислений при линейном методе амортизации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371"/>
        <w:gridCol w:w="3158"/>
        <w:gridCol w:w="2835"/>
      </w:tblGrid>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год</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Норма амортизации (в долях)</w:t>
            </w:r>
          </w:p>
        </w:tc>
        <w:tc>
          <w:tcPr>
            <w:tcW w:w="3158"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Размер амортизационных отчислений, тыс. руб.</w:t>
            </w:r>
          </w:p>
        </w:tc>
        <w:tc>
          <w:tcPr>
            <w:tcW w:w="2835"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Остаточная стоимость на конец года, тыс. руб.</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1</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2</w:t>
            </w:r>
          </w:p>
        </w:tc>
        <w:tc>
          <w:tcPr>
            <w:tcW w:w="3158"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3</w:t>
            </w:r>
          </w:p>
        </w:tc>
        <w:tc>
          <w:tcPr>
            <w:tcW w:w="2835"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4</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1</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540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2</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480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3</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420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4</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360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5</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300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6</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240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7</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180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8</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120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9</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10</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0,1</w:t>
            </w:r>
          </w:p>
        </w:tc>
        <w:tc>
          <w:tcPr>
            <w:tcW w:w="3158"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60</w:t>
            </w:r>
          </w:p>
        </w:tc>
        <w:tc>
          <w:tcPr>
            <w:tcW w:w="2835" w:type="dxa"/>
            <w:shd w:val="clear" w:color="auto" w:fill="auto"/>
            <w:vAlign w:val="center"/>
          </w:tcPr>
          <w:p w:rsidR="00A75E6F" w:rsidRPr="00A75E6F" w:rsidRDefault="00A75E6F" w:rsidP="00A75E6F">
            <w:pPr>
              <w:jc w:val="center"/>
              <w:rPr>
                <w:rFonts w:ascii="Times New Roman" w:hAnsi="Times New Roman" w:cs="Times New Roman"/>
                <w:color w:val="000000"/>
                <w:sz w:val="24"/>
                <w:szCs w:val="24"/>
              </w:rPr>
            </w:pPr>
            <w:r w:rsidRPr="00A75E6F">
              <w:rPr>
                <w:rFonts w:ascii="Times New Roman" w:hAnsi="Times New Roman" w:cs="Times New Roman"/>
                <w:color w:val="000000"/>
                <w:sz w:val="24"/>
                <w:szCs w:val="24"/>
              </w:rPr>
              <w:t>0</w:t>
            </w:r>
          </w:p>
        </w:tc>
      </w:tr>
      <w:tr w:rsidR="00A75E6F" w:rsidRPr="00A75E6F" w:rsidTr="00A75E6F">
        <w:trPr>
          <w:trHeight w:hRule="exact" w:val="340"/>
        </w:trPr>
        <w:tc>
          <w:tcPr>
            <w:tcW w:w="1242"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ИТОГО:</w:t>
            </w:r>
          </w:p>
        </w:tc>
        <w:tc>
          <w:tcPr>
            <w:tcW w:w="2371"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w:t>
            </w:r>
          </w:p>
        </w:tc>
        <w:tc>
          <w:tcPr>
            <w:tcW w:w="3158"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600</w:t>
            </w:r>
          </w:p>
        </w:tc>
        <w:tc>
          <w:tcPr>
            <w:tcW w:w="2835" w:type="dxa"/>
            <w:shd w:val="clear" w:color="auto" w:fill="auto"/>
            <w:vAlign w:val="center"/>
          </w:tcPr>
          <w:p w:rsidR="00A75E6F" w:rsidRPr="00A75E6F" w:rsidRDefault="00A75E6F" w:rsidP="00A75E6F">
            <w:pPr>
              <w:tabs>
                <w:tab w:val="num" w:pos="0"/>
              </w:tabs>
              <w:spacing w:after="0" w:line="240" w:lineRule="auto"/>
              <w:jc w:val="center"/>
              <w:rPr>
                <w:rFonts w:ascii="Times New Roman" w:hAnsi="Times New Roman" w:cs="Times New Roman"/>
                <w:sz w:val="24"/>
                <w:szCs w:val="24"/>
              </w:rPr>
            </w:pPr>
            <w:r w:rsidRPr="00A75E6F">
              <w:rPr>
                <w:rFonts w:ascii="Times New Roman" w:hAnsi="Times New Roman" w:cs="Times New Roman"/>
                <w:sz w:val="24"/>
                <w:szCs w:val="24"/>
              </w:rPr>
              <w:t>-</w:t>
            </w:r>
          </w:p>
        </w:tc>
      </w:tr>
    </w:tbl>
    <w:p w:rsidR="00A75E6F" w:rsidRDefault="00A75E6F" w:rsidP="00A75E6F">
      <w:pPr>
        <w:tabs>
          <w:tab w:val="num" w:pos="0"/>
        </w:tabs>
        <w:spacing w:after="0" w:line="240" w:lineRule="auto"/>
        <w:ind w:firstLine="709"/>
        <w:jc w:val="center"/>
        <w:rPr>
          <w:rFonts w:ascii="Times New Roman" w:hAnsi="Times New Roman" w:cs="Times New Roman"/>
          <w:sz w:val="28"/>
          <w:szCs w:val="28"/>
        </w:rPr>
      </w:pPr>
    </w:p>
    <w:p w:rsidR="00A75E6F" w:rsidRDefault="00A75E6F" w:rsidP="00A75E6F">
      <w:pPr>
        <w:tabs>
          <w:tab w:val="num" w:pos="0"/>
        </w:tabs>
        <w:spacing w:after="0" w:line="240" w:lineRule="auto"/>
        <w:ind w:firstLine="709"/>
        <w:jc w:val="center"/>
        <w:rPr>
          <w:rFonts w:ascii="Times New Roman" w:hAnsi="Times New Roman" w:cs="Times New Roman"/>
          <w:sz w:val="28"/>
          <w:szCs w:val="28"/>
        </w:rPr>
      </w:pPr>
      <w:r>
        <w:rPr>
          <w:noProof/>
          <w:lang w:eastAsia="ru-RU"/>
        </w:rPr>
        <w:drawing>
          <wp:inline distT="0" distB="0" distL="0" distR="0" wp14:anchorId="55CA8E88" wp14:editId="3F25FFE9">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75E6F" w:rsidRDefault="00A75E6F" w:rsidP="00A75E6F">
      <w:pPr>
        <w:tabs>
          <w:tab w:val="num" w:pos="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График зависимости остаточной стоимости и амортизационных отчислений при линейном методе амортизации</w:t>
      </w:r>
    </w:p>
    <w:p w:rsidR="00A75E6F" w:rsidRPr="00C54496" w:rsidRDefault="00A75E6F" w:rsidP="00A75E6F">
      <w:pPr>
        <w:tabs>
          <w:tab w:val="num" w:pos="0"/>
        </w:tabs>
        <w:spacing w:after="0" w:line="240" w:lineRule="auto"/>
        <w:ind w:firstLine="709"/>
        <w:jc w:val="center"/>
        <w:rPr>
          <w:rFonts w:ascii="Times New Roman" w:hAnsi="Times New Roman" w:cs="Times New Roman"/>
          <w:sz w:val="28"/>
          <w:szCs w:val="28"/>
        </w:rPr>
      </w:pPr>
    </w:p>
    <w:p w:rsidR="00DC56B3" w:rsidRPr="00C54496" w:rsidRDefault="00DC56B3" w:rsidP="00C54496">
      <w:pPr>
        <w:pStyle w:val="a6"/>
        <w:numPr>
          <w:ilvl w:val="0"/>
          <w:numId w:val="8"/>
        </w:numPr>
        <w:tabs>
          <w:tab w:val="clear" w:pos="720"/>
          <w:tab w:val="num" w:pos="0"/>
        </w:tabs>
        <w:spacing w:after="0" w:line="240" w:lineRule="auto"/>
        <w:ind w:left="0" w:firstLine="709"/>
        <w:jc w:val="both"/>
        <w:rPr>
          <w:rFonts w:ascii="Times New Roman" w:hAnsi="Times New Roman" w:cs="Times New Roman"/>
          <w:sz w:val="28"/>
          <w:szCs w:val="28"/>
        </w:rPr>
      </w:pPr>
      <w:r w:rsidRPr="00C54496">
        <w:rPr>
          <w:rFonts w:ascii="Times New Roman" w:hAnsi="Times New Roman" w:cs="Times New Roman"/>
          <w:sz w:val="28"/>
          <w:szCs w:val="28"/>
        </w:rPr>
        <w:t>При способе списания стоимости по сумме чисел лет срока полезного использования норма амортизации будет определяться для каждого периода по формуле:</w:t>
      </w:r>
    </w:p>
    <w:p w:rsidR="00DC56B3" w:rsidRPr="00C54496" w:rsidRDefault="00DC56B3" w:rsidP="00C54496">
      <w:pPr>
        <w:tabs>
          <w:tab w:val="num" w:pos="0"/>
        </w:tabs>
        <w:spacing w:after="0" w:line="240" w:lineRule="auto"/>
        <w:ind w:firstLine="709"/>
        <w:jc w:val="both"/>
        <w:rPr>
          <w:rFonts w:ascii="Times New Roman" w:hAnsi="Times New Roman" w:cs="Times New Roman"/>
          <w:sz w:val="28"/>
          <w:szCs w:val="28"/>
        </w:rPr>
      </w:pPr>
    </w:p>
    <w:p w:rsidR="00DC56B3" w:rsidRPr="00C54496" w:rsidRDefault="00DC56B3" w:rsidP="00C54496">
      <w:pPr>
        <w:tabs>
          <w:tab w:val="num" w:pos="0"/>
        </w:tabs>
        <w:spacing w:after="0" w:line="240" w:lineRule="auto"/>
        <w:ind w:firstLine="709"/>
        <w:jc w:val="right"/>
        <w:rPr>
          <w:rFonts w:ascii="Times New Roman" w:hAnsi="Times New Roman" w:cs="Times New Roman"/>
          <w:sz w:val="28"/>
          <w:szCs w:val="28"/>
        </w:rPr>
      </w:pPr>
      <w:r w:rsidRPr="00C54496">
        <w:rPr>
          <w:rFonts w:ascii="Times New Roman" w:hAnsi="Times New Roman" w:cs="Times New Roman"/>
          <w:sz w:val="28"/>
          <w:szCs w:val="28"/>
        </w:rPr>
        <w:t>На = (2</w:t>
      </w:r>
      <w:proofErr w:type="gramStart"/>
      <w:r w:rsidRPr="00C54496">
        <w:rPr>
          <w:rFonts w:ascii="Times New Roman" w:hAnsi="Times New Roman" w:cs="Times New Roman"/>
          <w:sz w:val="28"/>
          <w:szCs w:val="28"/>
        </w:rPr>
        <w:t>х(</w:t>
      </w:r>
      <w:proofErr w:type="spellStart"/>
      <w:proofErr w:type="gramEnd"/>
      <w:r w:rsidRPr="00C54496">
        <w:rPr>
          <w:rFonts w:ascii="Times New Roman" w:hAnsi="Times New Roman" w:cs="Times New Roman"/>
          <w:sz w:val="28"/>
          <w:szCs w:val="28"/>
        </w:rPr>
        <w:t>Тпи</w:t>
      </w:r>
      <w:proofErr w:type="spellEnd"/>
      <w:r w:rsidRPr="00C54496">
        <w:rPr>
          <w:rFonts w:ascii="Times New Roman" w:hAnsi="Times New Roman" w:cs="Times New Roman"/>
          <w:sz w:val="28"/>
          <w:szCs w:val="28"/>
        </w:rPr>
        <w:t xml:space="preserve"> – </w:t>
      </w:r>
      <w:r w:rsidRPr="00C54496">
        <w:rPr>
          <w:rFonts w:ascii="Times New Roman" w:hAnsi="Times New Roman" w:cs="Times New Roman"/>
          <w:sz w:val="28"/>
          <w:szCs w:val="28"/>
          <w:lang w:val="en-US"/>
        </w:rPr>
        <w:t>t</w:t>
      </w:r>
      <w:r w:rsidRPr="00C54496">
        <w:rPr>
          <w:rFonts w:ascii="Times New Roman" w:hAnsi="Times New Roman" w:cs="Times New Roman"/>
          <w:sz w:val="28"/>
          <w:szCs w:val="28"/>
        </w:rPr>
        <w:t xml:space="preserve"> +1))/ (</w:t>
      </w:r>
      <w:proofErr w:type="spellStart"/>
      <w:r w:rsidRPr="00C54496">
        <w:rPr>
          <w:rFonts w:ascii="Times New Roman" w:hAnsi="Times New Roman" w:cs="Times New Roman"/>
          <w:sz w:val="28"/>
          <w:szCs w:val="28"/>
        </w:rPr>
        <w:t>Тпи</w:t>
      </w:r>
      <w:proofErr w:type="spellEnd"/>
      <w:r w:rsidRPr="00C54496">
        <w:rPr>
          <w:rFonts w:ascii="Times New Roman" w:hAnsi="Times New Roman" w:cs="Times New Roman"/>
          <w:sz w:val="28"/>
          <w:szCs w:val="28"/>
        </w:rPr>
        <w:t>(</w:t>
      </w:r>
      <w:proofErr w:type="spellStart"/>
      <w:r w:rsidRPr="00C54496">
        <w:rPr>
          <w:rFonts w:ascii="Times New Roman" w:hAnsi="Times New Roman" w:cs="Times New Roman"/>
          <w:sz w:val="28"/>
          <w:szCs w:val="28"/>
        </w:rPr>
        <w:t>Тпи</w:t>
      </w:r>
      <w:proofErr w:type="spellEnd"/>
      <w:r w:rsidRPr="00C54496">
        <w:rPr>
          <w:rFonts w:ascii="Times New Roman" w:hAnsi="Times New Roman" w:cs="Times New Roman"/>
          <w:sz w:val="28"/>
          <w:szCs w:val="28"/>
        </w:rPr>
        <w:t xml:space="preserve"> + 1)),                            (</w:t>
      </w:r>
      <w:r w:rsidR="00C54496">
        <w:rPr>
          <w:rFonts w:ascii="Times New Roman" w:hAnsi="Times New Roman" w:cs="Times New Roman"/>
          <w:sz w:val="28"/>
          <w:szCs w:val="28"/>
        </w:rPr>
        <w:t>4</w:t>
      </w:r>
      <w:r w:rsidRPr="00C54496">
        <w:rPr>
          <w:rFonts w:ascii="Times New Roman" w:hAnsi="Times New Roman" w:cs="Times New Roman"/>
          <w:sz w:val="28"/>
          <w:szCs w:val="28"/>
        </w:rPr>
        <w:t>)</w:t>
      </w:r>
    </w:p>
    <w:p w:rsidR="00DC56B3" w:rsidRPr="00C54496" w:rsidRDefault="00DC56B3" w:rsidP="00C54496">
      <w:pPr>
        <w:tabs>
          <w:tab w:val="num" w:pos="0"/>
        </w:tabs>
        <w:spacing w:after="0" w:line="240" w:lineRule="auto"/>
        <w:ind w:firstLine="709"/>
        <w:jc w:val="both"/>
        <w:rPr>
          <w:rFonts w:ascii="Times New Roman" w:hAnsi="Times New Roman" w:cs="Times New Roman"/>
          <w:sz w:val="28"/>
          <w:szCs w:val="28"/>
        </w:rPr>
      </w:pPr>
    </w:p>
    <w:p w:rsidR="00DC56B3" w:rsidRPr="00C54496" w:rsidRDefault="00DC56B3"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 xml:space="preserve">где </w:t>
      </w:r>
      <w:proofErr w:type="spellStart"/>
      <w:r w:rsidRPr="00C54496">
        <w:rPr>
          <w:rFonts w:ascii="Times New Roman" w:hAnsi="Times New Roman" w:cs="Times New Roman"/>
          <w:sz w:val="28"/>
          <w:szCs w:val="28"/>
        </w:rPr>
        <w:t>Тпи</w:t>
      </w:r>
      <w:proofErr w:type="spellEnd"/>
      <w:r w:rsidRPr="00C54496">
        <w:rPr>
          <w:rFonts w:ascii="Times New Roman" w:hAnsi="Times New Roman" w:cs="Times New Roman"/>
          <w:sz w:val="28"/>
          <w:szCs w:val="28"/>
        </w:rPr>
        <w:t xml:space="preserve"> – срок полезного использования;</w:t>
      </w:r>
    </w:p>
    <w:p w:rsidR="00DC56B3" w:rsidRPr="00C54496" w:rsidRDefault="00DC56B3"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lang w:val="en-US"/>
        </w:rPr>
        <w:t>t</w:t>
      </w:r>
      <w:r w:rsidRPr="00C54496">
        <w:rPr>
          <w:rFonts w:ascii="Times New Roman" w:hAnsi="Times New Roman" w:cs="Times New Roman"/>
          <w:sz w:val="28"/>
          <w:szCs w:val="28"/>
        </w:rPr>
        <w:t xml:space="preserve"> – </w:t>
      </w:r>
      <w:proofErr w:type="gramStart"/>
      <w:r w:rsidRPr="00C54496">
        <w:rPr>
          <w:rFonts w:ascii="Times New Roman" w:hAnsi="Times New Roman" w:cs="Times New Roman"/>
          <w:sz w:val="28"/>
          <w:szCs w:val="28"/>
        </w:rPr>
        <w:t>год</w:t>
      </w:r>
      <w:proofErr w:type="gramEnd"/>
      <w:r w:rsidRPr="00C54496">
        <w:rPr>
          <w:rFonts w:ascii="Times New Roman" w:hAnsi="Times New Roman" w:cs="Times New Roman"/>
          <w:sz w:val="28"/>
          <w:szCs w:val="28"/>
        </w:rPr>
        <w:t>, за который производятся амортизационные отчисления.</w:t>
      </w:r>
    </w:p>
    <w:p w:rsidR="00DC56B3" w:rsidRPr="00C54496" w:rsidRDefault="00DC56B3"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В указанной формуле норма амортизации представляется в долях.</w:t>
      </w:r>
    </w:p>
    <w:p w:rsidR="00DC56B3" w:rsidRPr="00C54496" w:rsidRDefault="00DC56B3"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Тогда в первый год нужно списать:</w:t>
      </w:r>
    </w:p>
    <w:p w:rsidR="00611194" w:rsidRPr="00C54496" w:rsidRDefault="00611194"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lastRenderedPageBreak/>
        <w:t>На = (2х(10</w:t>
      </w:r>
      <w:r w:rsidR="00DC56B3" w:rsidRPr="00C54496">
        <w:rPr>
          <w:rFonts w:ascii="Times New Roman" w:hAnsi="Times New Roman" w:cs="Times New Roman"/>
          <w:sz w:val="28"/>
          <w:szCs w:val="28"/>
        </w:rPr>
        <w:t>-1+1))/(</w:t>
      </w:r>
      <w:r w:rsidRPr="00C54496">
        <w:rPr>
          <w:rFonts w:ascii="Times New Roman" w:hAnsi="Times New Roman" w:cs="Times New Roman"/>
          <w:sz w:val="28"/>
          <w:szCs w:val="28"/>
        </w:rPr>
        <w:t>10</w:t>
      </w:r>
      <w:r w:rsidR="00DC56B3" w:rsidRPr="00C54496">
        <w:rPr>
          <w:rFonts w:ascii="Times New Roman" w:hAnsi="Times New Roman" w:cs="Times New Roman"/>
          <w:sz w:val="28"/>
          <w:szCs w:val="28"/>
        </w:rPr>
        <w:t>(</w:t>
      </w:r>
      <w:r w:rsidRPr="00C54496">
        <w:rPr>
          <w:rFonts w:ascii="Times New Roman" w:hAnsi="Times New Roman" w:cs="Times New Roman"/>
          <w:sz w:val="28"/>
          <w:szCs w:val="28"/>
        </w:rPr>
        <w:t>10</w:t>
      </w:r>
      <w:r w:rsidR="00DC56B3" w:rsidRPr="00C54496">
        <w:rPr>
          <w:rFonts w:ascii="Times New Roman" w:hAnsi="Times New Roman" w:cs="Times New Roman"/>
          <w:sz w:val="28"/>
          <w:szCs w:val="28"/>
        </w:rPr>
        <w:t>+1)) = 0,</w:t>
      </w:r>
      <w:r w:rsidRPr="00C54496">
        <w:rPr>
          <w:rFonts w:ascii="Times New Roman" w:hAnsi="Times New Roman" w:cs="Times New Roman"/>
          <w:sz w:val="28"/>
          <w:szCs w:val="28"/>
        </w:rPr>
        <w:t>18</w:t>
      </w:r>
      <w:r w:rsidR="00DC56B3" w:rsidRPr="00C54496">
        <w:rPr>
          <w:rFonts w:ascii="Times New Roman" w:hAnsi="Times New Roman" w:cs="Times New Roman"/>
          <w:sz w:val="28"/>
          <w:szCs w:val="28"/>
        </w:rPr>
        <w:t xml:space="preserve"> от стоимости имущества. </w:t>
      </w:r>
    </w:p>
    <w:p w:rsidR="00DC56B3" w:rsidRPr="00C54496" w:rsidRDefault="00DC56B3"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Во второй год</w:t>
      </w:r>
    </w:p>
    <w:p w:rsidR="00DC56B3" w:rsidRPr="00C54496" w:rsidRDefault="00611194"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На = (2х(10</w:t>
      </w:r>
      <w:r w:rsidR="00DC56B3" w:rsidRPr="00C54496">
        <w:rPr>
          <w:rFonts w:ascii="Times New Roman" w:hAnsi="Times New Roman" w:cs="Times New Roman"/>
          <w:sz w:val="28"/>
          <w:szCs w:val="28"/>
        </w:rPr>
        <w:t>-2+1))/1</w:t>
      </w:r>
      <w:r w:rsidRPr="00C54496">
        <w:rPr>
          <w:rFonts w:ascii="Times New Roman" w:hAnsi="Times New Roman" w:cs="Times New Roman"/>
          <w:sz w:val="28"/>
          <w:szCs w:val="28"/>
        </w:rPr>
        <w:t>10</w:t>
      </w:r>
      <w:r w:rsidR="00DC56B3" w:rsidRPr="00C54496">
        <w:rPr>
          <w:rFonts w:ascii="Times New Roman" w:hAnsi="Times New Roman" w:cs="Times New Roman"/>
          <w:sz w:val="28"/>
          <w:szCs w:val="28"/>
        </w:rPr>
        <w:t xml:space="preserve"> =  </w:t>
      </w:r>
      <w:r w:rsidRPr="00C54496">
        <w:rPr>
          <w:rFonts w:ascii="Times New Roman" w:hAnsi="Times New Roman" w:cs="Times New Roman"/>
          <w:sz w:val="28"/>
          <w:szCs w:val="28"/>
        </w:rPr>
        <w:t>0,16</w:t>
      </w:r>
      <w:r w:rsidR="00DC56B3" w:rsidRPr="00C54496">
        <w:rPr>
          <w:rFonts w:ascii="Times New Roman" w:hAnsi="Times New Roman" w:cs="Times New Roman"/>
          <w:sz w:val="28"/>
          <w:szCs w:val="28"/>
        </w:rPr>
        <w:t xml:space="preserve"> от стоимости имущества за</w:t>
      </w:r>
      <w:r w:rsidRPr="00C54496">
        <w:rPr>
          <w:rFonts w:ascii="Times New Roman" w:hAnsi="Times New Roman" w:cs="Times New Roman"/>
          <w:sz w:val="28"/>
          <w:szCs w:val="28"/>
        </w:rPr>
        <w:t xml:space="preserve"> год</w:t>
      </w:r>
      <w:r w:rsidR="00DC56B3" w:rsidRPr="00C54496">
        <w:rPr>
          <w:rFonts w:ascii="Times New Roman" w:hAnsi="Times New Roman" w:cs="Times New Roman"/>
          <w:sz w:val="28"/>
          <w:szCs w:val="28"/>
        </w:rPr>
        <w:t>.</w:t>
      </w:r>
    </w:p>
    <w:p w:rsidR="00DC56B3" w:rsidRPr="00C54496" w:rsidRDefault="00DC56B3"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В третий год</w:t>
      </w:r>
    </w:p>
    <w:p w:rsidR="00611194" w:rsidRPr="00C54496" w:rsidRDefault="00611194"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На = (2х(10</w:t>
      </w:r>
      <w:r w:rsidR="00DC56B3" w:rsidRPr="00C54496">
        <w:rPr>
          <w:rFonts w:ascii="Times New Roman" w:hAnsi="Times New Roman" w:cs="Times New Roman"/>
          <w:sz w:val="28"/>
          <w:szCs w:val="28"/>
        </w:rPr>
        <w:t>-3+1))/1</w:t>
      </w:r>
      <w:r w:rsidRPr="00C54496">
        <w:rPr>
          <w:rFonts w:ascii="Times New Roman" w:hAnsi="Times New Roman" w:cs="Times New Roman"/>
          <w:sz w:val="28"/>
          <w:szCs w:val="28"/>
        </w:rPr>
        <w:t>10</w:t>
      </w:r>
      <w:r w:rsidR="00DC56B3" w:rsidRPr="00C54496">
        <w:rPr>
          <w:rFonts w:ascii="Times New Roman" w:hAnsi="Times New Roman" w:cs="Times New Roman"/>
          <w:sz w:val="28"/>
          <w:szCs w:val="28"/>
        </w:rPr>
        <w:t xml:space="preserve"> = </w:t>
      </w:r>
      <w:r w:rsidRPr="00C54496">
        <w:rPr>
          <w:rFonts w:ascii="Times New Roman" w:hAnsi="Times New Roman" w:cs="Times New Roman"/>
          <w:sz w:val="28"/>
          <w:szCs w:val="28"/>
        </w:rPr>
        <w:t>0,15</w:t>
      </w:r>
      <w:r w:rsidR="00DC56B3" w:rsidRPr="00C54496">
        <w:rPr>
          <w:rFonts w:ascii="Times New Roman" w:hAnsi="Times New Roman" w:cs="Times New Roman"/>
          <w:sz w:val="28"/>
          <w:szCs w:val="28"/>
        </w:rPr>
        <w:t xml:space="preserve"> в год</w:t>
      </w:r>
      <w:r w:rsidRPr="00C54496">
        <w:rPr>
          <w:rFonts w:ascii="Times New Roman" w:hAnsi="Times New Roman" w:cs="Times New Roman"/>
          <w:sz w:val="28"/>
          <w:szCs w:val="28"/>
        </w:rPr>
        <w:t xml:space="preserve"> и т.д.</w:t>
      </w:r>
    </w:p>
    <w:p w:rsidR="00DC56B3" w:rsidRPr="00C54496" w:rsidRDefault="00DC56B3" w:rsidP="00C54496">
      <w:pPr>
        <w:tabs>
          <w:tab w:val="num" w:pos="0"/>
        </w:tabs>
        <w:spacing w:after="0" w:line="240" w:lineRule="auto"/>
        <w:ind w:firstLine="709"/>
        <w:jc w:val="both"/>
        <w:rPr>
          <w:rFonts w:ascii="Times New Roman" w:hAnsi="Times New Roman" w:cs="Times New Roman"/>
          <w:sz w:val="28"/>
          <w:szCs w:val="28"/>
        </w:rPr>
      </w:pPr>
      <w:r w:rsidRPr="00C54496">
        <w:rPr>
          <w:rFonts w:ascii="Times New Roman" w:hAnsi="Times New Roman" w:cs="Times New Roman"/>
          <w:sz w:val="28"/>
          <w:szCs w:val="28"/>
        </w:rPr>
        <w:t>Более подробный расчет амортизационных отчислений и остаточной стоимости на конец каждого</w:t>
      </w:r>
      <w:r w:rsidR="00611194" w:rsidRPr="00C54496">
        <w:rPr>
          <w:rFonts w:ascii="Times New Roman" w:hAnsi="Times New Roman" w:cs="Times New Roman"/>
          <w:sz w:val="28"/>
          <w:szCs w:val="28"/>
        </w:rPr>
        <w:t xml:space="preserve"> года </w:t>
      </w:r>
      <w:r w:rsidRPr="00C54496">
        <w:rPr>
          <w:rFonts w:ascii="Times New Roman" w:hAnsi="Times New Roman" w:cs="Times New Roman"/>
          <w:sz w:val="28"/>
          <w:szCs w:val="28"/>
        </w:rPr>
        <w:t xml:space="preserve">представлен в таблице </w:t>
      </w:r>
      <w:r w:rsidR="00A75E6F">
        <w:rPr>
          <w:rFonts w:ascii="Times New Roman" w:hAnsi="Times New Roman" w:cs="Times New Roman"/>
          <w:sz w:val="28"/>
          <w:szCs w:val="28"/>
        </w:rPr>
        <w:t>2</w:t>
      </w:r>
      <w:r w:rsidRPr="00C54496">
        <w:rPr>
          <w:rFonts w:ascii="Times New Roman" w:hAnsi="Times New Roman" w:cs="Times New Roman"/>
          <w:sz w:val="28"/>
          <w:szCs w:val="28"/>
        </w:rPr>
        <w:t>.</w:t>
      </w:r>
    </w:p>
    <w:p w:rsidR="00DC56B3" w:rsidRPr="00C54496" w:rsidRDefault="00DC56B3" w:rsidP="00C54496">
      <w:pPr>
        <w:tabs>
          <w:tab w:val="num" w:pos="0"/>
        </w:tabs>
        <w:spacing w:after="0" w:line="240" w:lineRule="auto"/>
        <w:ind w:firstLine="709"/>
        <w:jc w:val="right"/>
        <w:rPr>
          <w:rFonts w:ascii="Times New Roman" w:hAnsi="Times New Roman" w:cs="Times New Roman"/>
          <w:sz w:val="28"/>
          <w:szCs w:val="28"/>
        </w:rPr>
      </w:pPr>
      <w:r w:rsidRPr="00C54496">
        <w:rPr>
          <w:rFonts w:ascii="Times New Roman" w:hAnsi="Times New Roman" w:cs="Times New Roman"/>
          <w:sz w:val="28"/>
          <w:szCs w:val="28"/>
        </w:rPr>
        <w:t xml:space="preserve">Таблица </w:t>
      </w:r>
      <w:r w:rsidR="00A75E6F">
        <w:rPr>
          <w:rFonts w:ascii="Times New Roman" w:hAnsi="Times New Roman" w:cs="Times New Roman"/>
          <w:sz w:val="28"/>
          <w:szCs w:val="28"/>
        </w:rPr>
        <w:t>2</w:t>
      </w:r>
    </w:p>
    <w:p w:rsidR="00611194" w:rsidRPr="00C54496" w:rsidRDefault="00611194" w:rsidP="00C54496">
      <w:pPr>
        <w:tabs>
          <w:tab w:val="num" w:pos="0"/>
        </w:tabs>
        <w:spacing w:after="0" w:line="240" w:lineRule="auto"/>
        <w:ind w:firstLine="709"/>
        <w:jc w:val="center"/>
        <w:rPr>
          <w:rFonts w:ascii="Times New Roman" w:hAnsi="Times New Roman" w:cs="Times New Roman"/>
          <w:sz w:val="28"/>
          <w:szCs w:val="28"/>
        </w:rPr>
      </w:pPr>
      <w:r w:rsidRPr="00C54496">
        <w:rPr>
          <w:rFonts w:ascii="Times New Roman" w:hAnsi="Times New Roman" w:cs="Times New Roman"/>
          <w:sz w:val="28"/>
          <w:szCs w:val="28"/>
        </w:rPr>
        <w:t>Расчет амортизационных отчислений способом списания стоимости по сумме чисел лет срока полезного использования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371"/>
        <w:gridCol w:w="3158"/>
        <w:gridCol w:w="2835"/>
      </w:tblGrid>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год</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Норма амортизации (в долях)</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 xml:space="preserve">Размер амортизационных отчислений, </w:t>
            </w:r>
            <w:r w:rsidR="00C54496">
              <w:rPr>
                <w:rFonts w:ascii="Times New Roman" w:hAnsi="Times New Roman" w:cs="Times New Roman"/>
                <w:sz w:val="24"/>
                <w:szCs w:val="24"/>
              </w:rPr>
              <w:t xml:space="preserve">тыс. </w:t>
            </w:r>
            <w:r w:rsidRPr="00C54496">
              <w:rPr>
                <w:rFonts w:ascii="Times New Roman" w:hAnsi="Times New Roman" w:cs="Times New Roman"/>
                <w:sz w:val="24"/>
                <w:szCs w:val="24"/>
              </w:rPr>
              <w:t>руб.</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 xml:space="preserve">Остаточная стоимость на конец года, </w:t>
            </w:r>
            <w:r w:rsidR="00C54496">
              <w:rPr>
                <w:rFonts w:ascii="Times New Roman" w:hAnsi="Times New Roman" w:cs="Times New Roman"/>
                <w:sz w:val="24"/>
                <w:szCs w:val="24"/>
              </w:rPr>
              <w:t xml:space="preserve">тыс. </w:t>
            </w:r>
            <w:r w:rsidRPr="00C54496">
              <w:rPr>
                <w:rFonts w:ascii="Times New Roman" w:hAnsi="Times New Roman" w:cs="Times New Roman"/>
                <w:sz w:val="24"/>
                <w:szCs w:val="24"/>
              </w:rPr>
              <w:t>руб.</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1</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2</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3</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4</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1</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0,18</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109</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491</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2</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0,16</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98</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393</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3</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0,15</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87</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305</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4</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0,13</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76</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229</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5</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0,11</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65</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164</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6</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0,09</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55</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109</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7</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0,07</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44</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65</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8</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0,05</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33</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33</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9</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0,04</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22</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11</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10</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0,02</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11</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color w:val="000000"/>
                <w:sz w:val="24"/>
                <w:szCs w:val="24"/>
              </w:rPr>
            </w:pPr>
            <w:r w:rsidRPr="00C54496">
              <w:rPr>
                <w:rFonts w:ascii="Times New Roman" w:hAnsi="Times New Roman" w:cs="Times New Roman"/>
                <w:color w:val="000000"/>
                <w:sz w:val="24"/>
                <w:szCs w:val="24"/>
              </w:rPr>
              <w:t>0</w:t>
            </w:r>
          </w:p>
        </w:tc>
      </w:tr>
      <w:tr w:rsidR="00611194" w:rsidRPr="00C54496" w:rsidTr="00C54496">
        <w:tc>
          <w:tcPr>
            <w:tcW w:w="1242"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ИТОГО:</w:t>
            </w:r>
          </w:p>
        </w:tc>
        <w:tc>
          <w:tcPr>
            <w:tcW w:w="2371"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w:t>
            </w:r>
          </w:p>
        </w:tc>
        <w:tc>
          <w:tcPr>
            <w:tcW w:w="3158"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600</w:t>
            </w:r>
          </w:p>
        </w:tc>
        <w:tc>
          <w:tcPr>
            <w:tcW w:w="2835" w:type="dxa"/>
            <w:shd w:val="clear" w:color="auto" w:fill="auto"/>
            <w:vAlign w:val="center"/>
          </w:tcPr>
          <w:p w:rsidR="00611194" w:rsidRPr="00C54496" w:rsidRDefault="00611194" w:rsidP="00C54496">
            <w:pPr>
              <w:tabs>
                <w:tab w:val="num" w:pos="0"/>
              </w:tabs>
              <w:spacing w:after="0" w:line="240" w:lineRule="auto"/>
              <w:jc w:val="center"/>
              <w:rPr>
                <w:rFonts w:ascii="Times New Roman" w:hAnsi="Times New Roman" w:cs="Times New Roman"/>
                <w:sz w:val="24"/>
                <w:szCs w:val="24"/>
              </w:rPr>
            </w:pPr>
            <w:r w:rsidRPr="00C54496">
              <w:rPr>
                <w:rFonts w:ascii="Times New Roman" w:hAnsi="Times New Roman" w:cs="Times New Roman"/>
                <w:sz w:val="24"/>
                <w:szCs w:val="24"/>
              </w:rPr>
              <w:t>-</w:t>
            </w:r>
          </w:p>
        </w:tc>
      </w:tr>
    </w:tbl>
    <w:p w:rsidR="00DC56B3" w:rsidRDefault="00DC56B3" w:rsidP="00C54496">
      <w:pPr>
        <w:tabs>
          <w:tab w:val="num" w:pos="0"/>
        </w:tabs>
        <w:spacing w:after="0" w:line="240" w:lineRule="auto"/>
        <w:ind w:firstLine="709"/>
        <w:jc w:val="both"/>
        <w:rPr>
          <w:rFonts w:ascii="Times New Roman" w:hAnsi="Times New Roman" w:cs="Times New Roman"/>
          <w:sz w:val="28"/>
          <w:szCs w:val="28"/>
        </w:rPr>
      </w:pPr>
    </w:p>
    <w:p w:rsidR="00A75E6F" w:rsidRDefault="00A75E6F" w:rsidP="00C54496">
      <w:pPr>
        <w:tabs>
          <w:tab w:val="num" w:pos="0"/>
        </w:tabs>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062E7A17" wp14:editId="07F52296">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5E6F" w:rsidRDefault="00A75E6F" w:rsidP="00A75E6F">
      <w:pPr>
        <w:tabs>
          <w:tab w:val="num" w:pos="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График зависимости остаточной стоимости и амортизационных отчислений при способе списания по сумме чисел лет срока полезного использования</w:t>
      </w:r>
    </w:p>
    <w:p w:rsidR="00A75E6F" w:rsidRPr="00C54496" w:rsidRDefault="00A75E6F" w:rsidP="00C54496">
      <w:pPr>
        <w:tabs>
          <w:tab w:val="num" w:pos="0"/>
        </w:tabs>
        <w:spacing w:after="0" w:line="240" w:lineRule="auto"/>
        <w:ind w:firstLine="709"/>
        <w:jc w:val="both"/>
        <w:rPr>
          <w:rFonts w:ascii="Times New Roman" w:hAnsi="Times New Roman" w:cs="Times New Roman"/>
          <w:sz w:val="28"/>
          <w:szCs w:val="28"/>
        </w:rPr>
      </w:pPr>
    </w:p>
    <w:p w:rsidR="00C71C6C" w:rsidRPr="004E0B76" w:rsidRDefault="00C71C6C" w:rsidP="004E0B76">
      <w:pPr>
        <w:pStyle w:val="a6"/>
        <w:numPr>
          <w:ilvl w:val="0"/>
          <w:numId w:val="8"/>
        </w:numPr>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sz w:val="28"/>
          <w:szCs w:val="28"/>
          <w:lang w:eastAsia="ru-RU"/>
        </w:rPr>
        <w:t xml:space="preserve">При использовании </w:t>
      </w:r>
      <w:r w:rsidRPr="004E0B76">
        <w:rPr>
          <w:rFonts w:ascii="Times New Roman" w:eastAsia="Times New Roman" w:hAnsi="Times New Roman" w:cs="Times New Roman"/>
          <w:bCs/>
          <w:sz w:val="28"/>
          <w:szCs w:val="28"/>
          <w:lang w:eastAsia="ru-RU"/>
        </w:rPr>
        <w:t>способа уменьшаемого остатка</w:t>
      </w:r>
      <w:r w:rsidRPr="004E0B76">
        <w:rPr>
          <w:rFonts w:ascii="Times New Roman" w:eastAsia="Times New Roman" w:hAnsi="Times New Roman" w:cs="Times New Roman"/>
          <w:sz w:val="28"/>
          <w:szCs w:val="28"/>
          <w:lang w:eastAsia="ru-RU"/>
        </w:rPr>
        <w:t xml:space="preserve"> сумма амортизации рассчитывается исходя из остаточной стоимости основного средства на начало периода и нормы амортизации. При этом норма амортизации умножается на коэффициент ускорения:</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p>
    <w:p w:rsidR="00C71C6C" w:rsidRPr="004E0B76" w:rsidRDefault="00C71C6C" w:rsidP="004E0B76">
      <w:pPr>
        <w:pStyle w:val="a6"/>
        <w:spacing w:after="0" w:line="240" w:lineRule="auto"/>
        <w:ind w:left="0" w:firstLine="709"/>
        <w:jc w:val="right"/>
        <w:rPr>
          <w:rFonts w:ascii="Times New Roman" w:eastAsia="Times New Roman" w:hAnsi="Times New Roman" w:cs="Times New Roman"/>
          <w:sz w:val="28"/>
          <w:szCs w:val="28"/>
          <w:lang w:eastAsia="ru-RU"/>
        </w:rPr>
      </w:pPr>
      <w:r w:rsidRPr="004E0B76">
        <w:rPr>
          <w:rFonts w:ascii="Times New Roman" w:eastAsia="Times New Roman" w:hAnsi="Times New Roman" w:cs="Times New Roman"/>
          <w:bCs/>
          <w:sz w:val="28"/>
          <w:szCs w:val="28"/>
          <w:lang w:eastAsia="ru-RU"/>
        </w:rPr>
        <w:lastRenderedPageBreak/>
        <w:t xml:space="preserve">А = </w:t>
      </w:r>
      <w:proofErr w:type="spellStart"/>
      <w:r w:rsidRPr="004E0B76">
        <w:rPr>
          <w:rFonts w:ascii="Times New Roman" w:eastAsia="Times New Roman" w:hAnsi="Times New Roman" w:cs="Times New Roman"/>
          <w:bCs/>
          <w:sz w:val="28"/>
          <w:szCs w:val="28"/>
          <w:lang w:eastAsia="ru-RU"/>
        </w:rPr>
        <w:t>Сост</w:t>
      </w:r>
      <w:proofErr w:type="spellEnd"/>
      <w:r w:rsidRPr="004E0B76">
        <w:rPr>
          <w:rFonts w:ascii="Times New Roman" w:eastAsia="Times New Roman" w:hAnsi="Times New Roman" w:cs="Times New Roman"/>
          <w:bCs/>
          <w:sz w:val="28"/>
          <w:szCs w:val="28"/>
          <w:lang w:eastAsia="ru-RU"/>
        </w:rPr>
        <w:t xml:space="preserve"> х На х Ку / </w:t>
      </w:r>
      <w:proofErr w:type="gramStart"/>
      <w:r w:rsidRPr="004E0B76">
        <w:rPr>
          <w:rFonts w:ascii="Times New Roman" w:eastAsia="Times New Roman" w:hAnsi="Times New Roman" w:cs="Times New Roman"/>
          <w:bCs/>
          <w:sz w:val="28"/>
          <w:szCs w:val="28"/>
          <w:lang w:eastAsia="ru-RU"/>
        </w:rPr>
        <w:t>100</w:t>
      </w:r>
      <w:r w:rsidRPr="004E0B76">
        <w:rPr>
          <w:rFonts w:ascii="Times New Roman" w:eastAsia="Times New Roman" w:hAnsi="Times New Roman" w:cs="Times New Roman"/>
          <w:sz w:val="28"/>
          <w:szCs w:val="28"/>
          <w:lang w:eastAsia="ru-RU"/>
        </w:rPr>
        <w:t xml:space="preserve">, </w:t>
      </w:r>
      <w:r w:rsidR="004E0B76">
        <w:rPr>
          <w:rFonts w:ascii="Times New Roman" w:eastAsia="Times New Roman" w:hAnsi="Times New Roman" w:cs="Times New Roman"/>
          <w:sz w:val="28"/>
          <w:szCs w:val="28"/>
          <w:lang w:eastAsia="ru-RU"/>
        </w:rPr>
        <w:t xml:space="preserve">  </w:t>
      </w:r>
      <w:proofErr w:type="gramEnd"/>
      <w:r w:rsidR="004E0B76">
        <w:rPr>
          <w:rFonts w:ascii="Times New Roman" w:eastAsia="Times New Roman" w:hAnsi="Times New Roman" w:cs="Times New Roman"/>
          <w:sz w:val="28"/>
          <w:szCs w:val="28"/>
          <w:lang w:eastAsia="ru-RU"/>
        </w:rPr>
        <w:t xml:space="preserve">                            </w:t>
      </w:r>
      <w:r w:rsidRPr="004E0B76">
        <w:rPr>
          <w:rFonts w:ascii="Times New Roman" w:eastAsia="Times New Roman" w:hAnsi="Times New Roman" w:cs="Times New Roman"/>
          <w:sz w:val="28"/>
          <w:szCs w:val="28"/>
          <w:lang w:eastAsia="ru-RU"/>
        </w:rPr>
        <w:t xml:space="preserve">          (5)</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sz w:val="28"/>
          <w:szCs w:val="28"/>
          <w:lang w:eastAsia="ru-RU"/>
        </w:rPr>
        <w:t xml:space="preserve"> где </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proofErr w:type="spellStart"/>
      <w:r w:rsidRPr="004E0B76">
        <w:rPr>
          <w:rFonts w:ascii="Times New Roman" w:eastAsia="Times New Roman" w:hAnsi="Times New Roman" w:cs="Times New Roman"/>
          <w:bCs/>
          <w:sz w:val="28"/>
          <w:szCs w:val="28"/>
          <w:lang w:eastAsia="ru-RU"/>
        </w:rPr>
        <w:t>Сост</w:t>
      </w:r>
      <w:proofErr w:type="spellEnd"/>
      <w:r w:rsidRPr="004E0B76">
        <w:rPr>
          <w:rFonts w:ascii="Times New Roman" w:eastAsia="Times New Roman" w:hAnsi="Times New Roman" w:cs="Times New Roman"/>
          <w:sz w:val="28"/>
          <w:szCs w:val="28"/>
          <w:lang w:eastAsia="ru-RU"/>
        </w:rPr>
        <w:t xml:space="preserve"> – остаточная стоимость основного средства на начало периода (года, месяца);</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bCs/>
          <w:sz w:val="28"/>
          <w:szCs w:val="28"/>
          <w:lang w:eastAsia="ru-RU"/>
        </w:rPr>
        <w:t xml:space="preserve">На </w:t>
      </w:r>
      <w:r w:rsidRPr="004E0B76">
        <w:rPr>
          <w:rFonts w:ascii="Times New Roman" w:eastAsia="Times New Roman" w:hAnsi="Times New Roman" w:cs="Times New Roman"/>
          <w:sz w:val="28"/>
          <w:szCs w:val="28"/>
          <w:lang w:eastAsia="ru-RU"/>
        </w:rPr>
        <w:t>– норма амортизации объекта, рассчитываемая по формуле: 1 / срок полезного использования х 100%;</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bCs/>
          <w:sz w:val="28"/>
          <w:szCs w:val="28"/>
          <w:lang w:eastAsia="ru-RU"/>
        </w:rPr>
        <w:t xml:space="preserve">Ку </w:t>
      </w:r>
      <w:r w:rsidRPr="004E0B76">
        <w:rPr>
          <w:rFonts w:ascii="Times New Roman" w:eastAsia="Times New Roman" w:hAnsi="Times New Roman" w:cs="Times New Roman"/>
          <w:sz w:val="28"/>
          <w:szCs w:val="28"/>
          <w:lang w:eastAsia="ru-RU"/>
        </w:rPr>
        <w:t>– коэффициент ускорения, установленный организацией.</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bCs/>
          <w:sz w:val="28"/>
          <w:szCs w:val="28"/>
          <w:lang w:eastAsia="ru-RU"/>
        </w:rPr>
      </w:pPr>
    </w:p>
    <w:p w:rsidR="00C71C6C" w:rsidRPr="004E0B76" w:rsidRDefault="00C71C6C" w:rsidP="004E0B76">
      <w:pPr>
        <w:pStyle w:val="a6"/>
        <w:spacing w:after="0" w:line="240" w:lineRule="auto"/>
        <w:ind w:left="0" w:firstLine="709"/>
        <w:jc w:val="both"/>
        <w:rPr>
          <w:rFonts w:ascii="Times New Roman" w:eastAsia="Times New Roman" w:hAnsi="Times New Roman" w:cs="Times New Roman"/>
          <w:bCs/>
          <w:sz w:val="28"/>
          <w:szCs w:val="28"/>
          <w:lang w:eastAsia="ru-RU"/>
        </w:rPr>
      </w:pPr>
      <w:r w:rsidRPr="004E0B76">
        <w:rPr>
          <w:rFonts w:ascii="Times New Roman" w:eastAsia="Times New Roman" w:hAnsi="Times New Roman" w:cs="Times New Roman"/>
          <w:bCs/>
          <w:sz w:val="28"/>
          <w:szCs w:val="28"/>
          <w:lang w:eastAsia="ru-RU"/>
        </w:rPr>
        <w:t>Допустим, что в учетной политике организации принят коэффициент ускорения, равный 2.</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bCs/>
          <w:sz w:val="28"/>
          <w:szCs w:val="28"/>
          <w:lang w:eastAsia="ru-RU"/>
        </w:rPr>
        <w:t>В первый год</w:t>
      </w:r>
      <w:r w:rsidRPr="004E0B76">
        <w:rPr>
          <w:rFonts w:ascii="Times New Roman" w:eastAsia="Times New Roman" w:hAnsi="Times New Roman" w:cs="Times New Roman"/>
          <w:sz w:val="28"/>
          <w:szCs w:val="28"/>
          <w:lang w:eastAsia="ru-RU"/>
        </w:rPr>
        <w:t xml:space="preserve"> эксплуатации годовая сумма амортизации составит 120 000 руб. (600 000 руб. х 10 х 2 / 100). </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bCs/>
          <w:sz w:val="28"/>
          <w:szCs w:val="28"/>
          <w:lang w:eastAsia="ru-RU"/>
        </w:rPr>
        <w:t>Во второй год</w:t>
      </w:r>
      <w:r w:rsidRPr="004E0B76">
        <w:rPr>
          <w:rFonts w:ascii="Times New Roman" w:eastAsia="Times New Roman" w:hAnsi="Times New Roman" w:cs="Times New Roman"/>
          <w:sz w:val="28"/>
          <w:szCs w:val="28"/>
          <w:lang w:eastAsia="ru-RU"/>
        </w:rPr>
        <w:t xml:space="preserve"> эксплуатации годовая сумма амортизации составит 96 000 руб. (480 000 руб. х 10 х 2 / 100). Остаточная стоимость основного средства на начало года составит 480 000 руб. (600 000 руб. – 120 000 руб.). </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bCs/>
          <w:sz w:val="28"/>
          <w:szCs w:val="28"/>
          <w:lang w:eastAsia="ru-RU"/>
        </w:rPr>
        <w:t>В третий год</w:t>
      </w:r>
      <w:r w:rsidRPr="004E0B76">
        <w:rPr>
          <w:rFonts w:ascii="Times New Roman" w:eastAsia="Times New Roman" w:hAnsi="Times New Roman" w:cs="Times New Roman"/>
          <w:sz w:val="28"/>
          <w:szCs w:val="28"/>
          <w:lang w:eastAsia="ru-RU"/>
        </w:rPr>
        <w:t xml:space="preserve"> эксплуатации годовая сумма амортизации будет </w:t>
      </w:r>
      <w:r w:rsidR="00764791" w:rsidRPr="004E0B76">
        <w:rPr>
          <w:rFonts w:ascii="Times New Roman" w:eastAsia="Times New Roman" w:hAnsi="Times New Roman" w:cs="Times New Roman"/>
          <w:sz w:val="28"/>
          <w:szCs w:val="28"/>
          <w:lang w:eastAsia="ru-RU"/>
        </w:rPr>
        <w:t>76 8</w:t>
      </w:r>
      <w:r w:rsidRPr="004E0B76">
        <w:rPr>
          <w:rFonts w:ascii="Times New Roman" w:eastAsia="Times New Roman" w:hAnsi="Times New Roman" w:cs="Times New Roman"/>
          <w:sz w:val="28"/>
          <w:szCs w:val="28"/>
          <w:lang w:eastAsia="ru-RU"/>
        </w:rPr>
        <w:t>00 руб. (</w:t>
      </w:r>
      <w:r w:rsidR="00764791" w:rsidRPr="004E0B76">
        <w:rPr>
          <w:rFonts w:ascii="Times New Roman" w:eastAsia="Times New Roman" w:hAnsi="Times New Roman" w:cs="Times New Roman"/>
          <w:sz w:val="28"/>
          <w:szCs w:val="28"/>
          <w:lang w:eastAsia="ru-RU"/>
        </w:rPr>
        <w:t>384 000 руб. х 1</w:t>
      </w:r>
      <w:r w:rsidRPr="004E0B76">
        <w:rPr>
          <w:rFonts w:ascii="Times New Roman" w:eastAsia="Times New Roman" w:hAnsi="Times New Roman" w:cs="Times New Roman"/>
          <w:sz w:val="28"/>
          <w:szCs w:val="28"/>
          <w:lang w:eastAsia="ru-RU"/>
        </w:rPr>
        <w:t xml:space="preserve">0 х 2 / 100). При этом остаточная стоимость на начало третьего года – </w:t>
      </w:r>
      <w:r w:rsidR="00764791" w:rsidRPr="004E0B76">
        <w:rPr>
          <w:rFonts w:ascii="Times New Roman" w:eastAsia="Times New Roman" w:hAnsi="Times New Roman" w:cs="Times New Roman"/>
          <w:sz w:val="28"/>
          <w:szCs w:val="28"/>
          <w:lang w:eastAsia="ru-RU"/>
        </w:rPr>
        <w:t>384 000 руб. (480 000 руб. –384</w:t>
      </w:r>
      <w:r w:rsidRPr="004E0B76">
        <w:rPr>
          <w:rFonts w:ascii="Times New Roman" w:eastAsia="Times New Roman" w:hAnsi="Times New Roman" w:cs="Times New Roman"/>
          <w:sz w:val="28"/>
          <w:szCs w:val="28"/>
          <w:lang w:eastAsia="ru-RU"/>
        </w:rPr>
        <w:t xml:space="preserve"> 000 руб.).</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sz w:val="28"/>
          <w:szCs w:val="28"/>
          <w:lang w:eastAsia="ru-RU"/>
        </w:rPr>
        <w:t>Считая таким образом, сумма амортизации постоянно будет уменьшаться, но не достигнет 0. Поэтому ст. 259 НК РФ принято, что при достижении остаточной стоимости 20% от первоначальной стоимости, остаток фиксируется и месячная сумма амортизации рассчитывается пропорционально количеству оставшихся месяцев эксплуатации.</w:t>
      </w:r>
    </w:p>
    <w:p w:rsidR="00C71C6C" w:rsidRPr="004E0B76" w:rsidRDefault="00C71C6C" w:rsidP="004E0B76">
      <w:pPr>
        <w:pStyle w:val="a6"/>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sz w:val="28"/>
          <w:szCs w:val="28"/>
          <w:lang w:eastAsia="ru-RU"/>
        </w:rPr>
        <w:t xml:space="preserve">В нашем примере, </w:t>
      </w:r>
      <w:r w:rsidRPr="004E0B76">
        <w:rPr>
          <w:rFonts w:ascii="Times New Roman" w:eastAsia="Times New Roman" w:hAnsi="Times New Roman" w:cs="Times New Roman"/>
          <w:bCs/>
          <w:sz w:val="28"/>
          <w:szCs w:val="28"/>
          <w:lang w:eastAsia="ru-RU"/>
        </w:rPr>
        <w:t xml:space="preserve">на начало </w:t>
      </w:r>
      <w:r w:rsidR="004E0B76" w:rsidRPr="004E0B76">
        <w:rPr>
          <w:rFonts w:ascii="Times New Roman" w:eastAsia="Times New Roman" w:hAnsi="Times New Roman" w:cs="Times New Roman"/>
          <w:bCs/>
          <w:sz w:val="28"/>
          <w:szCs w:val="28"/>
          <w:lang w:eastAsia="ru-RU"/>
        </w:rPr>
        <w:t>девято</w:t>
      </w:r>
      <w:r w:rsidRPr="004E0B76">
        <w:rPr>
          <w:rFonts w:ascii="Times New Roman" w:eastAsia="Times New Roman" w:hAnsi="Times New Roman" w:cs="Times New Roman"/>
          <w:bCs/>
          <w:sz w:val="28"/>
          <w:szCs w:val="28"/>
          <w:lang w:eastAsia="ru-RU"/>
        </w:rPr>
        <w:t>го года</w:t>
      </w:r>
      <w:r w:rsidRPr="004E0B76">
        <w:rPr>
          <w:rFonts w:ascii="Times New Roman" w:eastAsia="Times New Roman" w:hAnsi="Times New Roman" w:cs="Times New Roman"/>
          <w:sz w:val="28"/>
          <w:szCs w:val="28"/>
          <w:lang w:eastAsia="ru-RU"/>
        </w:rPr>
        <w:t xml:space="preserve"> остаточная стоимость составила </w:t>
      </w:r>
      <w:r w:rsidR="004E0B76" w:rsidRPr="004E0B76">
        <w:rPr>
          <w:rFonts w:ascii="Times New Roman" w:eastAsia="Times New Roman" w:hAnsi="Times New Roman" w:cs="Times New Roman"/>
          <w:sz w:val="28"/>
          <w:szCs w:val="28"/>
          <w:lang w:eastAsia="ru-RU"/>
        </w:rPr>
        <w:t>100 664</w:t>
      </w:r>
      <w:r w:rsidRPr="004E0B76">
        <w:rPr>
          <w:rFonts w:ascii="Times New Roman" w:eastAsia="Times New Roman" w:hAnsi="Times New Roman" w:cs="Times New Roman"/>
          <w:sz w:val="28"/>
          <w:szCs w:val="28"/>
          <w:lang w:eastAsia="ru-RU"/>
        </w:rPr>
        <w:t xml:space="preserve"> руб.</w:t>
      </w:r>
      <w:r w:rsidR="00764791" w:rsidRPr="004E0B76">
        <w:rPr>
          <w:rFonts w:ascii="Times New Roman" w:eastAsia="Times New Roman" w:hAnsi="Times New Roman" w:cs="Times New Roman"/>
          <w:sz w:val="28"/>
          <w:szCs w:val="28"/>
          <w:lang w:eastAsia="ru-RU"/>
        </w:rPr>
        <w:t xml:space="preserve">, </w:t>
      </w:r>
      <w:r w:rsidR="004E0B76" w:rsidRPr="004E0B76">
        <w:rPr>
          <w:rFonts w:ascii="Times New Roman" w:eastAsia="Times New Roman" w:hAnsi="Times New Roman" w:cs="Times New Roman"/>
          <w:sz w:val="28"/>
          <w:szCs w:val="28"/>
          <w:lang w:eastAsia="ru-RU"/>
        </w:rPr>
        <w:t xml:space="preserve">что составляет 16,7% от первоначальной стоимости. </w:t>
      </w:r>
      <w:r w:rsidRPr="004E0B76">
        <w:rPr>
          <w:rFonts w:ascii="Times New Roman" w:eastAsia="Times New Roman" w:hAnsi="Times New Roman" w:cs="Times New Roman"/>
          <w:sz w:val="28"/>
          <w:szCs w:val="28"/>
          <w:lang w:eastAsia="ru-RU"/>
        </w:rPr>
        <w:t>Следовательно, месячная сумма амортизации в последни</w:t>
      </w:r>
      <w:r w:rsidR="00764791" w:rsidRPr="004E0B76">
        <w:rPr>
          <w:rFonts w:ascii="Times New Roman" w:eastAsia="Times New Roman" w:hAnsi="Times New Roman" w:cs="Times New Roman"/>
          <w:sz w:val="28"/>
          <w:szCs w:val="28"/>
          <w:lang w:eastAsia="ru-RU"/>
        </w:rPr>
        <w:t>е 2</w:t>
      </w:r>
      <w:r w:rsidR="004E0B76" w:rsidRPr="004E0B76">
        <w:rPr>
          <w:rFonts w:ascii="Times New Roman" w:eastAsia="Times New Roman" w:hAnsi="Times New Roman" w:cs="Times New Roman"/>
          <w:sz w:val="28"/>
          <w:szCs w:val="28"/>
          <w:lang w:eastAsia="ru-RU"/>
        </w:rPr>
        <w:t>4</w:t>
      </w:r>
      <w:r w:rsidR="00764791" w:rsidRPr="004E0B76">
        <w:rPr>
          <w:rFonts w:ascii="Times New Roman" w:eastAsia="Times New Roman" w:hAnsi="Times New Roman" w:cs="Times New Roman"/>
          <w:sz w:val="28"/>
          <w:szCs w:val="28"/>
          <w:lang w:eastAsia="ru-RU"/>
        </w:rPr>
        <w:t xml:space="preserve"> месяц</w:t>
      </w:r>
      <w:r w:rsidR="004E0B76" w:rsidRPr="004E0B76">
        <w:rPr>
          <w:rFonts w:ascii="Times New Roman" w:eastAsia="Times New Roman" w:hAnsi="Times New Roman" w:cs="Times New Roman"/>
          <w:sz w:val="28"/>
          <w:szCs w:val="28"/>
          <w:lang w:eastAsia="ru-RU"/>
        </w:rPr>
        <w:t>а</w:t>
      </w:r>
      <w:r w:rsidR="00764791" w:rsidRPr="004E0B76">
        <w:rPr>
          <w:rFonts w:ascii="Times New Roman" w:eastAsia="Times New Roman" w:hAnsi="Times New Roman" w:cs="Times New Roman"/>
          <w:sz w:val="28"/>
          <w:szCs w:val="28"/>
          <w:lang w:eastAsia="ru-RU"/>
        </w:rPr>
        <w:t xml:space="preserve"> будет равна </w:t>
      </w:r>
      <w:r w:rsidRPr="004E0B76">
        <w:rPr>
          <w:rFonts w:ascii="Times New Roman" w:eastAsia="Times New Roman" w:hAnsi="Times New Roman" w:cs="Times New Roman"/>
          <w:sz w:val="28"/>
          <w:szCs w:val="28"/>
          <w:lang w:eastAsia="ru-RU"/>
        </w:rPr>
        <w:t xml:space="preserve">руб. </w:t>
      </w:r>
      <w:r w:rsidR="004E0B76" w:rsidRPr="004E0B76">
        <w:rPr>
          <w:rFonts w:ascii="Times New Roman" w:eastAsia="Times New Roman" w:hAnsi="Times New Roman" w:cs="Times New Roman"/>
          <w:sz w:val="28"/>
          <w:szCs w:val="28"/>
          <w:lang w:eastAsia="ru-RU"/>
        </w:rPr>
        <w:t xml:space="preserve">4194 рубля </w:t>
      </w:r>
      <w:r w:rsidRPr="004E0B76">
        <w:rPr>
          <w:rFonts w:ascii="Times New Roman" w:eastAsia="Times New Roman" w:hAnsi="Times New Roman" w:cs="Times New Roman"/>
          <w:sz w:val="28"/>
          <w:szCs w:val="28"/>
          <w:lang w:eastAsia="ru-RU"/>
        </w:rPr>
        <w:t>(</w:t>
      </w:r>
      <w:r w:rsidR="004E0B76" w:rsidRPr="004E0B76">
        <w:rPr>
          <w:rFonts w:ascii="Times New Roman" w:eastAsia="Times New Roman" w:hAnsi="Times New Roman" w:cs="Times New Roman"/>
          <w:sz w:val="28"/>
          <w:szCs w:val="28"/>
          <w:lang w:eastAsia="ru-RU"/>
        </w:rPr>
        <w:t>100 664 руб./ 24</w:t>
      </w:r>
      <w:r w:rsidRPr="004E0B76">
        <w:rPr>
          <w:rFonts w:ascii="Times New Roman" w:eastAsia="Times New Roman" w:hAnsi="Times New Roman" w:cs="Times New Roman"/>
          <w:sz w:val="28"/>
          <w:szCs w:val="28"/>
          <w:lang w:eastAsia="ru-RU"/>
        </w:rPr>
        <w:t xml:space="preserve"> мес.)</w:t>
      </w:r>
      <w:r w:rsidR="004E0B76" w:rsidRPr="004E0B76">
        <w:rPr>
          <w:rFonts w:ascii="Times New Roman" w:eastAsia="Times New Roman" w:hAnsi="Times New Roman" w:cs="Times New Roman"/>
          <w:sz w:val="28"/>
          <w:szCs w:val="28"/>
          <w:lang w:eastAsia="ru-RU"/>
        </w:rPr>
        <w:t xml:space="preserve"> или 50 332 рубля в год</w:t>
      </w:r>
      <w:r w:rsidRPr="004E0B76">
        <w:rPr>
          <w:rFonts w:ascii="Times New Roman" w:eastAsia="Times New Roman" w:hAnsi="Times New Roman" w:cs="Times New Roman"/>
          <w:sz w:val="28"/>
          <w:szCs w:val="28"/>
          <w:lang w:eastAsia="ru-RU"/>
        </w:rPr>
        <w:t>.</w:t>
      </w:r>
    </w:p>
    <w:p w:rsidR="004E0B76" w:rsidRPr="004E0B76" w:rsidRDefault="004E0B76" w:rsidP="004E0B76">
      <w:pPr>
        <w:pStyle w:val="a6"/>
        <w:spacing w:after="0" w:line="240" w:lineRule="auto"/>
        <w:ind w:left="0" w:firstLine="709"/>
        <w:jc w:val="both"/>
        <w:rPr>
          <w:rFonts w:ascii="Times New Roman" w:eastAsia="Times New Roman" w:hAnsi="Times New Roman" w:cs="Times New Roman"/>
          <w:sz w:val="28"/>
          <w:szCs w:val="28"/>
          <w:lang w:eastAsia="ru-RU"/>
        </w:rPr>
      </w:pPr>
      <w:r w:rsidRPr="004E0B76">
        <w:rPr>
          <w:rFonts w:ascii="Times New Roman" w:eastAsia="Times New Roman" w:hAnsi="Times New Roman" w:cs="Times New Roman"/>
          <w:sz w:val="28"/>
          <w:szCs w:val="28"/>
          <w:lang w:eastAsia="ru-RU"/>
        </w:rPr>
        <w:t>Данн</w:t>
      </w:r>
      <w:r w:rsidR="00A75E6F">
        <w:rPr>
          <w:rFonts w:ascii="Times New Roman" w:eastAsia="Times New Roman" w:hAnsi="Times New Roman" w:cs="Times New Roman"/>
          <w:sz w:val="28"/>
          <w:szCs w:val="28"/>
          <w:lang w:eastAsia="ru-RU"/>
        </w:rPr>
        <w:t>ые расчета приведены в таблице 3</w:t>
      </w:r>
      <w:r w:rsidRPr="004E0B76">
        <w:rPr>
          <w:rFonts w:ascii="Times New Roman" w:eastAsia="Times New Roman" w:hAnsi="Times New Roman" w:cs="Times New Roman"/>
          <w:sz w:val="28"/>
          <w:szCs w:val="28"/>
          <w:lang w:eastAsia="ru-RU"/>
        </w:rPr>
        <w:t>.</w:t>
      </w:r>
    </w:p>
    <w:p w:rsidR="004E0B76" w:rsidRPr="004E0B76" w:rsidRDefault="004E0B76" w:rsidP="00BE04F2">
      <w:pPr>
        <w:tabs>
          <w:tab w:val="num" w:pos="0"/>
        </w:tabs>
        <w:spacing w:after="0" w:line="240" w:lineRule="auto"/>
        <w:ind w:firstLine="709"/>
        <w:jc w:val="right"/>
        <w:rPr>
          <w:rFonts w:ascii="Times New Roman" w:hAnsi="Times New Roman" w:cs="Times New Roman"/>
          <w:sz w:val="28"/>
          <w:szCs w:val="28"/>
        </w:rPr>
      </w:pPr>
      <w:r w:rsidRPr="004E0B76">
        <w:rPr>
          <w:rFonts w:ascii="Times New Roman" w:hAnsi="Times New Roman" w:cs="Times New Roman"/>
          <w:sz w:val="28"/>
          <w:szCs w:val="28"/>
        </w:rPr>
        <w:t xml:space="preserve">Таблица </w:t>
      </w:r>
      <w:r w:rsidR="00A75E6F">
        <w:rPr>
          <w:rFonts w:ascii="Times New Roman" w:hAnsi="Times New Roman" w:cs="Times New Roman"/>
          <w:sz w:val="28"/>
          <w:szCs w:val="28"/>
        </w:rPr>
        <w:t>3</w:t>
      </w:r>
    </w:p>
    <w:p w:rsidR="004E0B76" w:rsidRPr="004E0B76" w:rsidRDefault="004E0B76" w:rsidP="004E0B76">
      <w:pPr>
        <w:tabs>
          <w:tab w:val="num" w:pos="0"/>
        </w:tabs>
        <w:spacing w:after="0" w:line="240" w:lineRule="auto"/>
        <w:ind w:firstLine="709"/>
        <w:jc w:val="both"/>
        <w:rPr>
          <w:rFonts w:ascii="Times New Roman" w:hAnsi="Times New Roman" w:cs="Times New Roman"/>
          <w:sz w:val="28"/>
          <w:szCs w:val="28"/>
        </w:rPr>
      </w:pPr>
      <w:r w:rsidRPr="004E0B76">
        <w:rPr>
          <w:rFonts w:ascii="Times New Roman" w:hAnsi="Times New Roman" w:cs="Times New Roman"/>
          <w:sz w:val="28"/>
          <w:szCs w:val="28"/>
        </w:rPr>
        <w:t>Расчет амортизационных отчислений способом уменьшаемого остатка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371"/>
        <w:gridCol w:w="3158"/>
        <w:gridCol w:w="2835"/>
      </w:tblGrid>
      <w:tr w:rsidR="004E0B76" w:rsidRPr="00BE04F2" w:rsidTr="00BE04F2">
        <w:trPr>
          <w:trHeight w:hRule="exact" w:val="595"/>
        </w:trPr>
        <w:tc>
          <w:tcPr>
            <w:tcW w:w="1242" w:type="dxa"/>
            <w:shd w:val="clear" w:color="auto" w:fill="auto"/>
            <w:vAlign w:val="center"/>
          </w:tcPr>
          <w:p w:rsidR="004E0B76" w:rsidRPr="00BE04F2" w:rsidRDefault="004E0B76" w:rsidP="008063C7">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год</w:t>
            </w:r>
          </w:p>
        </w:tc>
        <w:tc>
          <w:tcPr>
            <w:tcW w:w="2371" w:type="dxa"/>
            <w:shd w:val="clear" w:color="auto" w:fill="auto"/>
            <w:vAlign w:val="center"/>
          </w:tcPr>
          <w:p w:rsidR="004E0B76" w:rsidRPr="00BE04F2" w:rsidRDefault="004E0B76" w:rsidP="008063C7">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Норма амортизации (в долях)</w:t>
            </w:r>
          </w:p>
        </w:tc>
        <w:tc>
          <w:tcPr>
            <w:tcW w:w="3158" w:type="dxa"/>
            <w:shd w:val="clear" w:color="auto" w:fill="auto"/>
            <w:vAlign w:val="center"/>
          </w:tcPr>
          <w:p w:rsidR="004E0B76" w:rsidRPr="00BE04F2" w:rsidRDefault="004E0B76" w:rsidP="008063C7">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Размер амортизационных отчислений, тыс. руб.</w:t>
            </w:r>
          </w:p>
        </w:tc>
        <w:tc>
          <w:tcPr>
            <w:tcW w:w="2835" w:type="dxa"/>
            <w:shd w:val="clear" w:color="auto" w:fill="auto"/>
            <w:vAlign w:val="center"/>
          </w:tcPr>
          <w:p w:rsidR="004E0B76" w:rsidRPr="00BE04F2" w:rsidRDefault="004E0B76" w:rsidP="008063C7">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Остаточная стоимость на конец года, тыс. руб.</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1</w:t>
            </w:r>
          </w:p>
        </w:tc>
        <w:tc>
          <w:tcPr>
            <w:tcW w:w="2371"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2</w:t>
            </w:r>
          </w:p>
        </w:tc>
        <w:tc>
          <w:tcPr>
            <w:tcW w:w="3158"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3</w:t>
            </w:r>
          </w:p>
        </w:tc>
        <w:tc>
          <w:tcPr>
            <w:tcW w:w="2835"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4</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1</w:t>
            </w:r>
          </w:p>
        </w:tc>
        <w:tc>
          <w:tcPr>
            <w:tcW w:w="2371"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0,2</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120</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480</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2</w:t>
            </w:r>
          </w:p>
        </w:tc>
        <w:tc>
          <w:tcPr>
            <w:tcW w:w="2371" w:type="dxa"/>
            <w:shd w:val="clear" w:color="auto" w:fill="auto"/>
            <w:vAlign w:val="center"/>
          </w:tcPr>
          <w:p w:rsidR="004E0B76" w:rsidRPr="00BE04F2" w:rsidRDefault="004E0B76" w:rsidP="004E0B76">
            <w:pPr>
              <w:jc w:val="center"/>
              <w:rPr>
                <w:rFonts w:ascii="Times New Roman" w:hAnsi="Times New Roman" w:cs="Times New Roman"/>
                <w:sz w:val="24"/>
                <w:szCs w:val="24"/>
              </w:rPr>
            </w:pPr>
            <w:r w:rsidRPr="00BE04F2">
              <w:rPr>
                <w:rFonts w:ascii="Times New Roman" w:hAnsi="Times New Roman" w:cs="Times New Roman"/>
                <w:color w:val="000000"/>
                <w:sz w:val="24"/>
                <w:szCs w:val="24"/>
              </w:rPr>
              <w:t>0,2</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96</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384</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3</w:t>
            </w:r>
          </w:p>
        </w:tc>
        <w:tc>
          <w:tcPr>
            <w:tcW w:w="2371" w:type="dxa"/>
            <w:shd w:val="clear" w:color="auto" w:fill="auto"/>
            <w:vAlign w:val="center"/>
          </w:tcPr>
          <w:p w:rsidR="004E0B76" w:rsidRPr="00BE04F2" w:rsidRDefault="004E0B76" w:rsidP="004E0B76">
            <w:pPr>
              <w:jc w:val="center"/>
              <w:rPr>
                <w:rFonts w:ascii="Times New Roman" w:hAnsi="Times New Roman" w:cs="Times New Roman"/>
                <w:sz w:val="24"/>
                <w:szCs w:val="24"/>
              </w:rPr>
            </w:pPr>
            <w:r w:rsidRPr="00BE04F2">
              <w:rPr>
                <w:rFonts w:ascii="Times New Roman" w:hAnsi="Times New Roman" w:cs="Times New Roman"/>
                <w:color w:val="000000"/>
                <w:sz w:val="24"/>
                <w:szCs w:val="24"/>
              </w:rPr>
              <w:t>0,2</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76,8</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307,2</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4</w:t>
            </w:r>
          </w:p>
        </w:tc>
        <w:tc>
          <w:tcPr>
            <w:tcW w:w="2371" w:type="dxa"/>
            <w:shd w:val="clear" w:color="auto" w:fill="auto"/>
            <w:vAlign w:val="center"/>
          </w:tcPr>
          <w:p w:rsidR="004E0B76" w:rsidRPr="00BE04F2" w:rsidRDefault="004E0B76" w:rsidP="004E0B76">
            <w:pPr>
              <w:jc w:val="center"/>
              <w:rPr>
                <w:rFonts w:ascii="Times New Roman" w:hAnsi="Times New Roman" w:cs="Times New Roman"/>
                <w:sz w:val="24"/>
                <w:szCs w:val="24"/>
              </w:rPr>
            </w:pPr>
            <w:r w:rsidRPr="00BE04F2">
              <w:rPr>
                <w:rFonts w:ascii="Times New Roman" w:hAnsi="Times New Roman" w:cs="Times New Roman"/>
                <w:color w:val="000000"/>
                <w:sz w:val="24"/>
                <w:szCs w:val="24"/>
              </w:rPr>
              <w:t>0,2</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61,44</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245,76</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5</w:t>
            </w:r>
          </w:p>
        </w:tc>
        <w:tc>
          <w:tcPr>
            <w:tcW w:w="2371" w:type="dxa"/>
            <w:shd w:val="clear" w:color="auto" w:fill="auto"/>
            <w:vAlign w:val="center"/>
          </w:tcPr>
          <w:p w:rsidR="004E0B76" w:rsidRPr="00BE04F2" w:rsidRDefault="004E0B76" w:rsidP="004E0B76">
            <w:pPr>
              <w:jc w:val="center"/>
              <w:rPr>
                <w:rFonts w:ascii="Times New Roman" w:hAnsi="Times New Roman" w:cs="Times New Roman"/>
                <w:sz w:val="24"/>
                <w:szCs w:val="24"/>
              </w:rPr>
            </w:pPr>
            <w:r w:rsidRPr="00BE04F2">
              <w:rPr>
                <w:rFonts w:ascii="Times New Roman" w:hAnsi="Times New Roman" w:cs="Times New Roman"/>
                <w:color w:val="000000"/>
                <w:sz w:val="24"/>
                <w:szCs w:val="24"/>
              </w:rPr>
              <w:t>0,2</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49,152</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196,608</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6</w:t>
            </w:r>
          </w:p>
        </w:tc>
        <w:tc>
          <w:tcPr>
            <w:tcW w:w="2371" w:type="dxa"/>
            <w:shd w:val="clear" w:color="auto" w:fill="auto"/>
            <w:vAlign w:val="center"/>
          </w:tcPr>
          <w:p w:rsidR="004E0B76" w:rsidRPr="00BE04F2" w:rsidRDefault="004E0B76" w:rsidP="004E0B76">
            <w:pPr>
              <w:jc w:val="center"/>
              <w:rPr>
                <w:rFonts w:ascii="Times New Roman" w:hAnsi="Times New Roman" w:cs="Times New Roman"/>
                <w:sz w:val="24"/>
                <w:szCs w:val="24"/>
              </w:rPr>
            </w:pPr>
            <w:r w:rsidRPr="00BE04F2">
              <w:rPr>
                <w:rFonts w:ascii="Times New Roman" w:hAnsi="Times New Roman" w:cs="Times New Roman"/>
                <w:color w:val="000000"/>
                <w:sz w:val="24"/>
                <w:szCs w:val="24"/>
              </w:rPr>
              <w:t>0,2</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39,322</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157,286</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7</w:t>
            </w:r>
          </w:p>
        </w:tc>
        <w:tc>
          <w:tcPr>
            <w:tcW w:w="2371" w:type="dxa"/>
            <w:shd w:val="clear" w:color="auto" w:fill="auto"/>
            <w:vAlign w:val="center"/>
          </w:tcPr>
          <w:p w:rsidR="004E0B76" w:rsidRPr="00BE04F2" w:rsidRDefault="004E0B76" w:rsidP="004E0B76">
            <w:pPr>
              <w:jc w:val="center"/>
              <w:rPr>
                <w:rFonts w:ascii="Times New Roman" w:hAnsi="Times New Roman" w:cs="Times New Roman"/>
                <w:sz w:val="24"/>
                <w:szCs w:val="24"/>
              </w:rPr>
            </w:pPr>
            <w:r w:rsidRPr="00BE04F2">
              <w:rPr>
                <w:rFonts w:ascii="Times New Roman" w:hAnsi="Times New Roman" w:cs="Times New Roman"/>
                <w:color w:val="000000"/>
                <w:sz w:val="24"/>
                <w:szCs w:val="24"/>
              </w:rPr>
              <w:t>0,2</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31,457</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125,829</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8</w:t>
            </w:r>
          </w:p>
        </w:tc>
        <w:tc>
          <w:tcPr>
            <w:tcW w:w="2371" w:type="dxa"/>
            <w:shd w:val="clear" w:color="auto" w:fill="auto"/>
            <w:vAlign w:val="center"/>
          </w:tcPr>
          <w:p w:rsidR="004E0B76" w:rsidRPr="00BE04F2" w:rsidRDefault="004E0B76" w:rsidP="004E0B76">
            <w:pPr>
              <w:jc w:val="center"/>
              <w:rPr>
                <w:rFonts w:ascii="Times New Roman" w:hAnsi="Times New Roman" w:cs="Times New Roman"/>
                <w:sz w:val="24"/>
                <w:szCs w:val="24"/>
              </w:rPr>
            </w:pPr>
            <w:r w:rsidRPr="00BE04F2">
              <w:rPr>
                <w:rFonts w:ascii="Times New Roman" w:hAnsi="Times New Roman" w:cs="Times New Roman"/>
                <w:color w:val="000000"/>
                <w:sz w:val="24"/>
                <w:szCs w:val="24"/>
              </w:rPr>
              <w:t>0,2</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25,166</w:t>
            </w:r>
          </w:p>
        </w:tc>
        <w:tc>
          <w:tcPr>
            <w:tcW w:w="2835" w:type="dxa"/>
            <w:shd w:val="clear" w:color="auto" w:fill="auto"/>
            <w:vAlign w:val="center"/>
          </w:tcPr>
          <w:p w:rsidR="004E0B76" w:rsidRPr="00BE04F2" w:rsidRDefault="004E0B76" w:rsidP="00BE04F2">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100,66</w:t>
            </w:r>
            <w:r w:rsidR="00BE04F2" w:rsidRPr="00BE04F2">
              <w:rPr>
                <w:rFonts w:ascii="Times New Roman" w:hAnsi="Times New Roman" w:cs="Times New Roman"/>
                <w:color w:val="000000"/>
                <w:sz w:val="24"/>
                <w:szCs w:val="24"/>
              </w:rPr>
              <w:t>4</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9</w:t>
            </w:r>
          </w:p>
        </w:tc>
        <w:tc>
          <w:tcPr>
            <w:tcW w:w="2371"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50,332</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50,332</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10</w:t>
            </w:r>
          </w:p>
        </w:tc>
        <w:tc>
          <w:tcPr>
            <w:tcW w:w="2371"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50,332</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0</w:t>
            </w:r>
          </w:p>
        </w:tc>
      </w:tr>
      <w:tr w:rsidR="004E0B76" w:rsidRPr="00BE04F2" w:rsidTr="00BE04F2">
        <w:trPr>
          <w:trHeight w:hRule="exact" w:val="340"/>
        </w:trPr>
        <w:tc>
          <w:tcPr>
            <w:tcW w:w="1242"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ИТОГО:</w:t>
            </w:r>
          </w:p>
        </w:tc>
        <w:tc>
          <w:tcPr>
            <w:tcW w:w="2371" w:type="dxa"/>
            <w:shd w:val="clear" w:color="auto" w:fill="auto"/>
            <w:vAlign w:val="center"/>
          </w:tcPr>
          <w:p w:rsidR="004E0B76" w:rsidRPr="00BE04F2" w:rsidRDefault="004E0B76" w:rsidP="004E0B76">
            <w:pPr>
              <w:tabs>
                <w:tab w:val="num" w:pos="0"/>
              </w:tabs>
              <w:spacing w:after="0" w:line="240" w:lineRule="auto"/>
              <w:jc w:val="center"/>
              <w:rPr>
                <w:rFonts w:ascii="Times New Roman" w:hAnsi="Times New Roman" w:cs="Times New Roman"/>
                <w:sz w:val="24"/>
                <w:szCs w:val="24"/>
              </w:rPr>
            </w:pPr>
            <w:r w:rsidRPr="00BE04F2">
              <w:rPr>
                <w:rFonts w:ascii="Times New Roman" w:hAnsi="Times New Roman" w:cs="Times New Roman"/>
                <w:sz w:val="24"/>
                <w:szCs w:val="24"/>
              </w:rPr>
              <w:t>-</w:t>
            </w:r>
          </w:p>
        </w:tc>
        <w:tc>
          <w:tcPr>
            <w:tcW w:w="3158"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r w:rsidRPr="00BE04F2">
              <w:rPr>
                <w:rFonts w:ascii="Times New Roman" w:hAnsi="Times New Roman" w:cs="Times New Roman"/>
                <w:color w:val="000000"/>
                <w:sz w:val="24"/>
                <w:szCs w:val="24"/>
              </w:rPr>
              <w:t>600</w:t>
            </w:r>
          </w:p>
        </w:tc>
        <w:tc>
          <w:tcPr>
            <w:tcW w:w="2835" w:type="dxa"/>
            <w:shd w:val="clear" w:color="auto" w:fill="auto"/>
            <w:vAlign w:val="center"/>
          </w:tcPr>
          <w:p w:rsidR="004E0B76" w:rsidRPr="00BE04F2" w:rsidRDefault="004E0B76" w:rsidP="004E0B76">
            <w:pPr>
              <w:jc w:val="center"/>
              <w:rPr>
                <w:rFonts w:ascii="Times New Roman" w:hAnsi="Times New Roman" w:cs="Times New Roman"/>
                <w:color w:val="000000"/>
                <w:sz w:val="24"/>
                <w:szCs w:val="24"/>
              </w:rPr>
            </w:pPr>
          </w:p>
        </w:tc>
      </w:tr>
    </w:tbl>
    <w:p w:rsidR="000B1B0F" w:rsidRDefault="000B1B0F" w:rsidP="00BE04F2">
      <w:pPr>
        <w:rPr>
          <w:rFonts w:ascii="Times New Roman" w:hAnsi="Times New Roman" w:cs="Times New Roman"/>
          <w:sz w:val="28"/>
          <w:szCs w:val="28"/>
        </w:rPr>
      </w:pPr>
    </w:p>
    <w:p w:rsidR="00A75E6F" w:rsidRDefault="00B117D5" w:rsidP="00B117D5">
      <w:pPr>
        <w:jc w:val="center"/>
        <w:rPr>
          <w:rFonts w:ascii="Times New Roman" w:hAnsi="Times New Roman" w:cs="Times New Roman"/>
          <w:sz w:val="28"/>
          <w:szCs w:val="28"/>
        </w:rPr>
      </w:pPr>
      <w:r>
        <w:rPr>
          <w:noProof/>
          <w:lang w:eastAsia="ru-RU"/>
        </w:rPr>
        <w:lastRenderedPageBreak/>
        <w:drawing>
          <wp:inline distT="0" distB="0" distL="0" distR="0" wp14:anchorId="6F8055D1" wp14:editId="436E0FA6">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17D5" w:rsidRDefault="00B117D5" w:rsidP="00B117D5">
      <w:pPr>
        <w:tabs>
          <w:tab w:val="num" w:pos="0"/>
        </w:tabs>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3. График зависимости остаточной стоимости и амортизационных отчислений при способе </w:t>
      </w:r>
      <w:r w:rsidR="00950B3A">
        <w:rPr>
          <w:rFonts w:ascii="Times New Roman" w:hAnsi="Times New Roman" w:cs="Times New Roman"/>
          <w:sz w:val="28"/>
          <w:szCs w:val="28"/>
        </w:rPr>
        <w:t>уменьшаемого остатка</w:t>
      </w:r>
    </w:p>
    <w:p w:rsidR="00950B3A" w:rsidRDefault="00950B3A" w:rsidP="00B117D5">
      <w:pPr>
        <w:tabs>
          <w:tab w:val="num" w:pos="0"/>
        </w:tabs>
        <w:spacing w:after="0" w:line="240" w:lineRule="auto"/>
        <w:ind w:firstLine="709"/>
        <w:jc w:val="center"/>
        <w:rPr>
          <w:rFonts w:ascii="Times New Roman" w:hAnsi="Times New Roman" w:cs="Times New Roman"/>
          <w:sz w:val="28"/>
          <w:szCs w:val="28"/>
        </w:rPr>
      </w:pPr>
    </w:p>
    <w:p w:rsidR="00BE04F2" w:rsidRPr="00173B06" w:rsidRDefault="00EB56A9" w:rsidP="00173B06">
      <w:pPr>
        <w:pStyle w:val="a6"/>
        <w:numPr>
          <w:ilvl w:val="0"/>
          <w:numId w:val="8"/>
        </w:numPr>
        <w:tabs>
          <w:tab w:val="clear" w:pos="720"/>
          <w:tab w:val="num" w:pos="0"/>
        </w:tabs>
        <w:spacing w:after="0" w:line="240" w:lineRule="auto"/>
        <w:ind w:left="0" w:firstLine="709"/>
        <w:jc w:val="both"/>
        <w:rPr>
          <w:rFonts w:ascii="Times New Roman" w:hAnsi="Times New Roman" w:cs="Times New Roman"/>
          <w:sz w:val="28"/>
          <w:szCs w:val="28"/>
        </w:rPr>
      </w:pPr>
      <w:r w:rsidRPr="00173B06">
        <w:rPr>
          <w:rFonts w:ascii="Times New Roman" w:hAnsi="Times New Roman" w:cs="Times New Roman"/>
          <w:bCs/>
          <w:sz w:val="28"/>
          <w:szCs w:val="28"/>
        </w:rPr>
        <w:t>При способе списания стоимости основного средства пропорционально объему продукции (работ, услуг)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173B06" w:rsidRPr="00173B06" w:rsidRDefault="00173B06" w:rsidP="00173B06">
      <w:pPr>
        <w:pStyle w:val="a6"/>
        <w:tabs>
          <w:tab w:val="num" w:pos="0"/>
        </w:tabs>
        <w:spacing w:after="0" w:line="240" w:lineRule="auto"/>
        <w:ind w:left="0" w:firstLine="709"/>
        <w:jc w:val="both"/>
        <w:rPr>
          <w:rFonts w:ascii="Times New Roman" w:hAnsi="Times New Roman" w:cs="Times New Roman"/>
          <w:bCs/>
          <w:sz w:val="28"/>
          <w:szCs w:val="28"/>
        </w:rPr>
      </w:pPr>
      <w:r w:rsidRPr="00173B06">
        <w:rPr>
          <w:rFonts w:ascii="Times New Roman" w:hAnsi="Times New Roman" w:cs="Times New Roman"/>
          <w:bCs/>
          <w:sz w:val="28"/>
          <w:szCs w:val="28"/>
        </w:rPr>
        <w:t>Предположим, организации известен объем выпускаемой продукции за период эксплуатации объекта основного средства. Тогда норма амортизации будет вычисляться как:</w:t>
      </w:r>
    </w:p>
    <w:p w:rsidR="00173B06" w:rsidRPr="00173B06" w:rsidRDefault="00173B06" w:rsidP="00173B06">
      <w:pPr>
        <w:pStyle w:val="a6"/>
        <w:tabs>
          <w:tab w:val="num" w:pos="0"/>
        </w:tabs>
        <w:spacing w:after="0" w:line="240" w:lineRule="auto"/>
        <w:ind w:left="0" w:firstLine="709"/>
        <w:jc w:val="both"/>
        <w:rPr>
          <w:rFonts w:ascii="Times New Roman" w:hAnsi="Times New Roman" w:cs="Times New Roman"/>
          <w:bCs/>
          <w:sz w:val="28"/>
          <w:szCs w:val="28"/>
        </w:rPr>
      </w:pPr>
      <w:r w:rsidRPr="00173B06">
        <w:rPr>
          <w:rFonts w:ascii="Times New Roman" w:hAnsi="Times New Roman" w:cs="Times New Roman"/>
          <w:bCs/>
          <w:sz w:val="28"/>
          <w:szCs w:val="28"/>
        </w:rPr>
        <w:t xml:space="preserve">А = Осп х </w:t>
      </w:r>
      <w:r w:rsidRPr="00173B06">
        <w:rPr>
          <w:rFonts w:ascii="Times New Roman" w:hAnsi="Times New Roman" w:cs="Times New Roman"/>
          <w:bCs/>
          <w:sz w:val="28"/>
          <w:szCs w:val="28"/>
          <w:lang w:val="en-US"/>
        </w:rPr>
        <w:t>Vi</w:t>
      </w:r>
      <w:r w:rsidRPr="00173B06">
        <w:rPr>
          <w:rFonts w:ascii="Times New Roman" w:hAnsi="Times New Roman" w:cs="Times New Roman"/>
          <w:bCs/>
          <w:sz w:val="28"/>
          <w:szCs w:val="28"/>
        </w:rPr>
        <w:t>/</w:t>
      </w:r>
      <w:r w:rsidRPr="00173B06">
        <w:rPr>
          <w:rFonts w:ascii="Times New Roman" w:hAnsi="Times New Roman" w:cs="Times New Roman"/>
          <w:bCs/>
          <w:sz w:val="28"/>
          <w:szCs w:val="28"/>
          <w:lang w:val="en-US"/>
        </w:rPr>
        <w:t>V</w:t>
      </w:r>
      <w:r w:rsidRPr="00173B06">
        <w:rPr>
          <w:rFonts w:ascii="Times New Roman" w:hAnsi="Times New Roman" w:cs="Times New Roman"/>
          <w:bCs/>
          <w:sz w:val="28"/>
          <w:szCs w:val="28"/>
        </w:rPr>
        <w:t>,                    (6)</w:t>
      </w:r>
    </w:p>
    <w:p w:rsidR="00173B06" w:rsidRPr="00173B06" w:rsidRDefault="00173B06" w:rsidP="00173B06">
      <w:pPr>
        <w:pStyle w:val="a6"/>
        <w:tabs>
          <w:tab w:val="num" w:pos="0"/>
        </w:tabs>
        <w:spacing w:after="0" w:line="240" w:lineRule="auto"/>
        <w:ind w:left="0" w:firstLine="709"/>
        <w:jc w:val="both"/>
        <w:rPr>
          <w:rFonts w:ascii="Times New Roman" w:hAnsi="Times New Roman" w:cs="Times New Roman"/>
          <w:bCs/>
          <w:sz w:val="28"/>
          <w:szCs w:val="28"/>
        </w:rPr>
      </w:pPr>
      <w:r w:rsidRPr="00173B06">
        <w:rPr>
          <w:rFonts w:ascii="Times New Roman" w:hAnsi="Times New Roman" w:cs="Times New Roman"/>
          <w:bCs/>
          <w:sz w:val="28"/>
          <w:szCs w:val="28"/>
        </w:rPr>
        <w:t xml:space="preserve">Где </w:t>
      </w:r>
      <w:r w:rsidRPr="00173B06">
        <w:rPr>
          <w:rFonts w:ascii="Times New Roman" w:hAnsi="Times New Roman" w:cs="Times New Roman"/>
          <w:bCs/>
          <w:sz w:val="28"/>
          <w:szCs w:val="28"/>
          <w:lang w:val="en-US"/>
        </w:rPr>
        <w:t>Vi</w:t>
      </w:r>
      <w:r w:rsidRPr="00173B06">
        <w:rPr>
          <w:rFonts w:ascii="Times New Roman" w:hAnsi="Times New Roman" w:cs="Times New Roman"/>
          <w:bCs/>
          <w:sz w:val="28"/>
          <w:szCs w:val="28"/>
        </w:rPr>
        <w:t xml:space="preserve"> – ожидаемый объем производства в </w:t>
      </w:r>
      <w:proofErr w:type="spellStart"/>
      <w:r w:rsidRPr="00173B06">
        <w:rPr>
          <w:rFonts w:ascii="Times New Roman" w:hAnsi="Times New Roman" w:cs="Times New Roman"/>
          <w:bCs/>
          <w:sz w:val="28"/>
          <w:szCs w:val="28"/>
          <w:lang w:val="en-US"/>
        </w:rPr>
        <w:t>i</w:t>
      </w:r>
      <w:proofErr w:type="spellEnd"/>
      <w:r w:rsidRPr="00173B06">
        <w:rPr>
          <w:rFonts w:ascii="Times New Roman" w:hAnsi="Times New Roman" w:cs="Times New Roman"/>
          <w:bCs/>
          <w:sz w:val="28"/>
          <w:szCs w:val="28"/>
        </w:rPr>
        <w:t>-</w:t>
      </w:r>
      <w:proofErr w:type="spellStart"/>
      <w:r w:rsidRPr="00173B06">
        <w:rPr>
          <w:rFonts w:ascii="Times New Roman" w:hAnsi="Times New Roman" w:cs="Times New Roman"/>
          <w:bCs/>
          <w:sz w:val="28"/>
          <w:szCs w:val="28"/>
        </w:rPr>
        <w:t>ый</w:t>
      </w:r>
      <w:proofErr w:type="spellEnd"/>
      <w:r w:rsidRPr="00173B06">
        <w:rPr>
          <w:rFonts w:ascii="Times New Roman" w:hAnsi="Times New Roman" w:cs="Times New Roman"/>
          <w:bCs/>
          <w:sz w:val="28"/>
          <w:szCs w:val="28"/>
        </w:rPr>
        <w:t xml:space="preserve"> год</w:t>
      </w:r>
    </w:p>
    <w:p w:rsidR="00173B06" w:rsidRPr="00173B06" w:rsidRDefault="00173B06" w:rsidP="00173B06">
      <w:pPr>
        <w:pStyle w:val="a6"/>
        <w:tabs>
          <w:tab w:val="num" w:pos="0"/>
        </w:tabs>
        <w:spacing w:after="0" w:line="240" w:lineRule="auto"/>
        <w:ind w:left="0" w:firstLine="709"/>
        <w:jc w:val="both"/>
        <w:rPr>
          <w:rFonts w:ascii="Times New Roman" w:hAnsi="Times New Roman" w:cs="Times New Roman"/>
          <w:bCs/>
          <w:sz w:val="28"/>
          <w:szCs w:val="28"/>
        </w:rPr>
      </w:pPr>
      <w:r w:rsidRPr="00173B06">
        <w:rPr>
          <w:rFonts w:ascii="Times New Roman" w:hAnsi="Times New Roman" w:cs="Times New Roman"/>
          <w:bCs/>
          <w:sz w:val="28"/>
          <w:szCs w:val="28"/>
          <w:lang w:val="en-US"/>
        </w:rPr>
        <w:t>V</w:t>
      </w:r>
      <w:r w:rsidRPr="00173B06">
        <w:rPr>
          <w:rFonts w:ascii="Times New Roman" w:hAnsi="Times New Roman" w:cs="Times New Roman"/>
          <w:bCs/>
          <w:sz w:val="28"/>
          <w:szCs w:val="28"/>
        </w:rPr>
        <w:t xml:space="preserve"> – </w:t>
      </w:r>
      <w:proofErr w:type="gramStart"/>
      <w:r w:rsidRPr="00173B06">
        <w:rPr>
          <w:rFonts w:ascii="Times New Roman" w:hAnsi="Times New Roman" w:cs="Times New Roman"/>
          <w:bCs/>
          <w:sz w:val="28"/>
          <w:szCs w:val="28"/>
        </w:rPr>
        <w:t>общий</w:t>
      </w:r>
      <w:proofErr w:type="gramEnd"/>
      <w:r w:rsidRPr="00173B06">
        <w:rPr>
          <w:rFonts w:ascii="Times New Roman" w:hAnsi="Times New Roman" w:cs="Times New Roman"/>
          <w:bCs/>
          <w:sz w:val="28"/>
          <w:szCs w:val="28"/>
        </w:rPr>
        <w:t xml:space="preserve"> объем производства за период использования основного средства.</w:t>
      </w:r>
    </w:p>
    <w:p w:rsidR="00173B06" w:rsidRDefault="00173B06" w:rsidP="00173B06">
      <w:pPr>
        <w:pStyle w:val="a6"/>
        <w:tabs>
          <w:tab w:val="num" w:pos="0"/>
        </w:tabs>
        <w:spacing w:after="0" w:line="240" w:lineRule="auto"/>
        <w:ind w:left="0" w:firstLine="709"/>
        <w:jc w:val="both"/>
        <w:rPr>
          <w:rFonts w:ascii="Times New Roman" w:hAnsi="Times New Roman" w:cs="Times New Roman"/>
          <w:bCs/>
          <w:sz w:val="28"/>
          <w:szCs w:val="28"/>
        </w:rPr>
      </w:pPr>
      <w:r w:rsidRPr="00173B06">
        <w:rPr>
          <w:rFonts w:ascii="Times New Roman" w:hAnsi="Times New Roman" w:cs="Times New Roman"/>
          <w:bCs/>
          <w:sz w:val="28"/>
          <w:szCs w:val="28"/>
        </w:rPr>
        <w:t xml:space="preserve">В </w:t>
      </w:r>
      <w:r w:rsidR="00A75E6F">
        <w:rPr>
          <w:rFonts w:ascii="Times New Roman" w:hAnsi="Times New Roman" w:cs="Times New Roman"/>
          <w:bCs/>
          <w:sz w:val="28"/>
          <w:szCs w:val="28"/>
        </w:rPr>
        <w:t>таблице 4</w:t>
      </w:r>
      <w:r w:rsidRPr="00173B06">
        <w:rPr>
          <w:rFonts w:ascii="Times New Roman" w:hAnsi="Times New Roman" w:cs="Times New Roman"/>
          <w:bCs/>
          <w:sz w:val="28"/>
          <w:szCs w:val="28"/>
        </w:rPr>
        <w:t xml:space="preserve"> приведены результаты расчета</w:t>
      </w:r>
      <w:r>
        <w:rPr>
          <w:rFonts w:ascii="Times New Roman" w:hAnsi="Times New Roman" w:cs="Times New Roman"/>
          <w:bCs/>
          <w:sz w:val="28"/>
          <w:szCs w:val="28"/>
        </w:rPr>
        <w:t>.</w:t>
      </w: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8A54F9" w:rsidRDefault="008A54F9" w:rsidP="00173B06">
      <w:pPr>
        <w:pStyle w:val="a6"/>
        <w:tabs>
          <w:tab w:val="num" w:pos="0"/>
        </w:tabs>
        <w:spacing w:after="0" w:line="240" w:lineRule="auto"/>
        <w:ind w:left="0" w:firstLine="709"/>
        <w:jc w:val="both"/>
        <w:rPr>
          <w:rFonts w:ascii="Times New Roman" w:hAnsi="Times New Roman" w:cs="Times New Roman"/>
          <w:bCs/>
          <w:sz w:val="28"/>
          <w:szCs w:val="28"/>
        </w:rPr>
      </w:pPr>
    </w:p>
    <w:p w:rsidR="00173B06" w:rsidRDefault="00173B06" w:rsidP="00173B06">
      <w:pPr>
        <w:pStyle w:val="a6"/>
        <w:tabs>
          <w:tab w:val="num" w:pos="0"/>
        </w:tabs>
        <w:spacing w:after="0" w:line="240" w:lineRule="auto"/>
        <w:ind w:left="0" w:firstLine="709"/>
        <w:jc w:val="right"/>
        <w:rPr>
          <w:rFonts w:ascii="Times New Roman" w:hAnsi="Times New Roman" w:cs="Times New Roman"/>
          <w:bCs/>
          <w:sz w:val="28"/>
          <w:szCs w:val="28"/>
        </w:rPr>
      </w:pPr>
      <w:r>
        <w:rPr>
          <w:rFonts w:ascii="Times New Roman" w:hAnsi="Times New Roman" w:cs="Times New Roman"/>
          <w:bCs/>
          <w:sz w:val="28"/>
          <w:szCs w:val="28"/>
        </w:rPr>
        <w:lastRenderedPageBreak/>
        <w:t xml:space="preserve">Таблица </w:t>
      </w:r>
      <w:r w:rsidR="00A75E6F">
        <w:rPr>
          <w:rFonts w:ascii="Times New Roman" w:hAnsi="Times New Roman" w:cs="Times New Roman"/>
          <w:bCs/>
          <w:sz w:val="28"/>
          <w:szCs w:val="28"/>
        </w:rPr>
        <w:t>4</w:t>
      </w:r>
    </w:p>
    <w:p w:rsidR="00173B06" w:rsidRDefault="00173B06" w:rsidP="00173B06">
      <w:pPr>
        <w:pStyle w:val="a6"/>
        <w:tabs>
          <w:tab w:val="num" w:pos="0"/>
        </w:tabs>
        <w:spacing w:after="0" w:line="240" w:lineRule="auto"/>
        <w:ind w:left="0" w:firstLine="709"/>
        <w:jc w:val="center"/>
        <w:rPr>
          <w:rFonts w:ascii="Times New Roman" w:hAnsi="Times New Roman" w:cs="Times New Roman"/>
          <w:bCs/>
          <w:sz w:val="28"/>
          <w:szCs w:val="28"/>
        </w:rPr>
      </w:pPr>
      <w:r>
        <w:rPr>
          <w:rFonts w:ascii="Times New Roman" w:hAnsi="Times New Roman" w:cs="Times New Roman"/>
          <w:bCs/>
          <w:sz w:val="28"/>
          <w:szCs w:val="28"/>
        </w:rPr>
        <w:t>Расчет амортизационных отчислений пропорционально объему производства</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694"/>
        <w:gridCol w:w="3016"/>
        <w:gridCol w:w="2835"/>
      </w:tblGrid>
      <w:tr w:rsidR="00173B06" w:rsidRPr="00173B06" w:rsidTr="009523D8">
        <w:trPr>
          <w:trHeight w:hRule="exact" w:val="595"/>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год</w:t>
            </w:r>
          </w:p>
        </w:tc>
        <w:tc>
          <w:tcPr>
            <w:tcW w:w="2694"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Объем производства</w:t>
            </w:r>
            <w:r w:rsidR="009523D8">
              <w:rPr>
                <w:rFonts w:ascii="Times New Roman" w:hAnsi="Times New Roman" w:cs="Times New Roman"/>
                <w:sz w:val="24"/>
                <w:szCs w:val="24"/>
              </w:rPr>
              <w:t xml:space="preserve">, </w:t>
            </w:r>
            <w:proofErr w:type="spellStart"/>
            <w:proofErr w:type="gramStart"/>
            <w:r w:rsidR="009523D8">
              <w:rPr>
                <w:rFonts w:ascii="Times New Roman" w:hAnsi="Times New Roman" w:cs="Times New Roman"/>
                <w:sz w:val="24"/>
                <w:szCs w:val="24"/>
              </w:rPr>
              <w:t>шт,год</w:t>
            </w:r>
            <w:proofErr w:type="spellEnd"/>
            <w:proofErr w:type="gramEnd"/>
          </w:p>
        </w:tc>
        <w:tc>
          <w:tcPr>
            <w:tcW w:w="3016"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Размер амортизационных отчислений, тыс. руб.</w:t>
            </w:r>
          </w:p>
        </w:tc>
        <w:tc>
          <w:tcPr>
            <w:tcW w:w="2835"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Остаточная стоимость на конец года, тыс. руб.</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1</w:t>
            </w:r>
          </w:p>
        </w:tc>
        <w:tc>
          <w:tcPr>
            <w:tcW w:w="2694"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2</w:t>
            </w:r>
          </w:p>
        </w:tc>
        <w:tc>
          <w:tcPr>
            <w:tcW w:w="3016"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3</w:t>
            </w:r>
          </w:p>
        </w:tc>
        <w:tc>
          <w:tcPr>
            <w:tcW w:w="2835"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4</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1</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150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41,860</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558,140</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2</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200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55,814</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502,326</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3</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150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41,860</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460,465</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4</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350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97,674</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362,791</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5</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300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83,721</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279,070</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6</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300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83,721</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195,349</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7</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250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69,767</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125,581</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8</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200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55,814</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69,767</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9</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100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27,907</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41,860</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10</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150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41,860</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0</w:t>
            </w:r>
          </w:p>
        </w:tc>
      </w:tr>
      <w:tr w:rsidR="00173B06" w:rsidRPr="00173B06" w:rsidTr="009523D8">
        <w:trPr>
          <w:trHeight w:hRule="exact" w:val="340"/>
        </w:trPr>
        <w:tc>
          <w:tcPr>
            <w:tcW w:w="1242" w:type="dxa"/>
            <w:shd w:val="clear" w:color="auto" w:fill="auto"/>
            <w:vAlign w:val="center"/>
          </w:tcPr>
          <w:p w:rsidR="00173B06" w:rsidRPr="00173B06" w:rsidRDefault="00173B06" w:rsidP="00173B06">
            <w:pPr>
              <w:tabs>
                <w:tab w:val="num" w:pos="0"/>
              </w:tabs>
              <w:spacing w:after="0" w:line="240" w:lineRule="auto"/>
              <w:jc w:val="center"/>
              <w:rPr>
                <w:rFonts w:ascii="Times New Roman" w:hAnsi="Times New Roman" w:cs="Times New Roman"/>
                <w:sz w:val="24"/>
                <w:szCs w:val="24"/>
              </w:rPr>
            </w:pPr>
            <w:r w:rsidRPr="00173B06">
              <w:rPr>
                <w:rFonts w:ascii="Times New Roman" w:hAnsi="Times New Roman" w:cs="Times New Roman"/>
                <w:sz w:val="24"/>
                <w:szCs w:val="24"/>
              </w:rPr>
              <w:t>ИТОГО:</w:t>
            </w:r>
          </w:p>
        </w:tc>
        <w:tc>
          <w:tcPr>
            <w:tcW w:w="2694"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2150</w:t>
            </w:r>
          </w:p>
        </w:tc>
        <w:tc>
          <w:tcPr>
            <w:tcW w:w="3016"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sidRPr="00173B06">
              <w:rPr>
                <w:rFonts w:ascii="Times New Roman" w:hAnsi="Times New Roman" w:cs="Times New Roman"/>
                <w:color w:val="000000"/>
                <w:sz w:val="24"/>
                <w:szCs w:val="24"/>
              </w:rPr>
              <w:t>600</w:t>
            </w:r>
          </w:p>
        </w:tc>
        <w:tc>
          <w:tcPr>
            <w:tcW w:w="2835" w:type="dxa"/>
            <w:shd w:val="clear" w:color="auto" w:fill="auto"/>
            <w:vAlign w:val="center"/>
          </w:tcPr>
          <w:p w:rsidR="00173B06" w:rsidRPr="00173B06" w:rsidRDefault="00173B06" w:rsidP="00173B0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173B06" w:rsidRDefault="00173B06" w:rsidP="00173B06">
      <w:pPr>
        <w:pStyle w:val="a6"/>
        <w:tabs>
          <w:tab w:val="num" w:pos="0"/>
        </w:tabs>
        <w:spacing w:after="0" w:line="240" w:lineRule="auto"/>
        <w:ind w:left="0" w:firstLine="709"/>
        <w:jc w:val="both"/>
        <w:rPr>
          <w:rFonts w:ascii="Times New Roman" w:hAnsi="Times New Roman" w:cs="Times New Roman"/>
          <w:bCs/>
          <w:sz w:val="28"/>
          <w:szCs w:val="28"/>
        </w:rPr>
      </w:pPr>
    </w:p>
    <w:p w:rsidR="009523D8" w:rsidRDefault="00950B3A" w:rsidP="00A75E6F">
      <w:pPr>
        <w:pStyle w:val="a6"/>
        <w:tabs>
          <w:tab w:val="num" w:pos="0"/>
        </w:tabs>
        <w:spacing w:after="0" w:line="240" w:lineRule="auto"/>
        <w:ind w:left="0" w:firstLine="709"/>
        <w:jc w:val="center"/>
        <w:rPr>
          <w:rFonts w:ascii="Times New Roman" w:hAnsi="Times New Roman" w:cs="Times New Roman"/>
          <w:sz w:val="28"/>
          <w:szCs w:val="28"/>
        </w:rPr>
      </w:pPr>
      <w:r>
        <w:rPr>
          <w:noProof/>
          <w:lang w:eastAsia="ru-RU"/>
        </w:rPr>
        <w:drawing>
          <wp:inline distT="0" distB="0" distL="0" distR="0" wp14:anchorId="262D8CE6" wp14:editId="0EAAF64A">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523D8" w:rsidRDefault="00950B3A" w:rsidP="00950B3A">
      <w:pPr>
        <w:pStyle w:val="a6"/>
        <w:tabs>
          <w:tab w:val="num" w:pos="0"/>
        </w:tabs>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Рисунок 4. График зависимости остаточной стоимости и амортизационных отчислений при способе списания пропорционально объему производимой продукции</w:t>
      </w:r>
    </w:p>
    <w:p w:rsidR="00950B3A" w:rsidRDefault="00950B3A" w:rsidP="00173B06">
      <w:pPr>
        <w:pStyle w:val="a6"/>
        <w:tabs>
          <w:tab w:val="num" w:pos="0"/>
        </w:tabs>
        <w:spacing w:after="0" w:line="240" w:lineRule="auto"/>
        <w:ind w:left="0" w:firstLine="709"/>
        <w:jc w:val="both"/>
        <w:rPr>
          <w:rFonts w:ascii="Times New Roman" w:hAnsi="Times New Roman" w:cs="Times New Roman"/>
          <w:sz w:val="28"/>
          <w:szCs w:val="28"/>
        </w:rPr>
      </w:pPr>
    </w:p>
    <w:p w:rsidR="00950B3A" w:rsidRDefault="00E5369C" w:rsidP="00173B06">
      <w:pPr>
        <w:pStyle w:val="a6"/>
        <w:tabs>
          <w:tab w:val="num"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Вывод: линейный способ амортизации позволяет списывать стоимость основных средств равномерно, а методы списания по сумме чисел лет срока полезного использования и уменьшаемого остатка предполагают списание большей доли стоимости в первые годы эксплуатации. Метод списания пропорционально объему производства ставит объем амортизационных отчислений в зависимость от объема выпуска продукции, что тоже имеет смысл, если предприятие выпускает продукцию, спрос на которую подвержен резким колебаниям, а значит, и прибыль организации тоже не стабильна.</w:t>
      </w:r>
    </w:p>
    <w:p w:rsidR="00E5369C" w:rsidRDefault="00E5369C" w:rsidP="00173B06">
      <w:pPr>
        <w:pStyle w:val="a6"/>
        <w:tabs>
          <w:tab w:val="num" w:pos="0"/>
        </w:tabs>
        <w:spacing w:after="0" w:line="240" w:lineRule="auto"/>
        <w:ind w:left="0" w:firstLine="709"/>
        <w:jc w:val="both"/>
        <w:rPr>
          <w:rFonts w:ascii="Times New Roman" w:hAnsi="Times New Roman" w:cs="Times New Roman"/>
          <w:sz w:val="28"/>
          <w:szCs w:val="28"/>
        </w:rPr>
      </w:pPr>
    </w:p>
    <w:p w:rsidR="004D4A98" w:rsidRPr="006C152E" w:rsidRDefault="00C80FB4" w:rsidP="003326B1">
      <w:pPr>
        <w:pStyle w:val="2"/>
        <w:rPr>
          <w:b w:val="0"/>
          <w:sz w:val="28"/>
          <w:szCs w:val="28"/>
          <w:u w:val="single"/>
        </w:rPr>
      </w:pPr>
      <w:bookmarkStart w:id="137" w:name="_Toc374332349"/>
      <w:r w:rsidRPr="006C152E">
        <w:rPr>
          <w:b w:val="0"/>
          <w:sz w:val="28"/>
          <w:szCs w:val="28"/>
          <w:u w:val="single"/>
        </w:rPr>
        <w:lastRenderedPageBreak/>
        <w:t>Задача 3.1.</w:t>
      </w:r>
      <w:bookmarkEnd w:id="137"/>
    </w:p>
    <w:p w:rsidR="00C80FB4" w:rsidRDefault="00553EAB" w:rsidP="00053211">
      <w:pPr>
        <w:rPr>
          <w:rFonts w:ascii="Times New Roman" w:hAnsi="Times New Roman" w:cs="Times New Roman"/>
          <w:sz w:val="28"/>
          <w:szCs w:val="28"/>
        </w:rPr>
      </w:pPr>
      <w:r>
        <w:rPr>
          <w:rFonts w:ascii="Times New Roman" w:hAnsi="Times New Roman" w:cs="Times New Roman"/>
          <w:sz w:val="28"/>
          <w:szCs w:val="28"/>
        </w:rPr>
        <w:t>Исходные данные:</w:t>
      </w:r>
    </w:p>
    <w:tbl>
      <w:tblPr>
        <w:tblStyle w:val="a3"/>
        <w:tblW w:w="10031" w:type="dxa"/>
        <w:tblLook w:val="04A0" w:firstRow="1" w:lastRow="0" w:firstColumn="1" w:lastColumn="0" w:noHBand="0" w:noVBand="1"/>
      </w:tblPr>
      <w:tblGrid>
        <w:gridCol w:w="8046"/>
        <w:gridCol w:w="1985"/>
      </w:tblGrid>
      <w:tr w:rsidR="00553EAB" w:rsidRPr="00771CF3" w:rsidTr="00771CF3">
        <w:tc>
          <w:tcPr>
            <w:tcW w:w="8046" w:type="dxa"/>
          </w:tcPr>
          <w:p w:rsidR="00553EAB" w:rsidRPr="00771CF3" w:rsidRDefault="00553EAB" w:rsidP="00771CF3">
            <w:pPr>
              <w:jc w:val="center"/>
              <w:rPr>
                <w:rFonts w:ascii="Times New Roman" w:hAnsi="Times New Roman" w:cs="Times New Roman"/>
                <w:sz w:val="24"/>
                <w:szCs w:val="24"/>
              </w:rPr>
            </w:pPr>
            <w:r w:rsidRPr="00771CF3">
              <w:rPr>
                <w:rFonts w:ascii="Times New Roman" w:hAnsi="Times New Roman" w:cs="Times New Roman"/>
                <w:sz w:val="24"/>
                <w:szCs w:val="24"/>
              </w:rPr>
              <w:t>Показатели</w:t>
            </w:r>
          </w:p>
        </w:tc>
        <w:tc>
          <w:tcPr>
            <w:tcW w:w="1985" w:type="dxa"/>
          </w:tcPr>
          <w:p w:rsidR="00553EAB" w:rsidRPr="00771CF3" w:rsidRDefault="00553EAB" w:rsidP="00771CF3">
            <w:pPr>
              <w:jc w:val="center"/>
              <w:rPr>
                <w:rFonts w:ascii="Times New Roman" w:hAnsi="Times New Roman" w:cs="Times New Roman"/>
                <w:sz w:val="24"/>
                <w:szCs w:val="24"/>
              </w:rPr>
            </w:pPr>
            <w:r w:rsidRPr="00771CF3">
              <w:rPr>
                <w:rFonts w:ascii="Times New Roman" w:hAnsi="Times New Roman" w:cs="Times New Roman"/>
                <w:sz w:val="24"/>
                <w:szCs w:val="24"/>
              </w:rPr>
              <w:t>Вариант №6</w:t>
            </w:r>
          </w:p>
        </w:tc>
      </w:tr>
      <w:tr w:rsidR="00553EAB" w:rsidRPr="00771CF3" w:rsidTr="00771CF3">
        <w:tc>
          <w:tcPr>
            <w:tcW w:w="8046" w:type="dxa"/>
          </w:tcPr>
          <w:p w:rsidR="00553EAB" w:rsidRPr="00771CF3" w:rsidRDefault="00553EAB" w:rsidP="00553EAB">
            <w:pPr>
              <w:autoSpaceDE w:val="0"/>
              <w:autoSpaceDN w:val="0"/>
              <w:adjustRightInd w:val="0"/>
              <w:rPr>
                <w:rFonts w:ascii="Times New Roman" w:hAnsi="Times New Roman" w:cs="Times New Roman"/>
                <w:sz w:val="24"/>
                <w:szCs w:val="24"/>
              </w:rPr>
            </w:pPr>
            <w:r w:rsidRPr="00771CF3">
              <w:rPr>
                <w:rFonts w:ascii="Times New Roman" w:hAnsi="Times New Roman" w:cs="Times New Roman"/>
                <w:sz w:val="24"/>
                <w:szCs w:val="24"/>
              </w:rPr>
              <w:t>1. Объем производства и реализации за год, штук</w:t>
            </w:r>
          </w:p>
        </w:tc>
        <w:tc>
          <w:tcPr>
            <w:tcW w:w="1985" w:type="dxa"/>
          </w:tcPr>
          <w:p w:rsidR="00553EAB" w:rsidRPr="00771CF3" w:rsidRDefault="00771CF3" w:rsidP="00771CF3">
            <w:pPr>
              <w:jc w:val="center"/>
              <w:rPr>
                <w:rFonts w:ascii="Times New Roman" w:hAnsi="Times New Roman" w:cs="Times New Roman"/>
                <w:sz w:val="24"/>
                <w:szCs w:val="24"/>
              </w:rPr>
            </w:pPr>
            <w:r>
              <w:rPr>
                <w:rFonts w:ascii="Times New Roman" w:hAnsi="Times New Roman" w:cs="Times New Roman"/>
                <w:sz w:val="24"/>
                <w:szCs w:val="24"/>
              </w:rPr>
              <w:t>250</w:t>
            </w:r>
          </w:p>
        </w:tc>
      </w:tr>
      <w:tr w:rsidR="00553EAB" w:rsidRPr="00771CF3" w:rsidTr="00771CF3">
        <w:tc>
          <w:tcPr>
            <w:tcW w:w="8046" w:type="dxa"/>
          </w:tcPr>
          <w:p w:rsidR="00553EAB" w:rsidRPr="00771CF3" w:rsidRDefault="00553EAB" w:rsidP="00553EAB">
            <w:pPr>
              <w:rPr>
                <w:rFonts w:ascii="Times New Roman" w:hAnsi="Times New Roman" w:cs="Times New Roman"/>
                <w:sz w:val="24"/>
                <w:szCs w:val="24"/>
              </w:rPr>
            </w:pPr>
            <w:r w:rsidRPr="00771CF3">
              <w:rPr>
                <w:rFonts w:ascii="Times New Roman" w:hAnsi="Times New Roman" w:cs="Times New Roman"/>
                <w:sz w:val="24"/>
                <w:szCs w:val="24"/>
              </w:rPr>
              <w:t xml:space="preserve">2. Цена товара (включая НДС), </w:t>
            </w:r>
            <w:proofErr w:type="spellStart"/>
            <w:r w:rsidRPr="00771CF3">
              <w:rPr>
                <w:rFonts w:ascii="Times New Roman" w:hAnsi="Times New Roman" w:cs="Times New Roman"/>
                <w:sz w:val="24"/>
                <w:szCs w:val="24"/>
              </w:rPr>
              <w:t>тыс.р</w:t>
            </w:r>
            <w:proofErr w:type="spellEnd"/>
            <w:r w:rsidRPr="00771CF3">
              <w:rPr>
                <w:rFonts w:ascii="Times New Roman" w:hAnsi="Times New Roman" w:cs="Times New Roman"/>
                <w:sz w:val="24"/>
                <w:szCs w:val="24"/>
              </w:rPr>
              <w:t>.</w:t>
            </w:r>
          </w:p>
        </w:tc>
        <w:tc>
          <w:tcPr>
            <w:tcW w:w="1985" w:type="dxa"/>
          </w:tcPr>
          <w:p w:rsidR="00553EAB" w:rsidRPr="00771CF3" w:rsidRDefault="00771CF3" w:rsidP="00771CF3">
            <w:pPr>
              <w:jc w:val="center"/>
              <w:rPr>
                <w:rFonts w:ascii="Times New Roman" w:hAnsi="Times New Roman" w:cs="Times New Roman"/>
                <w:sz w:val="24"/>
                <w:szCs w:val="24"/>
              </w:rPr>
            </w:pPr>
            <w:r>
              <w:rPr>
                <w:rFonts w:ascii="Times New Roman" w:hAnsi="Times New Roman" w:cs="Times New Roman"/>
                <w:sz w:val="24"/>
                <w:szCs w:val="24"/>
              </w:rPr>
              <w:t>30</w:t>
            </w:r>
          </w:p>
        </w:tc>
      </w:tr>
      <w:tr w:rsidR="00553EAB" w:rsidRPr="00771CF3" w:rsidTr="00771CF3">
        <w:tc>
          <w:tcPr>
            <w:tcW w:w="8046" w:type="dxa"/>
          </w:tcPr>
          <w:p w:rsidR="00553EAB" w:rsidRPr="00771CF3" w:rsidRDefault="00553EAB" w:rsidP="00053211">
            <w:pPr>
              <w:rPr>
                <w:rFonts w:ascii="Times New Roman" w:hAnsi="Times New Roman" w:cs="Times New Roman"/>
                <w:sz w:val="24"/>
                <w:szCs w:val="24"/>
              </w:rPr>
            </w:pPr>
            <w:r w:rsidRPr="00771CF3">
              <w:rPr>
                <w:rFonts w:ascii="Times New Roman" w:hAnsi="Times New Roman" w:cs="Times New Roman"/>
                <w:sz w:val="24"/>
                <w:szCs w:val="24"/>
              </w:rPr>
              <w:t xml:space="preserve">3. Производственная себестоимость изделия, </w:t>
            </w:r>
            <w:proofErr w:type="spellStart"/>
            <w:r w:rsidRPr="00771CF3">
              <w:rPr>
                <w:rFonts w:ascii="Times New Roman" w:hAnsi="Times New Roman" w:cs="Times New Roman"/>
                <w:sz w:val="24"/>
                <w:szCs w:val="24"/>
              </w:rPr>
              <w:t>тыс.р</w:t>
            </w:r>
            <w:proofErr w:type="spellEnd"/>
            <w:r w:rsidRPr="00771CF3">
              <w:rPr>
                <w:rFonts w:ascii="Times New Roman" w:hAnsi="Times New Roman" w:cs="Times New Roman"/>
                <w:sz w:val="24"/>
                <w:szCs w:val="24"/>
              </w:rPr>
              <w:t>.</w:t>
            </w:r>
          </w:p>
        </w:tc>
        <w:tc>
          <w:tcPr>
            <w:tcW w:w="1985" w:type="dxa"/>
          </w:tcPr>
          <w:p w:rsidR="00553EAB" w:rsidRPr="00771CF3" w:rsidRDefault="00771CF3" w:rsidP="00771CF3">
            <w:pPr>
              <w:jc w:val="center"/>
              <w:rPr>
                <w:rFonts w:ascii="Times New Roman" w:hAnsi="Times New Roman" w:cs="Times New Roman"/>
                <w:sz w:val="24"/>
                <w:szCs w:val="24"/>
              </w:rPr>
            </w:pPr>
            <w:r>
              <w:rPr>
                <w:rFonts w:ascii="Times New Roman" w:hAnsi="Times New Roman" w:cs="Times New Roman"/>
                <w:sz w:val="24"/>
                <w:szCs w:val="24"/>
              </w:rPr>
              <w:t>21</w:t>
            </w:r>
          </w:p>
        </w:tc>
      </w:tr>
      <w:tr w:rsidR="00553EAB" w:rsidRPr="00771CF3" w:rsidTr="00771CF3">
        <w:tc>
          <w:tcPr>
            <w:tcW w:w="8046" w:type="dxa"/>
          </w:tcPr>
          <w:p w:rsidR="00553EAB" w:rsidRPr="00771CF3" w:rsidRDefault="00553EAB" w:rsidP="00053211">
            <w:pPr>
              <w:rPr>
                <w:rFonts w:ascii="Times New Roman" w:hAnsi="Times New Roman" w:cs="Times New Roman"/>
                <w:sz w:val="24"/>
                <w:szCs w:val="24"/>
              </w:rPr>
            </w:pPr>
            <w:r w:rsidRPr="00771CF3">
              <w:rPr>
                <w:rFonts w:ascii="Times New Roman" w:hAnsi="Times New Roman" w:cs="Times New Roman"/>
                <w:sz w:val="24"/>
                <w:szCs w:val="24"/>
              </w:rPr>
              <w:t>4. Удельный вес основных материалов и покупных полуфабрикатов в себестоимости, %</w:t>
            </w:r>
          </w:p>
        </w:tc>
        <w:tc>
          <w:tcPr>
            <w:tcW w:w="1985" w:type="dxa"/>
          </w:tcPr>
          <w:p w:rsidR="00553EAB" w:rsidRPr="00771CF3" w:rsidRDefault="00771CF3" w:rsidP="00771CF3">
            <w:pPr>
              <w:jc w:val="center"/>
              <w:rPr>
                <w:rFonts w:ascii="Times New Roman" w:hAnsi="Times New Roman" w:cs="Times New Roman"/>
                <w:sz w:val="24"/>
                <w:szCs w:val="24"/>
              </w:rPr>
            </w:pPr>
            <w:r>
              <w:rPr>
                <w:rFonts w:ascii="Times New Roman" w:hAnsi="Times New Roman" w:cs="Times New Roman"/>
                <w:sz w:val="24"/>
                <w:szCs w:val="24"/>
              </w:rPr>
              <w:t>30</w:t>
            </w:r>
          </w:p>
        </w:tc>
      </w:tr>
      <w:tr w:rsidR="00553EAB" w:rsidRPr="00771CF3" w:rsidTr="00771CF3">
        <w:tc>
          <w:tcPr>
            <w:tcW w:w="8046" w:type="dxa"/>
          </w:tcPr>
          <w:p w:rsidR="00553EAB" w:rsidRPr="00771CF3" w:rsidRDefault="00771CF3" w:rsidP="00053211">
            <w:pPr>
              <w:rPr>
                <w:rFonts w:ascii="Times New Roman" w:hAnsi="Times New Roman" w:cs="Times New Roman"/>
                <w:sz w:val="24"/>
                <w:szCs w:val="24"/>
              </w:rPr>
            </w:pPr>
            <w:r w:rsidRPr="00771CF3">
              <w:rPr>
                <w:rFonts w:ascii="Times New Roman" w:hAnsi="Times New Roman" w:cs="Times New Roman"/>
                <w:sz w:val="24"/>
                <w:szCs w:val="24"/>
              </w:rPr>
              <w:t>5. Норма запаса основных материалов и покупных полуфабрикатов, дни</w:t>
            </w:r>
          </w:p>
        </w:tc>
        <w:tc>
          <w:tcPr>
            <w:tcW w:w="1985" w:type="dxa"/>
          </w:tcPr>
          <w:p w:rsidR="00553EAB" w:rsidRPr="00771CF3" w:rsidRDefault="00771CF3" w:rsidP="00771CF3">
            <w:pPr>
              <w:jc w:val="center"/>
              <w:rPr>
                <w:rFonts w:ascii="Times New Roman" w:hAnsi="Times New Roman" w:cs="Times New Roman"/>
                <w:sz w:val="24"/>
                <w:szCs w:val="24"/>
              </w:rPr>
            </w:pPr>
            <w:r>
              <w:rPr>
                <w:rFonts w:ascii="Times New Roman" w:hAnsi="Times New Roman" w:cs="Times New Roman"/>
                <w:sz w:val="24"/>
                <w:szCs w:val="24"/>
              </w:rPr>
              <w:t>25</w:t>
            </w:r>
          </w:p>
        </w:tc>
      </w:tr>
      <w:tr w:rsidR="00553EAB" w:rsidRPr="00771CF3" w:rsidTr="00771CF3">
        <w:tc>
          <w:tcPr>
            <w:tcW w:w="8046" w:type="dxa"/>
          </w:tcPr>
          <w:p w:rsidR="00553EAB" w:rsidRPr="00771CF3" w:rsidRDefault="00771CF3" w:rsidP="00771CF3">
            <w:pPr>
              <w:rPr>
                <w:rFonts w:ascii="Times New Roman" w:hAnsi="Times New Roman" w:cs="Times New Roman"/>
                <w:sz w:val="24"/>
                <w:szCs w:val="24"/>
              </w:rPr>
            </w:pPr>
            <w:r w:rsidRPr="00771CF3">
              <w:rPr>
                <w:rFonts w:ascii="Times New Roman" w:hAnsi="Times New Roman" w:cs="Times New Roman"/>
                <w:sz w:val="24"/>
                <w:szCs w:val="24"/>
              </w:rPr>
              <w:t>6. Норма запаса готовой продукции, дни</w:t>
            </w:r>
          </w:p>
        </w:tc>
        <w:tc>
          <w:tcPr>
            <w:tcW w:w="1985" w:type="dxa"/>
          </w:tcPr>
          <w:p w:rsidR="00553EAB" w:rsidRPr="00771CF3" w:rsidRDefault="00771CF3" w:rsidP="00771CF3">
            <w:pPr>
              <w:jc w:val="center"/>
              <w:rPr>
                <w:rFonts w:ascii="Times New Roman" w:hAnsi="Times New Roman" w:cs="Times New Roman"/>
                <w:sz w:val="24"/>
                <w:szCs w:val="24"/>
              </w:rPr>
            </w:pPr>
            <w:r>
              <w:rPr>
                <w:rFonts w:ascii="Times New Roman" w:hAnsi="Times New Roman" w:cs="Times New Roman"/>
                <w:sz w:val="24"/>
                <w:szCs w:val="24"/>
              </w:rPr>
              <w:t>25</w:t>
            </w:r>
          </w:p>
        </w:tc>
      </w:tr>
      <w:tr w:rsidR="00553EAB" w:rsidRPr="00771CF3" w:rsidTr="00771CF3">
        <w:tc>
          <w:tcPr>
            <w:tcW w:w="8046" w:type="dxa"/>
          </w:tcPr>
          <w:p w:rsidR="00553EAB" w:rsidRPr="00771CF3" w:rsidRDefault="00771CF3" w:rsidP="00053211">
            <w:pPr>
              <w:rPr>
                <w:rFonts w:ascii="Times New Roman" w:hAnsi="Times New Roman" w:cs="Times New Roman"/>
                <w:sz w:val="24"/>
                <w:szCs w:val="24"/>
              </w:rPr>
            </w:pPr>
            <w:r w:rsidRPr="00771CF3">
              <w:rPr>
                <w:rFonts w:ascii="Times New Roman" w:hAnsi="Times New Roman" w:cs="Times New Roman"/>
                <w:sz w:val="24"/>
                <w:szCs w:val="24"/>
              </w:rPr>
              <w:t>7. Длительность производственного цикла, дни</w:t>
            </w:r>
          </w:p>
        </w:tc>
        <w:tc>
          <w:tcPr>
            <w:tcW w:w="1985" w:type="dxa"/>
          </w:tcPr>
          <w:p w:rsidR="00553EAB" w:rsidRPr="00771CF3" w:rsidRDefault="00771CF3" w:rsidP="00771CF3">
            <w:pPr>
              <w:jc w:val="center"/>
              <w:rPr>
                <w:rFonts w:ascii="Times New Roman" w:hAnsi="Times New Roman" w:cs="Times New Roman"/>
                <w:sz w:val="24"/>
                <w:szCs w:val="24"/>
              </w:rPr>
            </w:pPr>
            <w:r>
              <w:rPr>
                <w:rFonts w:ascii="Times New Roman" w:hAnsi="Times New Roman" w:cs="Times New Roman"/>
                <w:sz w:val="24"/>
                <w:szCs w:val="24"/>
              </w:rPr>
              <w:t>17</w:t>
            </w:r>
          </w:p>
        </w:tc>
      </w:tr>
    </w:tbl>
    <w:p w:rsidR="00553EAB" w:rsidRDefault="00771CF3" w:rsidP="00771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1. Определите потребность предприятия в оборотных средствах</w:t>
      </w:r>
    </w:p>
    <w:p w:rsidR="00771CF3" w:rsidRDefault="00771CF3" w:rsidP="00771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2. Рассчитайте коэффициент оборачиваемости оборотных средств и длительность их оборота на предприятии.</w:t>
      </w:r>
    </w:p>
    <w:p w:rsidR="00771CF3" w:rsidRDefault="00771CF3" w:rsidP="00771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3. Определите абсолютное и относительное изменение потребности предприятия в оборотных средствах, если в плановом периоде намечено увеличить объем производства на 17%, а среднюю длительность одного оборота оборотных средств уменьшить на 5 дней.</w:t>
      </w:r>
    </w:p>
    <w:p w:rsidR="00771CF3" w:rsidRDefault="00771CF3" w:rsidP="00771C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4. Определить, как изменится коэффициент оборачиваемости, если снизить длительность производственного цикла на 2 дня.</w:t>
      </w:r>
    </w:p>
    <w:p w:rsidR="00771CF3" w:rsidRDefault="00771CF3" w:rsidP="00771CF3">
      <w:pPr>
        <w:spacing w:after="0" w:line="240" w:lineRule="auto"/>
        <w:rPr>
          <w:rFonts w:ascii="Times New Roman" w:hAnsi="Times New Roman" w:cs="Times New Roman"/>
          <w:sz w:val="28"/>
          <w:szCs w:val="28"/>
        </w:rPr>
      </w:pPr>
    </w:p>
    <w:p w:rsidR="00771CF3" w:rsidRDefault="00771CF3" w:rsidP="00771CF3">
      <w:pPr>
        <w:jc w:val="center"/>
        <w:rPr>
          <w:rFonts w:ascii="Times New Roman" w:hAnsi="Times New Roman" w:cs="Times New Roman"/>
          <w:sz w:val="28"/>
          <w:szCs w:val="28"/>
        </w:rPr>
      </w:pPr>
      <w:r>
        <w:rPr>
          <w:rFonts w:ascii="Times New Roman" w:hAnsi="Times New Roman" w:cs="Times New Roman"/>
          <w:sz w:val="28"/>
          <w:szCs w:val="28"/>
        </w:rPr>
        <w:t>РЕШЕНИЕ</w:t>
      </w:r>
    </w:p>
    <w:p w:rsidR="00771CF3" w:rsidRPr="00875B92" w:rsidRDefault="001807CD" w:rsidP="00875B92">
      <w:pPr>
        <w:pStyle w:val="a6"/>
        <w:numPr>
          <w:ilvl w:val="0"/>
          <w:numId w:val="10"/>
        </w:numPr>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rPr>
        <w:t>Определим п</w:t>
      </w:r>
      <w:r w:rsidR="00771CF3" w:rsidRPr="00875B92">
        <w:rPr>
          <w:rFonts w:ascii="Times New Roman" w:hAnsi="Times New Roman" w:cs="Times New Roman"/>
          <w:sz w:val="28"/>
          <w:szCs w:val="28"/>
        </w:rPr>
        <w:t>отребность предприятия в оборотных средствах</w:t>
      </w:r>
      <w:r w:rsidR="00864BF7" w:rsidRPr="00875B92">
        <w:rPr>
          <w:rFonts w:ascii="Times New Roman" w:hAnsi="Times New Roman" w:cs="Times New Roman"/>
          <w:sz w:val="28"/>
          <w:szCs w:val="28"/>
        </w:rPr>
        <w:t xml:space="preserve"> (</w:t>
      </w:r>
      <w:r w:rsidR="00864BF7" w:rsidRPr="00875B92">
        <w:rPr>
          <w:rFonts w:ascii="Times New Roman" w:hAnsi="Times New Roman" w:cs="Times New Roman"/>
          <w:sz w:val="28"/>
          <w:szCs w:val="28"/>
          <w:lang w:val="en-US"/>
        </w:rPr>
        <w:t>F</w:t>
      </w:r>
      <w:r w:rsidR="00864BF7" w:rsidRPr="00875B92">
        <w:rPr>
          <w:rFonts w:ascii="Times New Roman" w:hAnsi="Times New Roman" w:cs="Times New Roman"/>
          <w:sz w:val="28"/>
          <w:szCs w:val="28"/>
        </w:rPr>
        <w:t>)</w:t>
      </w:r>
      <w:r w:rsidR="00771CF3" w:rsidRPr="00875B92">
        <w:rPr>
          <w:rFonts w:ascii="Times New Roman" w:hAnsi="Times New Roman" w:cs="Times New Roman"/>
          <w:sz w:val="28"/>
          <w:szCs w:val="28"/>
        </w:rPr>
        <w:t xml:space="preserve"> </w:t>
      </w:r>
    </w:p>
    <w:p w:rsidR="00B40061" w:rsidRPr="00875B92" w:rsidRDefault="00B40061" w:rsidP="00875B92">
      <w:pPr>
        <w:pStyle w:val="a6"/>
        <w:numPr>
          <w:ilvl w:val="1"/>
          <w:numId w:val="11"/>
        </w:numPr>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rPr>
        <w:t>Определим норматив запаса основных материалов и покупных полуфабрикатов (</w:t>
      </w:r>
      <w:r w:rsidRPr="00875B92">
        <w:rPr>
          <w:rFonts w:ascii="Times New Roman" w:hAnsi="Times New Roman" w:cs="Times New Roman"/>
          <w:sz w:val="28"/>
          <w:szCs w:val="28"/>
          <w:lang w:val="en-US"/>
        </w:rPr>
        <w:t>F</w:t>
      </w:r>
      <w:r w:rsidRPr="00875B92">
        <w:rPr>
          <w:rFonts w:ascii="Times New Roman" w:hAnsi="Times New Roman" w:cs="Times New Roman"/>
          <w:sz w:val="28"/>
          <w:szCs w:val="28"/>
        </w:rPr>
        <w:t>1).</w:t>
      </w:r>
    </w:p>
    <w:p w:rsidR="004D4A98" w:rsidRPr="00875B92" w:rsidRDefault="00A12C79" w:rsidP="00875B92">
      <w:pPr>
        <w:pStyle w:val="a6"/>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rPr>
        <w:t>Рассчитаем норму расхода материала на изделие (</w:t>
      </w:r>
      <w:r w:rsidRPr="00875B92">
        <w:rPr>
          <w:rFonts w:ascii="Times New Roman" w:hAnsi="Times New Roman" w:cs="Times New Roman"/>
          <w:sz w:val="28"/>
          <w:szCs w:val="28"/>
          <w:lang w:val="en-US"/>
        </w:rPr>
        <w:t>q</w:t>
      </w:r>
      <w:r w:rsidRPr="00875B92">
        <w:rPr>
          <w:rFonts w:ascii="Times New Roman" w:hAnsi="Times New Roman" w:cs="Times New Roman"/>
          <w:sz w:val="28"/>
          <w:szCs w:val="28"/>
        </w:rPr>
        <w:t>) как произведение себестоимости единицы изделия и удельного веса основных материалов и покупных полуфабрикатов в себестоимости:</w:t>
      </w:r>
    </w:p>
    <w:p w:rsidR="00A12C79" w:rsidRPr="00875B92" w:rsidRDefault="00A12C79" w:rsidP="00875B92">
      <w:pPr>
        <w:spacing w:after="0" w:line="240" w:lineRule="auto"/>
        <w:ind w:firstLine="709"/>
        <w:jc w:val="both"/>
        <w:rPr>
          <w:rFonts w:ascii="Times New Roman" w:hAnsi="Times New Roman" w:cs="Times New Roman"/>
          <w:sz w:val="28"/>
          <w:szCs w:val="28"/>
        </w:rPr>
      </w:pPr>
      <w:r w:rsidRPr="00875B92">
        <w:rPr>
          <w:rFonts w:ascii="Times New Roman" w:hAnsi="Times New Roman" w:cs="Times New Roman"/>
          <w:sz w:val="28"/>
          <w:szCs w:val="28"/>
          <w:lang w:val="en-US"/>
        </w:rPr>
        <w:t>q</w:t>
      </w:r>
      <w:r w:rsidRPr="00875B92">
        <w:rPr>
          <w:rFonts w:ascii="Times New Roman" w:hAnsi="Times New Roman" w:cs="Times New Roman"/>
          <w:sz w:val="28"/>
          <w:szCs w:val="28"/>
        </w:rPr>
        <w:t xml:space="preserve"> = 21 тыс. </w:t>
      </w:r>
      <w:proofErr w:type="spellStart"/>
      <w:r w:rsidRPr="00875B92">
        <w:rPr>
          <w:rFonts w:ascii="Times New Roman" w:hAnsi="Times New Roman" w:cs="Times New Roman"/>
          <w:sz w:val="28"/>
          <w:szCs w:val="28"/>
        </w:rPr>
        <w:t>руб</w:t>
      </w:r>
      <w:proofErr w:type="spellEnd"/>
      <w:r w:rsidRPr="00875B92">
        <w:rPr>
          <w:rFonts w:ascii="Times New Roman" w:hAnsi="Times New Roman" w:cs="Times New Roman"/>
          <w:sz w:val="28"/>
          <w:szCs w:val="28"/>
        </w:rPr>
        <w:t xml:space="preserve"> х 0,3 = 6,3 тыс. </w:t>
      </w:r>
      <w:proofErr w:type="spellStart"/>
      <w:r w:rsidRPr="00875B92">
        <w:rPr>
          <w:rFonts w:ascii="Times New Roman" w:hAnsi="Times New Roman" w:cs="Times New Roman"/>
          <w:sz w:val="28"/>
          <w:szCs w:val="28"/>
        </w:rPr>
        <w:t>руб</w:t>
      </w:r>
      <w:proofErr w:type="spellEnd"/>
    </w:p>
    <w:p w:rsidR="00A12C79" w:rsidRPr="00875B92" w:rsidRDefault="00A12C79" w:rsidP="00875B92">
      <w:pPr>
        <w:spacing w:after="0" w:line="240" w:lineRule="auto"/>
        <w:ind w:firstLine="709"/>
        <w:jc w:val="both"/>
        <w:rPr>
          <w:rFonts w:ascii="Times New Roman" w:hAnsi="Times New Roman" w:cs="Times New Roman"/>
          <w:sz w:val="28"/>
          <w:szCs w:val="28"/>
        </w:rPr>
      </w:pPr>
      <w:r w:rsidRPr="00875B92">
        <w:rPr>
          <w:rFonts w:ascii="Times New Roman" w:hAnsi="Times New Roman" w:cs="Times New Roman"/>
          <w:sz w:val="28"/>
          <w:szCs w:val="28"/>
        </w:rPr>
        <w:t>Среднесуточный расход основных материалов и покупных полуфабрикатов (</w:t>
      </w:r>
      <w:r w:rsidRPr="00875B92">
        <w:rPr>
          <w:rFonts w:ascii="Times New Roman" w:hAnsi="Times New Roman" w:cs="Times New Roman"/>
          <w:sz w:val="28"/>
          <w:szCs w:val="28"/>
          <w:lang w:val="en-US"/>
        </w:rPr>
        <w:t>Q</w:t>
      </w:r>
      <w:r w:rsidRPr="00875B92">
        <w:rPr>
          <w:rFonts w:ascii="Times New Roman" w:hAnsi="Times New Roman" w:cs="Times New Roman"/>
          <w:sz w:val="28"/>
          <w:szCs w:val="28"/>
        </w:rPr>
        <w:t xml:space="preserve">), </w:t>
      </w:r>
      <w:proofErr w:type="spellStart"/>
      <w:proofErr w:type="gramStart"/>
      <w:r w:rsidRPr="00875B92">
        <w:rPr>
          <w:rFonts w:ascii="Times New Roman" w:hAnsi="Times New Roman" w:cs="Times New Roman"/>
          <w:sz w:val="28"/>
          <w:szCs w:val="28"/>
        </w:rPr>
        <w:t>руб</w:t>
      </w:r>
      <w:proofErr w:type="spellEnd"/>
      <w:r w:rsidRPr="00875B92">
        <w:rPr>
          <w:rFonts w:ascii="Times New Roman" w:hAnsi="Times New Roman" w:cs="Times New Roman"/>
          <w:sz w:val="28"/>
          <w:szCs w:val="28"/>
        </w:rPr>
        <w:t>.,</w:t>
      </w:r>
      <w:proofErr w:type="spellStart"/>
      <w:r w:rsidRPr="00875B92">
        <w:rPr>
          <w:rFonts w:ascii="Times New Roman" w:hAnsi="Times New Roman" w:cs="Times New Roman"/>
          <w:sz w:val="28"/>
          <w:szCs w:val="28"/>
        </w:rPr>
        <w:t>дн</w:t>
      </w:r>
      <w:proofErr w:type="spellEnd"/>
      <w:proofErr w:type="gramEnd"/>
      <w:r w:rsidRPr="00875B92">
        <w:rPr>
          <w:rFonts w:ascii="Times New Roman" w:hAnsi="Times New Roman" w:cs="Times New Roman"/>
          <w:sz w:val="28"/>
          <w:szCs w:val="28"/>
        </w:rPr>
        <w:t>:</w:t>
      </w:r>
    </w:p>
    <w:p w:rsidR="004D4A98" w:rsidRPr="00875B92" w:rsidRDefault="00A12C79" w:rsidP="00875B92">
      <w:pPr>
        <w:spacing w:after="0" w:line="240" w:lineRule="auto"/>
        <w:ind w:firstLine="709"/>
        <w:jc w:val="both"/>
        <w:rPr>
          <w:rFonts w:ascii="Times New Roman" w:hAnsi="Times New Roman" w:cs="Times New Roman"/>
          <w:sz w:val="28"/>
          <w:szCs w:val="28"/>
        </w:rPr>
      </w:pPr>
      <w:r w:rsidRPr="00875B92">
        <w:rPr>
          <w:rFonts w:ascii="Times New Roman" w:hAnsi="Times New Roman" w:cs="Times New Roman"/>
          <w:sz w:val="28"/>
          <w:szCs w:val="28"/>
          <w:lang w:val="en-US"/>
        </w:rPr>
        <w:t>Q</w:t>
      </w:r>
      <w:r w:rsidRPr="00875B92">
        <w:rPr>
          <w:rFonts w:ascii="Times New Roman" w:hAnsi="Times New Roman" w:cs="Times New Roman"/>
          <w:sz w:val="28"/>
          <w:szCs w:val="28"/>
        </w:rPr>
        <w:t xml:space="preserve"> = </w:t>
      </w:r>
      <w:r w:rsidRPr="00875B92">
        <w:rPr>
          <w:rFonts w:ascii="Times New Roman" w:hAnsi="Times New Roman" w:cs="Times New Roman"/>
          <w:sz w:val="28"/>
          <w:szCs w:val="28"/>
          <w:lang w:val="en-US"/>
        </w:rPr>
        <w:t>q</w:t>
      </w:r>
      <w:r w:rsidRPr="00875B92">
        <w:rPr>
          <w:rFonts w:ascii="Times New Roman" w:hAnsi="Times New Roman" w:cs="Times New Roman"/>
          <w:sz w:val="28"/>
          <w:szCs w:val="28"/>
        </w:rPr>
        <w:t xml:space="preserve"> </w:t>
      </w:r>
      <w:r w:rsidRPr="00875B92">
        <w:rPr>
          <w:rFonts w:ascii="Times New Roman" w:hAnsi="Times New Roman" w:cs="Times New Roman"/>
          <w:sz w:val="28"/>
          <w:szCs w:val="28"/>
          <w:lang w:val="en-US"/>
        </w:rPr>
        <w:t>x</w:t>
      </w:r>
      <w:r w:rsidRPr="00875B92">
        <w:rPr>
          <w:rFonts w:ascii="Times New Roman" w:hAnsi="Times New Roman" w:cs="Times New Roman"/>
          <w:sz w:val="28"/>
          <w:szCs w:val="28"/>
        </w:rPr>
        <w:t xml:space="preserve"> Объем </w:t>
      </w:r>
      <w:proofErr w:type="gramStart"/>
      <w:r w:rsidRPr="00875B92">
        <w:rPr>
          <w:rFonts w:ascii="Times New Roman" w:hAnsi="Times New Roman" w:cs="Times New Roman"/>
          <w:sz w:val="28"/>
          <w:szCs w:val="28"/>
        </w:rPr>
        <w:t>производства :</w:t>
      </w:r>
      <w:proofErr w:type="gramEnd"/>
      <w:r w:rsidRPr="00875B92">
        <w:rPr>
          <w:rFonts w:ascii="Times New Roman" w:hAnsi="Times New Roman" w:cs="Times New Roman"/>
          <w:sz w:val="28"/>
          <w:szCs w:val="28"/>
        </w:rPr>
        <w:t xml:space="preserve"> Длительность периода  = 6,3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 xml:space="preserve">. х 250 </w:t>
      </w:r>
      <w:proofErr w:type="spellStart"/>
      <w:r w:rsidRPr="00875B92">
        <w:rPr>
          <w:rFonts w:ascii="Times New Roman" w:hAnsi="Times New Roman" w:cs="Times New Roman"/>
          <w:sz w:val="28"/>
          <w:szCs w:val="28"/>
        </w:rPr>
        <w:t>шт</w:t>
      </w:r>
      <w:proofErr w:type="spellEnd"/>
      <w:r w:rsidRPr="00875B92">
        <w:rPr>
          <w:rFonts w:ascii="Times New Roman" w:hAnsi="Times New Roman" w:cs="Times New Roman"/>
          <w:sz w:val="28"/>
          <w:szCs w:val="28"/>
        </w:rPr>
        <w:t xml:space="preserve"> / 360 дней = 4,375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w:t>
      </w:r>
      <w:proofErr w:type="spellStart"/>
      <w:r w:rsidRPr="00875B92">
        <w:rPr>
          <w:rFonts w:ascii="Times New Roman" w:hAnsi="Times New Roman" w:cs="Times New Roman"/>
          <w:sz w:val="28"/>
          <w:szCs w:val="28"/>
        </w:rPr>
        <w:t>дн</w:t>
      </w:r>
      <w:proofErr w:type="spellEnd"/>
    </w:p>
    <w:p w:rsidR="00A12C79" w:rsidRPr="00875B92" w:rsidRDefault="00A12C79" w:rsidP="00875B92">
      <w:pPr>
        <w:spacing w:after="0" w:line="240" w:lineRule="auto"/>
        <w:ind w:firstLine="709"/>
        <w:jc w:val="both"/>
        <w:rPr>
          <w:rFonts w:ascii="Times New Roman" w:hAnsi="Times New Roman" w:cs="Times New Roman"/>
          <w:sz w:val="28"/>
          <w:szCs w:val="28"/>
        </w:rPr>
      </w:pPr>
      <w:r w:rsidRPr="00875B92">
        <w:rPr>
          <w:rFonts w:ascii="Times New Roman" w:hAnsi="Times New Roman" w:cs="Times New Roman"/>
          <w:sz w:val="28"/>
          <w:szCs w:val="28"/>
        </w:rPr>
        <w:t xml:space="preserve">Норматив оборотных средств в </w:t>
      </w:r>
      <w:r w:rsidR="00B40061" w:rsidRPr="00875B92">
        <w:rPr>
          <w:rFonts w:ascii="Times New Roman" w:hAnsi="Times New Roman" w:cs="Times New Roman"/>
          <w:sz w:val="28"/>
          <w:szCs w:val="28"/>
        </w:rPr>
        <w:t>основных материалах и покупных полуфабрикатах (</w:t>
      </w:r>
      <w:r w:rsidR="00B40061" w:rsidRPr="00875B92">
        <w:rPr>
          <w:rFonts w:ascii="Times New Roman" w:hAnsi="Times New Roman" w:cs="Times New Roman"/>
          <w:sz w:val="28"/>
          <w:szCs w:val="28"/>
          <w:lang w:val="en-US"/>
        </w:rPr>
        <w:t>F</w:t>
      </w:r>
      <w:r w:rsidR="00B40061" w:rsidRPr="00875B92">
        <w:rPr>
          <w:rFonts w:ascii="Times New Roman" w:hAnsi="Times New Roman" w:cs="Times New Roman"/>
          <w:sz w:val="28"/>
          <w:szCs w:val="28"/>
        </w:rPr>
        <w:t xml:space="preserve">1), тыс. </w:t>
      </w:r>
      <w:proofErr w:type="spellStart"/>
      <w:r w:rsidR="00B40061" w:rsidRPr="00875B92">
        <w:rPr>
          <w:rFonts w:ascii="Times New Roman" w:hAnsi="Times New Roman" w:cs="Times New Roman"/>
          <w:sz w:val="28"/>
          <w:szCs w:val="28"/>
        </w:rPr>
        <w:t>руб</w:t>
      </w:r>
      <w:proofErr w:type="spellEnd"/>
      <w:r w:rsidR="00B40061" w:rsidRPr="00875B92">
        <w:rPr>
          <w:rFonts w:ascii="Times New Roman" w:hAnsi="Times New Roman" w:cs="Times New Roman"/>
          <w:sz w:val="28"/>
          <w:szCs w:val="28"/>
        </w:rPr>
        <w:t>:</w:t>
      </w:r>
    </w:p>
    <w:p w:rsidR="00B40061" w:rsidRPr="00875B92" w:rsidRDefault="00B40061" w:rsidP="00875B92">
      <w:pPr>
        <w:spacing w:after="0" w:line="240" w:lineRule="auto"/>
        <w:ind w:firstLine="709"/>
        <w:jc w:val="both"/>
        <w:rPr>
          <w:rFonts w:ascii="Times New Roman" w:hAnsi="Times New Roman" w:cs="Times New Roman"/>
          <w:sz w:val="28"/>
          <w:szCs w:val="28"/>
        </w:rPr>
      </w:pPr>
      <w:r w:rsidRPr="00875B92">
        <w:rPr>
          <w:rFonts w:ascii="Times New Roman" w:hAnsi="Times New Roman" w:cs="Times New Roman"/>
          <w:sz w:val="28"/>
          <w:szCs w:val="28"/>
          <w:lang w:val="en-US"/>
        </w:rPr>
        <w:t>F</w:t>
      </w:r>
      <w:r w:rsidRPr="00875B92">
        <w:rPr>
          <w:rFonts w:ascii="Times New Roman" w:hAnsi="Times New Roman" w:cs="Times New Roman"/>
          <w:sz w:val="28"/>
          <w:szCs w:val="28"/>
        </w:rPr>
        <w:t xml:space="preserve">1 = 25 </w:t>
      </w:r>
      <w:proofErr w:type="spellStart"/>
      <w:r w:rsidRPr="00875B92">
        <w:rPr>
          <w:rFonts w:ascii="Times New Roman" w:hAnsi="Times New Roman" w:cs="Times New Roman"/>
          <w:sz w:val="28"/>
          <w:szCs w:val="28"/>
        </w:rPr>
        <w:t>дн</w:t>
      </w:r>
      <w:proofErr w:type="spellEnd"/>
      <w:r w:rsidRPr="00875B92">
        <w:rPr>
          <w:rFonts w:ascii="Times New Roman" w:hAnsi="Times New Roman" w:cs="Times New Roman"/>
          <w:sz w:val="28"/>
          <w:szCs w:val="28"/>
        </w:rPr>
        <w:t xml:space="preserve"> х 4,375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 xml:space="preserve">. = 109,375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w:t>
      </w:r>
    </w:p>
    <w:p w:rsidR="00B40061" w:rsidRPr="00875B92" w:rsidRDefault="00B40061" w:rsidP="00875B92">
      <w:pPr>
        <w:pStyle w:val="a6"/>
        <w:numPr>
          <w:ilvl w:val="1"/>
          <w:numId w:val="11"/>
        </w:numPr>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rPr>
        <w:t>Определим норматив запаса готовой продукции (</w:t>
      </w:r>
      <w:r w:rsidRPr="00875B92">
        <w:rPr>
          <w:rFonts w:ascii="Times New Roman" w:hAnsi="Times New Roman" w:cs="Times New Roman"/>
          <w:sz w:val="28"/>
          <w:szCs w:val="28"/>
          <w:lang w:val="en-US"/>
        </w:rPr>
        <w:t>F</w:t>
      </w:r>
      <w:r w:rsidRPr="00875B92">
        <w:rPr>
          <w:rFonts w:ascii="Times New Roman" w:hAnsi="Times New Roman" w:cs="Times New Roman"/>
          <w:sz w:val="28"/>
          <w:szCs w:val="28"/>
        </w:rPr>
        <w:t>2).</w:t>
      </w:r>
    </w:p>
    <w:p w:rsidR="00B40061" w:rsidRPr="00875B92" w:rsidRDefault="00B40061" w:rsidP="00875B92">
      <w:pPr>
        <w:pStyle w:val="a6"/>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lang w:val="en-US"/>
        </w:rPr>
        <w:t>F</w:t>
      </w:r>
      <w:r w:rsidRPr="00875B92">
        <w:rPr>
          <w:rFonts w:ascii="Times New Roman" w:hAnsi="Times New Roman" w:cs="Times New Roman"/>
          <w:sz w:val="28"/>
          <w:szCs w:val="28"/>
        </w:rPr>
        <w:t xml:space="preserve">2 = </w:t>
      </w:r>
      <w:proofErr w:type="spellStart"/>
      <w:r w:rsidRPr="00875B92">
        <w:rPr>
          <w:rFonts w:ascii="Times New Roman" w:hAnsi="Times New Roman" w:cs="Times New Roman"/>
          <w:sz w:val="28"/>
          <w:szCs w:val="28"/>
        </w:rPr>
        <w:t>СсутГП</w:t>
      </w:r>
      <w:proofErr w:type="spellEnd"/>
      <w:r w:rsidRPr="00875B92">
        <w:rPr>
          <w:rFonts w:ascii="Times New Roman" w:hAnsi="Times New Roman" w:cs="Times New Roman"/>
          <w:sz w:val="28"/>
          <w:szCs w:val="28"/>
        </w:rPr>
        <w:t xml:space="preserve"> х </w:t>
      </w:r>
      <w:r w:rsidRPr="00875B92">
        <w:rPr>
          <w:rFonts w:ascii="Times New Roman" w:hAnsi="Times New Roman" w:cs="Times New Roman"/>
          <w:sz w:val="28"/>
          <w:szCs w:val="28"/>
          <w:lang w:val="en-US"/>
        </w:rPr>
        <w:t>F</w:t>
      </w:r>
      <w:proofErr w:type="spellStart"/>
      <w:r w:rsidRPr="00875B92">
        <w:rPr>
          <w:rFonts w:ascii="Times New Roman" w:hAnsi="Times New Roman" w:cs="Times New Roman"/>
          <w:sz w:val="28"/>
          <w:szCs w:val="28"/>
        </w:rPr>
        <w:t>зГП</w:t>
      </w:r>
      <w:proofErr w:type="spellEnd"/>
      <w:r w:rsidRPr="00875B92">
        <w:rPr>
          <w:rFonts w:ascii="Times New Roman" w:hAnsi="Times New Roman" w:cs="Times New Roman"/>
          <w:sz w:val="28"/>
          <w:szCs w:val="28"/>
        </w:rPr>
        <w:t xml:space="preserve">, </w:t>
      </w:r>
    </w:p>
    <w:p w:rsidR="00B40061" w:rsidRPr="00875B92" w:rsidRDefault="00B40061" w:rsidP="00875B92">
      <w:pPr>
        <w:pStyle w:val="a6"/>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rPr>
        <w:t xml:space="preserve">Где </w:t>
      </w:r>
      <w:proofErr w:type="spellStart"/>
      <w:r w:rsidRPr="00875B92">
        <w:rPr>
          <w:rFonts w:ascii="Times New Roman" w:hAnsi="Times New Roman" w:cs="Times New Roman"/>
          <w:sz w:val="28"/>
          <w:szCs w:val="28"/>
        </w:rPr>
        <w:t>СсутГП</w:t>
      </w:r>
      <w:proofErr w:type="spellEnd"/>
      <w:r w:rsidRPr="00875B92">
        <w:rPr>
          <w:rFonts w:ascii="Times New Roman" w:hAnsi="Times New Roman" w:cs="Times New Roman"/>
          <w:sz w:val="28"/>
          <w:szCs w:val="28"/>
        </w:rPr>
        <w:t xml:space="preserve"> – среднесуточный выпуск готовой продукции, оцененной по производственной себестоимости;</w:t>
      </w:r>
    </w:p>
    <w:p w:rsidR="00B40061" w:rsidRPr="00875B92" w:rsidRDefault="00864BF7" w:rsidP="00875B92">
      <w:pPr>
        <w:pStyle w:val="a6"/>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lang w:val="en-US"/>
        </w:rPr>
        <w:t>F</w:t>
      </w:r>
      <w:proofErr w:type="spellStart"/>
      <w:r w:rsidRPr="00875B92">
        <w:rPr>
          <w:rFonts w:ascii="Times New Roman" w:hAnsi="Times New Roman" w:cs="Times New Roman"/>
          <w:sz w:val="28"/>
          <w:szCs w:val="28"/>
        </w:rPr>
        <w:t>зГП</w:t>
      </w:r>
      <w:proofErr w:type="spellEnd"/>
      <w:r w:rsidRPr="00875B92">
        <w:rPr>
          <w:rFonts w:ascii="Times New Roman" w:hAnsi="Times New Roman" w:cs="Times New Roman"/>
          <w:sz w:val="28"/>
          <w:szCs w:val="28"/>
        </w:rPr>
        <w:t xml:space="preserve"> – </w:t>
      </w:r>
      <w:proofErr w:type="spellStart"/>
      <w:r w:rsidRPr="00875B92">
        <w:rPr>
          <w:rFonts w:ascii="Times New Roman" w:hAnsi="Times New Roman" w:cs="Times New Roman"/>
          <w:sz w:val="28"/>
          <w:szCs w:val="28"/>
        </w:rPr>
        <w:t>горма</w:t>
      </w:r>
      <w:proofErr w:type="spellEnd"/>
      <w:r w:rsidRPr="00875B92">
        <w:rPr>
          <w:rFonts w:ascii="Times New Roman" w:hAnsi="Times New Roman" w:cs="Times New Roman"/>
          <w:sz w:val="28"/>
          <w:szCs w:val="28"/>
        </w:rPr>
        <w:t xml:space="preserve"> запаса по готовой продукции, дни.</w:t>
      </w:r>
    </w:p>
    <w:p w:rsidR="00864BF7" w:rsidRPr="00875B92" w:rsidRDefault="00864BF7" w:rsidP="00875B92">
      <w:pPr>
        <w:pStyle w:val="a6"/>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lang w:val="en-US"/>
        </w:rPr>
        <w:t>F</w:t>
      </w:r>
      <w:r w:rsidRPr="00875B92">
        <w:rPr>
          <w:rFonts w:ascii="Times New Roman" w:hAnsi="Times New Roman" w:cs="Times New Roman"/>
          <w:sz w:val="28"/>
          <w:szCs w:val="28"/>
        </w:rPr>
        <w:t xml:space="preserve">2 = 21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 xml:space="preserve">. х 250 </w:t>
      </w:r>
      <w:proofErr w:type="spellStart"/>
      <w:r w:rsidRPr="00875B92">
        <w:rPr>
          <w:rFonts w:ascii="Times New Roman" w:hAnsi="Times New Roman" w:cs="Times New Roman"/>
          <w:sz w:val="28"/>
          <w:szCs w:val="28"/>
        </w:rPr>
        <w:t>шт</w:t>
      </w:r>
      <w:proofErr w:type="spellEnd"/>
      <w:r w:rsidRPr="00875B92">
        <w:rPr>
          <w:rFonts w:ascii="Times New Roman" w:hAnsi="Times New Roman" w:cs="Times New Roman"/>
          <w:sz w:val="28"/>
          <w:szCs w:val="28"/>
        </w:rPr>
        <w:t xml:space="preserve">/360 дней х 25дней = 364,583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w:t>
      </w:r>
    </w:p>
    <w:p w:rsidR="00864BF7" w:rsidRPr="00875B92" w:rsidRDefault="00864BF7" w:rsidP="00875B92">
      <w:pPr>
        <w:pStyle w:val="a6"/>
        <w:spacing w:after="0" w:line="240" w:lineRule="auto"/>
        <w:ind w:left="0" w:firstLine="709"/>
        <w:jc w:val="both"/>
        <w:rPr>
          <w:rFonts w:ascii="Times New Roman" w:hAnsi="Times New Roman" w:cs="Times New Roman"/>
          <w:sz w:val="28"/>
          <w:szCs w:val="28"/>
        </w:rPr>
      </w:pPr>
    </w:p>
    <w:p w:rsidR="00864BF7" w:rsidRDefault="00864BF7" w:rsidP="00875B92">
      <w:pPr>
        <w:pStyle w:val="a6"/>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lang w:val="en-US"/>
        </w:rPr>
        <w:t>F</w:t>
      </w:r>
      <w:r w:rsidRPr="00875B92">
        <w:rPr>
          <w:rFonts w:ascii="Times New Roman" w:hAnsi="Times New Roman" w:cs="Times New Roman"/>
          <w:sz w:val="28"/>
          <w:szCs w:val="28"/>
        </w:rPr>
        <w:t xml:space="preserve"> = </w:t>
      </w:r>
      <w:r w:rsidRPr="00875B92">
        <w:rPr>
          <w:rFonts w:ascii="Times New Roman" w:hAnsi="Times New Roman" w:cs="Times New Roman"/>
          <w:sz w:val="28"/>
          <w:szCs w:val="28"/>
          <w:lang w:val="en-US"/>
        </w:rPr>
        <w:t>F</w:t>
      </w:r>
      <w:r w:rsidRPr="00875B92">
        <w:rPr>
          <w:rFonts w:ascii="Times New Roman" w:hAnsi="Times New Roman" w:cs="Times New Roman"/>
          <w:sz w:val="28"/>
          <w:szCs w:val="28"/>
        </w:rPr>
        <w:t>1 +</w:t>
      </w:r>
      <w:r w:rsidRPr="00875B92">
        <w:rPr>
          <w:rFonts w:ascii="Times New Roman" w:hAnsi="Times New Roman" w:cs="Times New Roman"/>
          <w:sz w:val="28"/>
          <w:szCs w:val="28"/>
          <w:lang w:val="en-US"/>
        </w:rPr>
        <w:t>F</w:t>
      </w:r>
      <w:r w:rsidRPr="00875B92">
        <w:rPr>
          <w:rFonts w:ascii="Times New Roman" w:hAnsi="Times New Roman" w:cs="Times New Roman"/>
          <w:sz w:val="28"/>
          <w:szCs w:val="28"/>
        </w:rPr>
        <w:t xml:space="preserve">2 = 109,375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 xml:space="preserve">. + 364,583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 xml:space="preserve">. = 475,958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w:t>
      </w:r>
    </w:p>
    <w:p w:rsidR="00262BFF" w:rsidRDefault="00262BFF" w:rsidP="00875B92">
      <w:pPr>
        <w:pStyle w:val="a6"/>
        <w:spacing w:after="0" w:line="240" w:lineRule="auto"/>
        <w:ind w:left="0" w:firstLine="709"/>
        <w:jc w:val="both"/>
        <w:rPr>
          <w:rFonts w:ascii="Times New Roman" w:hAnsi="Times New Roman" w:cs="Times New Roman"/>
          <w:sz w:val="28"/>
          <w:szCs w:val="28"/>
        </w:rPr>
      </w:pPr>
    </w:p>
    <w:p w:rsidR="00262BFF" w:rsidRPr="00875B92" w:rsidRDefault="00262BFF" w:rsidP="00875B92">
      <w:pPr>
        <w:pStyle w:val="a6"/>
        <w:spacing w:after="0" w:line="240" w:lineRule="auto"/>
        <w:ind w:left="0" w:firstLine="709"/>
        <w:jc w:val="both"/>
        <w:rPr>
          <w:rFonts w:ascii="Times New Roman" w:hAnsi="Times New Roman" w:cs="Times New Roman"/>
          <w:sz w:val="28"/>
          <w:szCs w:val="28"/>
        </w:rPr>
      </w:pPr>
    </w:p>
    <w:p w:rsidR="00875B92" w:rsidRPr="00875B92" w:rsidRDefault="00875B92" w:rsidP="00875B92">
      <w:pPr>
        <w:pStyle w:val="a6"/>
        <w:numPr>
          <w:ilvl w:val="0"/>
          <w:numId w:val="10"/>
        </w:numPr>
        <w:spacing w:after="0" w:line="240" w:lineRule="auto"/>
        <w:ind w:left="0" w:firstLine="709"/>
        <w:jc w:val="both"/>
        <w:rPr>
          <w:rFonts w:ascii="Times New Roman" w:hAnsi="Times New Roman" w:cs="Times New Roman"/>
          <w:sz w:val="28"/>
          <w:szCs w:val="28"/>
        </w:rPr>
      </w:pPr>
      <w:r w:rsidRPr="00875B92">
        <w:rPr>
          <w:rFonts w:ascii="Times New Roman" w:hAnsi="Times New Roman" w:cs="Times New Roman"/>
          <w:sz w:val="28"/>
          <w:szCs w:val="28"/>
        </w:rPr>
        <w:t xml:space="preserve">Коэффициент оборачиваемости </w:t>
      </w:r>
      <w:r w:rsidR="00B86D60">
        <w:rPr>
          <w:rFonts w:ascii="Times New Roman" w:hAnsi="Times New Roman" w:cs="Times New Roman"/>
          <w:sz w:val="28"/>
          <w:szCs w:val="28"/>
        </w:rPr>
        <w:t xml:space="preserve">оборотных средств </w:t>
      </w:r>
      <w:r w:rsidRPr="00875B92">
        <w:rPr>
          <w:rFonts w:ascii="Times New Roman" w:hAnsi="Times New Roman" w:cs="Times New Roman"/>
          <w:sz w:val="28"/>
          <w:szCs w:val="28"/>
        </w:rPr>
        <w:t>рассчитаем по формуле:</w:t>
      </w:r>
    </w:p>
    <w:p w:rsidR="00875B92" w:rsidRPr="00875B92" w:rsidRDefault="00875B92" w:rsidP="00875B92">
      <w:pPr>
        <w:spacing w:after="0" w:line="240" w:lineRule="auto"/>
        <w:ind w:firstLine="709"/>
        <w:jc w:val="both"/>
        <w:rPr>
          <w:rFonts w:ascii="Times New Roman" w:hAnsi="Times New Roman" w:cs="Times New Roman"/>
          <w:sz w:val="28"/>
          <w:szCs w:val="28"/>
        </w:rPr>
      </w:pPr>
    </w:p>
    <w:p w:rsidR="00875B92" w:rsidRPr="00875B92" w:rsidRDefault="00875B92" w:rsidP="00A027EE">
      <w:pPr>
        <w:spacing w:after="0" w:line="240" w:lineRule="auto"/>
        <w:ind w:firstLine="709"/>
        <w:jc w:val="right"/>
        <w:rPr>
          <w:rFonts w:ascii="Times New Roman" w:hAnsi="Times New Roman" w:cs="Times New Roman"/>
          <w:sz w:val="28"/>
          <w:szCs w:val="28"/>
        </w:rPr>
      </w:pPr>
      <w:proofErr w:type="spellStart"/>
      <w:r w:rsidRPr="00875B92">
        <w:rPr>
          <w:rFonts w:ascii="Times New Roman" w:hAnsi="Times New Roman" w:cs="Times New Roman"/>
          <w:sz w:val="28"/>
          <w:szCs w:val="28"/>
        </w:rPr>
        <w:t>К</w:t>
      </w:r>
      <w:r w:rsidRPr="00875B92">
        <w:rPr>
          <w:rFonts w:ascii="Times New Roman" w:hAnsi="Times New Roman" w:cs="Times New Roman"/>
          <w:sz w:val="28"/>
          <w:szCs w:val="28"/>
          <w:vertAlign w:val="subscript"/>
        </w:rPr>
        <w:t>об</w:t>
      </w:r>
      <w:proofErr w:type="spellEnd"/>
      <w:r w:rsidRPr="00875B92">
        <w:rPr>
          <w:rFonts w:ascii="Times New Roman" w:hAnsi="Times New Roman" w:cs="Times New Roman"/>
          <w:sz w:val="28"/>
          <w:szCs w:val="28"/>
        </w:rPr>
        <w:t xml:space="preserve"> = </w:t>
      </w:r>
      <w:r w:rsidRPr="00875B92">
        <w:rPr>
          <w:rFonts w:ascii="Times New Roman" w:hAnsi="Times New Roman" w:cs="Times New Roman"/>
          <w:sz w:val="28"/>
          <w:szCs w:val="28"/>
          <w:lang w:val="en-US"/>
        </w:rPr>
        <w:t>Q</w:t>
      </w:r>
      <w:r w:rsidRPr="00875B92">
        <w:rPr>
          <w:rFonts w:ascii="Times New Roman" w:hAnsi="Times New Roman" w:cs="Times New Roman"/>
          <w:sz w:val="28"/>
          <w:szCs w:val="28"/>
          <w:vertAlign w:val="subscript"/>
        </w:rPr>
        <w:t>РП</w:t>
      </w:r>
      <w:r w:rsidRPr="00875B92">
        <w:rPr>
          <w:rFonts w:ascii="Times New Roman" w:hAnsi="Times New Roman" w:cs="Times New Roman"/>
          <w:sz w:val="28"/>
          <w:szCs w:val="28"/>
        </w:rPr>
        <w:t xml:space="preserve">/ </w:t>
      </w:r>
      <w:r w:rsidRPr="00875B92">
        <w:rPr>
          <w:rFonts w:ascii="Times New Roman" w:hAnsi="Times New Roman" w:cs="Times New Roman"/>
          <w:sz w:val="28"/>
          <w:szCs w:val="28"/>
          <w:lang w:val="en-US"/>
        </w:rPr>
        <w:t>O</w:t>
      </w:r>
      <w:proofErr w:type="gramStart"/>
      <w:r w:rsidRPr="00875B92">
        <w:rPr>
          <w:rFonts w:ascii="Times New Roman" w:hAnsi="Times New Roman" w:cs="Times New Roman"/>
          <w:sz w:val="28"/>
          <w:szCs w:val="28"/>
        </w:rPr>
        <w:t xml:space="preserve">С,   </w:t>
      </w:r>
      <w:proofErr w:type="gramEnd"/>
      <w:r w:rsidRPr="00875B92">
        <w:rPr>
          <w:rFonts w:ascii="Times New Roman" w:hAnsi="Times New Roman" w:cs="Times New Roman"/>
          <w:sz w:val="28"/>
          <w:szCs w:val="28"/>
        </w:rPr>
        <w:t xml:space="preserve">                                               (6)</w:t>
      </w:r>
    </w:p>
    <w:p w:rsidR="00875B92" w:rsidRPr="00875B92" w:rsidRDefault="00875B92" w:rsidP="00875B92">
      <w:pPr>
        <w:spacing w:after="0" w:line="240" w:lineRule="auto"/>
        <w:ind w:firstLine="709"/>
        <w:jc w:val="both"/>
        <w:rPr>
          <w:rFonts w:ascii="Times New Roman" w:hAnsi="Times New Roman" w:cs="Times New Roman"/>
          <w:sz w:val="28"/>
          <w:szCs w:val="28"/>
        </w:rPr>
      </w:pPr>
    </w:p>
    <w:p w:rsidR="00875B92" w:rsidRPr="00875B92" w:rsidRDefault="00875B92" w:rsidP="00875B92">
      <w:pPr>
        <w:spacing w:after="0" w:line="240" w:lineRule="auto"/>
        <w:ind w:firstLine="709"/>
        <w:jc w:val="both"/>
        <w:rPr>
          <w:rFonts w:ascii="Times New Roman" w:hAnsi="Times New Roman" w:cs="Times New Roman"/>
          <w:sz w:val="28"/>
          <w:szCs w:val="28"/>
        </w:rPr>
      </w:pPr>
      <w:r w:rsidRPr="00875B92">
        <w:rPr>
          <w:rFonts w:ascii="Times New Roman" w:hAnsi="Times New Roman" w:cs="Times New Roman"/>
          <w:sz w:val="28"/>
          <w:szCs w:val="28"/>
        </w:rPr>
        <w:t xml:space="preserve">где </w:t>
      </w:r>
      <w:proofErr w:type="spellStart"/>
      <w:r w:rsidRPr="00875B92">
        <w:rPr>
          <w:rFonts w:ascii="Times New Roman" w:hAnsi="Times New Roman" w:cs="Times New Roman"/>
          <w:sz w:val="28"/>
          <w:szCs w:val="28"/>
        </w:rPr>
        <w:t>К</w:t>
      </w:r>
      <w:r w:rsidRPr="00875B92">
        <w:rPr>
          <w:rFonts w:ascii="Times New Roman" w:hAnsi="Times New Roman" w:cs="Times New Roman"/>
          <w:sz w:val="28"/>
          <w:szCs w:val="28"/>
          <w:vertAlign w:val="subscript"/>
        </w:rPr>
        <w:t>об</w:t>
      </w:r>
      <w:proofErr w:type="spellEnd"/>
      <w:r w:rsidRPr="00875B92">
        <w:rPr>
          <w:rFonts w:ascii="Times New Roman" w:hAnsi="Times New Roman" w:cs="Times New Roman"/>
          <w:sz w:val="28"/>
          <w:szCs w:val="28"/>
          <w:vertAlign w:val="subscript"/>
        </w:rPr>
        <w:t xml:space="preserve"> </w:t>
      </w:r>
      <w:r w:rsidRPr="00875B92">
        <w:rPr>
          <w:rFonts w:ascii="Times New Roman" w:hAnsi="Times New Roman" w:cs="Times New Roman"/>
          <w:sz w:val="28"/>
          <w:szCs w:val="28"/>
        </w:rPr>
        <w:t>– коэффициент оборачиваемости оборотных средств;</w:t>
      </w:r>
    </w:p>
    <w:p w:rsidR="00875B92" w:rsidRPr="00875B92" w:rsidRDefault="00875B92" w:rsidP="00875B92">
      <w:pPr>
        <w:spacing w:after="0" w:line="240" w:lineRule="auto"/>
        <w:ind w:firstLine="709"/>
        <w:jc w:val="both"/>
        <w:rPr>
          <w:rFonts w:ascii="Times New Roman" w:hAnsi="Times New Roman" w:cs="Times New Roman"/>
          <w:sz w:val="28"/>
          <w:szCs w:val="28"/>
        </w:rPr>
      </w:pPr>
      <w:r w:rsidRPr="00875B92">
        <w:rPr>
          <w:rFonts w:ascii="Times New Roman" w:hAnsi="Times New Roman" w:cs="Times New Roman"/>
          <w:sz w:val="28"/>
          <w:szCs w:val="28"/>
          <w:lang w:val="en-US"/>
        </w:rPr>
        <w:t>Q</w:t>
      </w:r>
      <w:r w:rsidRPr="00875B92">
        <w:rPr>
          <w:rFonts w:ascii="Times New Roman" w:hAnsi="Times New Roman" w:cs="Times New Roman"/>
          <w:sz w:val="28"/>
          <w:szCs w:val="28"/>
          <w:vertAlign w:val="subscript"/>
        </w:rPr>
        <w:t>РП</w:t>
      </w:r>
      <w:r w:rsidRPr="00875B92">
        <w:rPr>
          <w:rFonts w:ascii="Times New Roman" w:hAnsi="Times New Roman" w:cs="Times New Roman"/>
          <w:sz w:val="28"/>
          <w:szCs w:val="28"/>
        </w:rPr>
        <w:t xml:space="preserve"> - объем реализованной продукции;</w:t>
      </w:r>
    </w:p>
    <w:p w:rsidR="00875B92" w:rsidRPr="00875B92" w:rsidRDefault="00875B92" w:rsidP="00875B92">
      <w:pPr>
        <w:spacing w:after="0" w:line="240" w:lineRule="auto"/>
        <w:ind w:firstLine="709"/>
        <w:jc w:val="both"/>
        <w:rPr>
          <w:rFonts w:ascii="Times New Roman" w:hAnsi="Times New Roman" w:cs="Times New Roman"/>
          <w:sz w:val="28"/>
          <w:szCs w:val="28"/>
        </w:rPr>
      </w:pPr>
      <w:r w:rsidRPr="00875B92">
        <w:rPr>
          <w:rFonts w:ascii="Times New Roman" w:hAnsi="Times New Roman" w:cs="Times New Roman"/>
          <w:sz w:val="28"/>
          <w:szCs w:val="28"/>
          <w:lang w:val="en-US"/>
        </w:rPr>
        <w:t>O</w:t>
      </w:r>
      <w:r w:rsidRPr="00875B92">
        <w:rPr>
          <w:rFonts w:ascii="Times New Roman" w:hAnsi="Times New Roman" w:cs="Times New Roman"/>
          <w:sz w:val="28"/>
          <w:szCs w:val="28"/>
        </w:rPr>
        <w:t>С - средний остаток оборотных средств (в нашем примере, потребность в оборотных средствах</w:t>
      </w:r>
      <w:r w:rsidR="008063C7">
        <w:rPr>
          <w:rFonts w:ascii="Times New Roman" w:hAnsi="Times New Roman" w:cs="Times New Roman"/>
          <w:sz w:val="28"/>
          <w:szCs w:val="28"/>
        </w:rPr>
        <w:t xml:space="preserve">, </w:t>
      </w:r>
      <w:r w:rsidR="008063C7">
        <w:rPr>
          <w:rFonts w:ascii="Times New Roman" w:hAnsi="Times New Roman" w:cs="Times New Roman"/>
          <w:sz w:val="28"/>
          <w:szCs w:val="28"/>
          <w:lang w:val="en-US"/>
        </w:rPr>
        <w:t>F</w:t>
      </w:r>
      <w:r w:rsidR="00A027EE">
        <w:rPr>
          <w:rFonts w:ascii="Times New Roman" w:hAnsi="Times New Roman" w:cs="Times New Roman"/>
          <w:sz w:val="28"/>
          <w:szCs w:val="28"/>
        </w:rPr>
        <w:t>)</w:t>
      </w:r>
      <w:r w:rsidRPr="00875B92">
        <w:rPr>
          <w:rFonts w:ascii="Times New Roman" w:hAnsi="Times New Roman" w:cs="Times New Roman"/>
          <w:sz w:val="28"/>
          <w:szCs w:val="28"/>
        </w:rPr>
        <w:t>.</w:t>
      </w:r>
    </w:p>
    <w:p w:rsidR="00875B92" w:rsidRPr="00875B92" w:rsidRDefault="00875B92" w:rsidP="00875B92">
      <w:pPr>
        <w:spacing w:after="0" w:line="240" w:lineRule="auto"/>
        <w:ind w:firstLine="709"/>
        <w:jc w:val="both"/>
        <w:rPr>
          <w:rFonts w:ascii="Times New Roman" w:hAnsi="Times New Roman" w:cs="Times New Roman"/>
          <w:sz w:val="28"/>
          <w:szCs w:val="28"/>
        </w:rPr>
      </w:pPr>
      <w:proofErr w:type="spellStart"/>
      <w:r w:rsidRPr="00875B92">
        <w:rPr>
          <w:rFonts w:ascii="Times New Roman" w:hAnsi="Times New Roman" w:cs="Times New Roman"/>
          <w:sz w:val="28"/>
          <w:szCs w:val="28"/>
        </w:rPr>
        <w:t>К</w:t>
      </w:r>
      <w:r w:rsidRPr="00875B92">
        <w:rPr>
          <w:rFonts w:ascii="Times New Roman" w:hAnsi="Times New Roman" w:cs="Times New Roman"/>
          <w:sz w:val="28"/>
          <w:szCs w:val="28"/>
          <w:vertAlign w:val="subscript"/>
        </w:rPr>
        <w:t>об</w:t>
      </w:r>
      <w:proofErr w:type="spellEnd"/>
      <w:r w:rsidRPr="00875B92">
        <w:rPr>
          <w:rFonts w:ascii="Times New Roman" w:hAnsi="Times New Roman" w:cs="Times New Roman"/>
          <w:sz w:val="28"/>
          <w:szCs w:val="28"/>
        </w:rPr>
        <w:t xml:space="preserve"> = (250 </w:t>
      </w:r>
      <w:proofErr w:type="spellStart"/>
      <w:r w:rsidRPr="00875B92">
        <w:rPr>
          <w:rFonts w:ascii="Times New Roman" w:hAnsi="Times New Roman" w:cs="Times New Roman"/>
          <w:sz w:val="28"/>
          <w:szCs w:val="28"/>
        </w:rPr>
        <w:t>шт</w:t>
      </w:r>
      <w:proofErr w:type="spellEnd"/>
      <w:r w:rsidRPr="00875B92">
        <w:rPr>
          <w:rFonts w:ascii="Times New Roman" w:hAnsi="Times New Roman" w:cs="Times New Roman"/>
          <w:sz w:val="28"/>
          <w:szCs w:val="28"/>
        </w:rPr>
        <w:t xml:space="preserve"> х 30 </w:t>
      </w:r>
      <w:proofErr w:type="spellStart"/>
      <w:r w:rsidRPr="00875B92">
        <w:rPr>
          <w:rFonts w:ascii="Times New Roman" w:hAnsi="Times New Roman" w:cs="Times New Roman"/>
          <w:sz w:val="28"/>
          <w:szCs w:val="28"/>
        </w:rPr>
        <w:t>тыс</w:t>
      </w:r>
      <w:proofErr w:type="spellEnd"/>
      <w:r w:rsidRPr="00875B92">
        <w:rPr>
          <w:rFonts w:ascii="Times New Roman" w:hAnsi="Times New Roman" w:cs="Times New Roman"/>
          <w:sz w:val="28"/>
          <w:szCs w:val="28"/>
        </w:rPr>
        <w:t xml:space="preserve"> руб./</w:t>
      </w:r>
      <w:proofErr w:type="spellStart"/>
      <w:proofErr w:type="gramStart"/>
      <w:r w:rsidRPr="00875B92">
        <w:rPr>
          <w:rFonts w:ascii="Times New Roman" w:hAnsi="Times New Roman" w:cs="Times New Roman"/>
          <w:sz w:val="28"/>
          <w:szCs w:val="28"/>
        </w:rPr>
        <w:t>шт</w:t>
      </w:r>
      <w:proofErr w:type="spellEnd"/>
      <w:r w:rsidRPr="00875B92">
        <w:rPr>
          <w:rFonts w:ascii="Times New Roman" w:hAnsi="Times New Roman" w:cs="Times New Roman"/>
          <w:sz w:val="28"/>
          <w:szCs w:val="28"/>
        </w:rPr>
        <w:t xml:space="preserve"> )</w:t>
      </w:r>
      <w:proofErr w:type="gramEnd"/>
      <w:r w:rsidRPr="00875B92">
        <w:rPr>
          <w:rFonts w:ascii="Times New Roman" w:hAnsi="Times New Roman" w:cs="Times New Roman"/>
          <w:sz w:val="28"/>
          <w:szCs w:val="28"/>
        </w:rPr>
        <w:t xml:space="preserve">/475,958 </w:t>
      </w:r>
      <w:proofErr w:type="spellStart"/>
      <w:r w:rsidRPr="00875B92">
        <w:rPr>
          <w:rFonts w:ascii="Times New Roman" w:hAnsi="Times New Roman" w:cs="Times New Roman"/>
          <w:sz w:val="28"/>
          <w:szCs w:val="28"/>
        </w:rPr>
        <w:t>тыс.руб</w:t>
      </w:r>
      <w:proofErr w:type="spellEnd"/>
      <w:r w:rsidRPr="00875B92">
        <w:rPr>
          <w:rFonts w:ascii="Times New Roman" w:hAnsi="Times New Roman" w:cs="Times New Roman"/>
          <w:sz w:val="28"/>
          <w:szCs w:val="28"/>
        </w:rPr>
        <w:t xml:space="preserve"> ≈ 15,76</w:t>
      </w:r>
    </w:p>
    <w:p w:rsidR="00A027EE" w:rsidRPr="00A027EE" w:rsidRDefault="00A027EE" w:rsidP="00A027EE">
      <w:pPr>
        <w:spacing w:after="0" w:line="240" w:lineRule="auto"/>
        <w:ind w:firstLine="709"/>
        <w:jc w:val="both"/>
        <w:rPr>
          <w:rFonts w:ascii="Times New Roman" w:hAnsi="Times New Roman" w:cs="Times New Roman"/>
          <w:sz w:val="28"/>
          <w:szCs w:val="28"/>
        </w:rPr>
      </w:pPr>
      <w:r w:rsidRPr="00A027EE">
        <w:rPr>
          <w:rFonts w:ascii="Times New Roman" w:hAnsi="Times New Roman" w:cs="Times New Roman"/>
          <w:sz w:val="28"/>
          <w:szCs w:val="28"/>
        </w:rPr>
        <w:t>Длительность оборота определяется по формуле:</w:t>
      </w:r>
    </w:p>
    <w:p w:rsidR="00A027EE" w:rsidRPr="00A027EE" w:rsidRDefault="00A027EE" w:rsidP="00A027EE">
      <w:pPr>
        <w:spacing w:after="0" w:line="240" w:lineRule="auto"/>
        <w:ind w:firstLine="709"/>
        <w:jc w:val="both"/>
        <w:rPr>
          <w:rFonts w:ascii="Times New Roman" w:hAnsi="Times New Roman" w:cs="Times New Roman"/>
          <w:sz w:val="28"/>
          <w:szCs w:val="28"/>
        </w:rPr>
      </w:pPr>
    </w:p>
    <w:p w:rsidR="00A027EE" w:rsidRPr="00A027EE" w:rsidRDefault="00A027EE" w:rsidP="00A027EE">
      <w:pPr>
        <w:spacing w:after="0" w:line="240" w:lineRule="auto"/>
        <w:ind w:firstLine="709"/>
        <w:jc w:val="right"/>
        <w:rPr>
          <w:rFonts w:ascii="Times New Roman" w:hAnsi="Times New Roman" w:cs="Times New Roman"/>
          <w:sz w:val="28"/>
          <w:szCs w:val="28"/>
        </w:rPr>
      </w:pPr>
      <w:proofErr w:type="spellStart"/>
      <w:r w:rsidRPr="00A027EE">
        <w:rPr>
          <w:rFonts w:ascii="Times New Roman" w:hAnsi="Times New Roman" w:cs="Times New Roman"/>
          <w:sz w:val="28"/>
          <w:szCs w:val="28"/>
        </w:rPr>
        <w:t>Д</w:t>
      </w:r>
      <w:r w:rsidRPr="00A027EE">
        <w:rPr>
          <w:rFonts w:ascii="Times New Roman" w:hAnsi="Times New Roman" w:cs="Times New Roman"/>
          <w:sz w:val="28"/>
          <w:szCs w:val="28"/>
          <w:vertAlign w:val="subscript"/>
        </w:rPr>
        <w:t>об</w:t>
      </w:r>
      <w:proofErr w:type="spellEnd"/>
      <w:r w:rsidRPr="00A027EE">
        <w:rPr>
          <w:rFonts w:ascii="Times New Roman" w:hAnsi="Times New Roman" w:cs="Times New Roman"/>
          <w:sz w:val="28"/>
          <w:szCs w:val="28"/>
        </w:rPr>
        <w:t xml:space="preserve"> = Т/ </w:t>
      </w:r>
      <w:proofErr w:type="spellStart"/>
      <w:proofErr w:type="gramStart"/>
      <w:r w:rsidRPr="00A027EE">
        <w:rPr>
          <w:rFonts w:ascii="Times New Roman" w:hAnsi="Times New Roman" w:cs="Times New Roman"/>
          <w:sz w:val="28"/>
          <w:szCs w:val="28"/>
        </w:rPr>
        <w:t>К</w:t>
      </w:r>
      <w:r w:rsidRPr="00A027EE">
        <w:rPr>
          <w:rFonts w:ascii="Times New Roman" w:hAnsi="Times New Roman" w:cs="Times New Roman"/>
          <w:sz w:val="28"/>
          <w:szCs w:val="28"/>
          <w:vertAlign w:val="subscript"/>
        </w:rPr>
        <w:t>об</w:t>
      </w:r>
      <w:proofErr w:type="spellEnd"/>
      <w:r w:rsidRPr="00A027EE">
        <w:rPr>
          <w:rFonts w:ascii="Times New Roman" w:hAnsi="Times New Roman" w:cs="Times New Roman"/>
          <w:sz w:val="28"/>
          <w:szCs w:val="28"/>
        </w:rPr>
        <w:t xml:space="preserve">,   </w:t>
      </w:r>
      <w:proofErr w:type="gramEnd"/>
      <w:r w:rsidRPr="00A027EE">
        <w:rPr>
          <w:rFonts w:ascii="Times New Roman" w:hAnsi="Times New Roman" w:cs="Times New Roman"/>
          <w:sz w:val="28"/>
          <w:szCs w:val="28"/>
        </w:rPr>
        <w:t xml:space="preserve">                                                               (7)</w:t>
      </w:r>
    </w:p>
    <w:p w:rsidR="00A027EE" w:rsidRPr="00A027EE" w:rsidRDefault="00A027EE" w:rsidP="00A027EE">
      <w:pPr>
        <w:spacing w:after="0" w:line="240" w:lineRule="auto"/>
        <w:ind w:firstLine="709"/>
        <w:jc w:val="both"/>
        <w:rPr>
          <w:rFonts w:ascii="Times New Roman" w:hAnsi="Times New Roman" w:cs="Times New Roman"/>
          <w:sz w:val="28"/>
          <w:szCs w:val="28"/>
        </w:rPr>
      </w:pPr>
    </w:p>
    <w:p w:rsidR="00A027EE" w:rsidRPr="00A027EE" w:rsidRDefault="00A027EE" w:rsidP="00A027EE">
      <w:pPr>
        <w:spacing w:after="0" w:line="240" w:lineRule="auto"/>
        <w:ind w:firstLine="709"/>
        <w:jc w:val="both"/>
        <w:rPr>
          <w:rFonts w:ascii="Times New Roman" w:hAnsi="Times New Roman" w:cs="Times New Roman"/>
          <w:sz w:val="28"/>
          <w:szCs w:val="28"/>
        </w:rPr>
      </w:pPr>
      <w:r w:rsidRPr="00A027EE">
        <w:rPr>
          <w:rFonts w:ascii="Times New Roman" w:hAnsi="Times New Roman" w:cs="Times New Roman"/>
          <w:sz w:val="28"/>
          <w:szCs w:val="28"/>
        </w:rPr>
        <w:t xml:space="preserve">где </w:t>
      </w:r>
      <w:proofErr w:type="spellStart"/>
      <w:r w:rsidRPr="00A027EE">
        <w:rPr>
          <w:rFonts w:ascii="Times New Roman" w:hAnsi="Times New Roman" w:cs="Times New Roman"/>
          <w:sz w:val="28"/>
          <w:szCs w:val="28"/>
        </w:rPr>
        <w:t>Д</w:t>
      </w:r>
      <w:r w:rsidRPr="00A027EE">
        <w:rPr>
          <w:rFonts w:ascii="Times New Roman" w:hAnsi="Times New Roman" w:cs="Times New Roman"/>
          <w:sz w:val="28"/>
          <w:szCs w:val="28"/>
          <w:vertAlign w:val="subscript"/>
        </w:rPr>
        <w:t>об</w:t>
      </w:r>
      <w:proofErr w:type="spellEnd"/>
      <w:r w:rsidRPr="00A027EE">
        <w:rPr>
          <w:rFonts w:ascii="Times New Roman" w:hAnsi="Times New Roman" w:cs="Times New Roman"/>
          <w:sz w:val="28"/>
          <w:szCs w:val="28"/>
        </w:rPr>
        <w:t xml:space="preserve"> - длительность одного оборота в днях.</w:t>
      </w:r>
    </w:p>
    <w:p w:rsidR="00A027EE" w:rsidRPr="00A027EE" w:rsidRDefault="00A027EE" w:rsidP="00A027EE">
      <w:pPr>
        <w:spacing w:after="0" w:line="240" w:lineRule="auto"/>
        <w:ind w:firstLine="709"/>
        <w:jc w:val="both"/>
        <w:rPr>
          <w:rFonts w:ascii="Times New Roman" w:hAnsi="Times New Roman" w:cs="Times New Roman"/>
          <w:sz w:val="28"/>
          <w:szCs w:val="28"/>
        </w:rPr>
      </w:pPr>
      <w:r w:rsidRPr="00A027EE">
        <w:rPr>
          <w:rFonts w:ascii="Times New Roman" w:hAnsi="Times New Roman" w:cs="Times New Roman"/>
          <w:sz w:val="28"/>
          <w:szCs w:val="28"/>
        </w:rPr>
        <w:t>Т – число календарных дней в периоде (в нашем примере год – 360 дней),</w:t>
      </w:r>
    </w:p>
    <w:p w:rsidR="00A027EE" w:rsidRPr="00A027EE" w:rsidRDefault="00A027EE" w:rsidP="00A027EE">
      <w:pPr>
        <w:spacing w:after="0" w:line="240" w:lineRule="auto"/>
        <w:ind w:firstLine="709"/>
        <w:jc w:val="both"/>
        <w:rPr>
          <w:rFonts w:ascii="Times New Roman" w:hAnsi="Times New Roman" w:cs="Times New Roman"/>
          <w:sz w:val="28"/>
          <w:szCs w:val="28"/>
        </w:rPr>
      </w:pPr>
      <w:proofErr w:type="spellStart"/>
      <w:r w:rsidRPr="00A027EE">
        <w:rPr>
          <w:rFonts w:ascii="Times New Roman" w:hAnsi="Times New Roman" w:cs="Times New Roman"/>
          <w:sz w:val="28"/>
          <w:szCs w:val="28"/>
        </w:rPr>
        <w:t>К</w:t>
      </w:r>
      <w:r w:rsidRPr="00A027EE">
        <w:rPr>
          <w:rFonts w:ascii="Times New Roman" w:hAnsi="Times New Roman" w:cs="Times New Roman"/>
          <w:sz w:val="28"/>
          <w:szCs w:val="28"/>
          <w:vertAlign w:val="subscript"/>
        </w:rPr>
        <w:t>об</w:t>
      </w:r>
      <w:proofErr w:type="spellEnd"/>
      <w:r w:rsidRPr="00A027EE">
        <w:rPr>
          <w:rFonts w:ascii="Times New Roman" w:hAnsi="Times New Roman" w:cs="Times New Roman"/>
          <w:sz w:val="28"/>
          <w:szCs w:val="28"/>
        </w:rPr>
        <w:t xml:space="preserve"> - коэффициент оборачиваемости оборотных активов.</w:t>
      </w:r>
    </w:p>
    <w:p w:rsidR="00A027EE" w:rsidRPr="00A027EE" w:rsidRDefault="00A027EE" w:rsidP="00A027EE">
      <w:pPr>
        <w:spacing w:after="0" w:line="240" w:lineRule="auto"/>
        <w:ind w:firstLine="709"/>
        <w:jc w:val="both"/>
        <w:rPr>
          <w:rFonts w:ascii="Times New Roman" w:hAnsi="Times New Roman" w:cs="Times New Roman"/>
          <w:sz w:val="28"/>
          <w:szCs w:val="28"/>
        </w:rPr>
      </w:pPr>
    </w:p>
    <w:p w:rsidR="00A027EE" w:rsidRPr="00A027EE" w:rsidRDefault="00A027EE" w:rsidP="00A027EE">
      <w:pPr>
        <w:spacing w:after="0" w:line="240" w:lineRule="auto"/>
        <w:ind w:firstLine="709"/>
        <w:jc w:val="both"/>
        <w:rPr>
          <w:rFonts w:ascii="Times New Roman" w:hAnsi="Times New Roman" w:cs="Times New Roman"/>
          <w:sz w:val="28"/>
          <w:szCs w:val="28"/>
        </w:rPr>
      </w:pPr>
      <w:r w:rsidRPr="00A027EE">
        <w:rPr>
          <w:rFonts w:ascii="Times New Roman" w:hAnsi="Times New Roman" w:cs="Times New Roman"/>
          <w:sz w:val="28"/>
          <w:szCs w:val="28"/>
        </w:rPr>
        <w:t>В текущем году длительность оборота составила:</w:t>
      </w:r>
    </w:p>
    <w:p w:rsidR="00A027EE" w:rsidRPr="00A027EE" w:rsidRDefault="00A027EE" w:rsidP="00A027EE">
      <w:pPr>
        <w:spacing w:after="0" w:line="240" w:lineRule="auto"/>
        <w:ind w:firstLine="709"/>
        <w:jc w:val="both"/>
        <w:rPr>
          <w:rFonts w:ascii="Times New Roman" w:hAnsi="Times New Roman" w:cs="Times New Roman"/>
          <w:sz w:val="28"/>
          <w:szCs w:val="28"/>
        </w:rPr>
      </w:pPr>
    </w:p>
    <w:p w:rsidR="00A027EE" w:rsidRPr="00A027EE" w:rsidRDefault="00A027EE" w:rsidP="00A027EE">
      <w:pPr>
        <w:spacing w:after="0" w:line="240" w:lineRule="auto"/>
        <w:ind w:firstLine="709"/>
        <w:jc w:val="both"/>
        <w:rPr>
          <w:rFonts w:ascii="Times New Roman" w:hAnsi="Times New Roman" w:cs="Times New Roman"/>
          <w:sz w:val="28"/>
          <w:szCs w:val="28"/>
        </w:rPr>
      </w:pPr>
      <w:proofErr w:type="spellStart"/>
      <w:r w:rsidRPr="00A027EE">
        <w:rPr>
          <w:rFonts w:ascii="Times New Roman" w:hAnsi="Times New Roman" w:cs="Times New Roman"/>
          <w:sz w:val="28"/>
          <w:szCs w:val="28"/>
        </w:rPr>
        <w:t>Д</w:t>
      </w:r>
      <w:r w:rsidRPr="00A027EE">
        <w:rPr>
          <w:rFonts w:ascii="Times New Roman" w:hAnsi="Times New Roman" w:cs="Times New Roman"/>
          <w:sz w:val="28"/>
          <w:szCs w:val="28"/>
          <w:vertAlign w:val="subscript"/>
        </w:rPr>
        <w:t>об</w:t>
      </w:r>
      <w:proofErr w:type="spellEnd"/>
      <w:r w:rsidRPr="00A027EE">
        <w:rPr>
          <w:rFonts w:ascii="Times New Roman" w:hAnsi="Times New Roman" w:cs="Times New Roman"/>
          <w:sz w:val="28"/>
          <w:szCs w:val="28"/>
        </w:rPr>
        <w:t xml:space="preserve"> = 360/15,76 = 22,84 (дней).</w:t>
      </w:r>
    </w:p>
    <w:p w:rsidR="00875B92" w:rsidRPr="00A027EE" w:rsidRDefault="00875B92" w:rsidP="00A027EE">
      <w:pPr>
        <w:spacing w:after="0" w:line="240" w:lineRule="auto"/>
        <w:ind w:firstLine="709"/>
        <w:jc w:val="both"/>
        <w:rPr>
          <w:rFonts w:ascii="Times New Roman" w:hAnsi="Times New Roman" w:cs="Times New Roman"/>
          <w:sz w:val="28"/>
          <w:szCs w:val="28"/>
        </w:rPr>
      </w:pPr>
    </w:p>
    <w:p w:rsidR="00864BF7" w:rsidRDefault="008063C7" w:rsidP="00875B92">
      <w:pPr>
        <w:pStyle w:val="a6"/>
        <w:numPr>
          <w:ilvl w:val="0"/>
          <w:numId w:val="1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Планируемый объем производства (</w:t>
      </w:r>
      <w:r>
        <w:rPr>
          <w:rFonts w:ascii="Times New Roman" w:hAnsi="Times New Roman" w:cs="Times New Roman"/>
          <w:sz w:val="28"/>
          <w:szCs w:val="28"/>
          <w:lang w:val="en-US"/>
        </w:rPr>
        <w:t>V</w:t>
      </w:r>
      <w:r w:rsidRPr="008063C7">
        <w:rPr>
          <w:rFonts w:ascii="Times New Roman" w:hAnsi="Times New Roman" w:cs="Times New Roman"/>
          <w:sz w:val="28"/>
          <w:szCs w:val="28"/>
        </w:rPr>
        <w:t xml:space="preserve">2) </w:t>
      </w:r>
      <w:r>
        <w:rPr>
          <w:rFonts w:ascii="Times New Roman" w:hAnsi="Times New Roman" w:cs="Times New Roman"/>
          <w:sz w:val="28"/>
          <w:szCs w:val="28"/>
        </w:rPr>
        <w:t>будет равен:</w:t>
      </w:r>
      <w:r w:rsidRPr="008063C7">
        <w:rPr>
          <w:rFonts w:ascii="Times New Roman" w:hAnsi="Times New Roman" w:cs="Times New Roman"/>
          <w:sz w:val="28"/>
          <w:szCs w:val="28"/>
        </w:rPr>
        <w:t xml:space="preserve"> 250</w:t>
      </w:r>
      <w:r>
        <w:rPr>
          <w:rFonts w:ascii="Times New Roman" w:hAnsi="Times New Roman" w:cs="Times New Roman"/>
          <w:sz w:val="28"/>
          <w:szCs w:val="28"/>
        </w:rPr>
        <w:t>шт х 1,17 = 292,5 шт.</w:t>
      </w:r>
    </w:p>
    <w:p w:rsidR="008063C7" w:rsidRDefault="008063C7" w:rsidP="008063C7">
      <w:pPr>
        <w:pStyle w:val="a6"/>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Планируемая длительность оборота: Д</w:t>
      </w:r>
      <w:r w:rsidRPr="008063C7">
        <w:rPr>
          <w:rFonts w:ascii="Times New Roman" w:hAnsi="Times New Roman" w:cs="Times New Roman"/>
          <w:sz w:val="28"/>
          <w:szCs w:val="28"/>
          <w:vertAlign w:val="subscript"/>
        </w:rPr>
        <w:t>об</w:t>
      </w:r>
      <w:r>
        <w:rPr>
          <w:rFonts w:ascii="Times New Roman" w:hAnsi="Times New Roman" w:cs="Times New Roman"/>
          <w:sz w:val="28"/>
          <w:szCs w:val="28"/>
        </w:rPr>
        <w:t>2 = 22,84дней – 5 = 17,84 (дней).</w:t>
      </w:r>
    </w:p>
    <w:p w:rsidR="008063C7" w:rsidRDefault="008063C7" w:rsidP="008063C7">
      <w:pPr>
        <w:pStyle w:val="a6"/>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Тогда коэффициент оборачиваемости (К</w:t>
      </w:r>
      <w:r w:rsidRPr="008063C7">
        <w:rPr>
          <w:rFonts w:ascii="Times New Roman" w:hAnsi="Times New Roman" w:cs="Times New Roman"/>
          <w:sz w:val="28"/>
          <w:szCs w:val="28"/>
          <w:vertAlign w:val="subscript"/>
        </w:rPr>
        <w:t>об</w:t>
      </w:r>
      <w:r>
        <w:rPr>
          <w:rFonts w:ascii="Times New Roman" w:hAnsi="Times New Roman" w:cs="Times New Roman"/>
          <w:sz w:val="28"/>
          <w:szCs w:val="28"/>
        </w:rPr>
        <w:t xml:space="preserve">2) будет равен: 360 </w:t>
      </w:r>
      <w:proofErr w:type="spellStart"/>
      <w:r>
        <w:rPr>
          <w:rFonts w:ascii="Times New Roman" w:hAnsi="Times New Roman" w:cs="Times New Roman"/>
          <w:sz w:val="28"/>
          <w:szCs w:val="28"/>
        </w:rPr>
        <w:t>дн</w:t>
      </w:r>
      <w:proofErr w:type="spellEnd"/>
      <w:r>
        <w:rPr>
          <w:rFonts w:ascii="Times New Roman" w:hAnsi="Times New Roman" w:cs="Times New Roman"/>
          <w:sz w:val="28"/>
          <w:szCs w:val="28"/>
        </w:rPr>
        <w:t>/17,84дн = 20,18</w:t>
      </w:r>
    </w:p>
    <w:p w:rsidR="008063C7" w:rsidRDefault="008063C7" w:rsidP="008063C7">
      <w:pPr>
        <w:pStyle w:val="a6"/>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Абсолютное изменение потребности будет рассчитываться по формуле:</w:t>
      </w:r>
    </w:p>
    <w:p w:rsidR="008063C7" w:rsidRPr="008063C7" w:rsidRDefault="008063C7" w:rsidP="008063C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lang w:val="en-US"/>
        </w:rPr>
        <w:t>F</w:t>
      </w:r>
      <w:proofErr w:type="spellStart"/>
      <w:r w:rsidRPr="008063C7">
        <w:rPr>
          <w:rFonts w:ascii="Times New Roman" w:hAnsi="Times New Roman" w:cs="Times New Roman"/>
          <w:sz w:val="28"/>
          <w:szCs w:val="28"/>
          <w:vertAlign w:val="subscript"/>
        </w:rPr>
        <w:t>абс</w:t>
      </w:r>
      <w:proofErr w:type="spellEnd"/>
      <w:r>
        <w:rPr>
          <w:rFonts w:ascii="Times New Roman" w:hAnsi="Times New Roman" w:cs="Times New Roman"/>
          <w:sz w:val="28"/>
          <w:szCs w:val="28"/>
        </w:rPr>
        <w:t xml:space="preserve"> = </w:t>
      </w:r>
      <w:r>
        <w:rPr>
          <w:rFonts w:ascii="Times New Roman" w:hAnsi="Times New Roman" w:cs="Times New Roman"/>
          <w:sz w:val="28"/>
          <w:szCs w:val="28"/>
          <w:lang w:val="en-US"/>
        </w:rPr>
        <w:t>F</w:t>
      </w:r>
      <w:r w:rsidRPr="008063C7">
        <w:rPr>
          <w:rFonts w:ascii="Times New Roman" w:hAnsi="Times New Roman" w:cs="Times New Roman"/>
          <w:sz w:val="28"/>
          <w:szCs w:val="28"/>
        </w:rPr>
        <w:t xml:space="preserve"> – </w:t>
      </w:r>
      <w:r>
        <w:rPr>
          <w:rFonts w:ascii="Times New Roman" w:hAnsi="Times New Roman" w:cs="Times New Roman"/>
          <w:sz w:val="28"/>
          <w:szCs w:val="28"/>
          <w:lang w:val="en-US"/>
        </w:rPr>
        <w:t>F</w:t>
      </w:r>
      <w:r w:rsidR="00AD76A7" w:rsidRPr="00AD76A7">
        <w:rPr>
          <w:rFonts w:ascii="Times New Roman" w:hAnsi="Times New Roman" w:cs="Times New Roman"/>
          <w:sz w:val="28"/>
          <w:szCs w:val="28"/>
          <w:vertAlign w:val="superscript"/>
        </w:rPr>
        <w:t>|</w:t>
      </w:r>
      <w:r w:rsidRPr="008063C7">
        <w:rPr>
          <w:rFonts w:ascii="Times New Roman" w:hAnsi="Times New Roman" w:cs="Times New Roman"/>
          <w:sz w:val="28"/>
          <w:szCs w:val="28"/>
        </w:rPr>
        <w:t>,                                                  (8)</w:t>
      </w:r>
    </w:p>
    <w:p w:rsidR="008063C7" w:rsidRPr="008063C7" w:rsidRDefault="008063C7" w:rsidP="008063C7">
      <w:pPr>
        <w:spacing w:after="0" w:line="240" w:lineRule="auto"/>
        <w:ind w:firstLine="709"/>
        <w:jc w:val="both"/>
        <w:rPr>
          <w:rFonts w:ascii="Times New Roman" w:hAnsi="Times New Roman" w:cs="Times New Roman"/>
          <w:sz w:val="28"/>
          <w:szCs w:val="28"/>
        </w:rPr>
      </w:pPr>
    </w:p>
    <w:p w:rsidR="008063C7" w:rsidRPr="008063C7" w:rsidRDefault="00AD76A7" w:rsidP="008063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F</w:t>
      </w:r>
      <w:r w:rsidRPr="00AD76A7">
        <w:rPr>
          <w:rFonts w:ascii="Times New Roman" w:hAnsi="Times New Roman" w:cs="Times New Roman"/>
          <w:sz w:val="28"/>
          <w:szCs w:val="28"/>
          <w:vertAlign w:val="superscript"/>
        </w:rPr>
        <w:t>|</w:t>
      </w:r>
      <w:r w:rsidR="008063C7" w:rsidRPr="008063C7">
        <w:rPr>
          <w:rFonts w:ascii="Times New Roman" w:hAnsi="Times New Roman" w:cs="Times New Roman"/>
          <w:sz w:val="28"/>
          <w:szCs w:val="28"/>
        </w:rPr>
        <w:t xml:space="preserve"> – </w:t>
      </w:r>
      <w:r>
        <w:rPr>
          <w:rFonts w:ascii="Times New Roman" w:hAnsi="Times New Roman" w:cs="Times New Roman"/>
          <w:sz w:val="28"/>
          <w:szCs w:val="28"/>
        </w:rPr>
        <w:t>потребность в оборотных средствах</w:t>
      </w:r>
      <w:r w:rsidR="008063C7" w:rsidRPr="008063C7">
        <w:rPr>
          <w:rFonts w:ascii="Times New Roman" w:hAnsi="Times New Roman" w:cs="Times New Roman"/>
          <w:sz w:val="28"/>
          <w:szCs w:val="28"/>
        </w:rPr>
        <w:t xml:space="preserve"> в плановом периоде, руб.</w:t>
      </w:r>
    </w:p>
    <w:p w:rsidR="008063C7" w:rsidRPr="008063C7" w:rsidRDefault="00AD76A7" w:rsidP="008063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F</w:t>
      </w:r>
      <w:r w:rsidR="008063C7" w:rsidRPr="008063C7">
        <w:rPr>
          <w:rFonts w:ascii="Times New Roman" w:hAnsi="Times New Roman" w:cs="Times New Roman"/>
          <w:sz w:val="28"/>
          <w:szCs w:val="28"/>
        </w:rPr>
        <w:t xml:space="preserve"> – </w:t>
      </w:r>
      <w:proofErr w:type="gramStart"/>
      <w:r>
        <w:rPr>
          <w:rFonts w:ascii="Times New Roman" w:hAnsi="Times New Roman" w:cs="Times New Roman"/>
          <w:sz w:val="28"/>
          <w:szCs w:val="28"/>
        </w:rPr>
        <w:t>потребность</w:t>
      </w:r>
      <w:proofErr w:type="gramEnd"/>
      <w:r>
        <w:rPr>
          <w:rFonts w:ascii="Times New Roman" w:hAnsi="Times New Roman" w:cs="Times New Roman"/>
          <w:sz w:val="28"/>
          <w:szCs w:val="28"/>
        </w:rPr>
        <w:t xml:space="preserve"> в оборотных средствах</w:t>
      </w:r>
      <w:r w:rsidR="008063C7" w:rsidRPr="008063C7">
        <w:rPr>
          <w:rFonts w:ascii="Times New Roman" w:hAnsi="Times New Roman" w:cs="Times New Roman"/>
          <w:sz w:val="28"/>
          <w:szCs w:val="28"/>
        </w:rPr>
        <w:t xml:space="preserve"> в базовом периоде, руб.</w:t>
      </w:r>
    </w:p>
    <w:p w:rsidR="008063C7" w:rsidRDefault="00AD76A7" w:rsidP="008063C7">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Потребность в оборотных средствах в плановом периоде определим как частное от объема реализованной продукции в плановом периоде и коэффициента оборачиваемости в плановом году:</w:t>
      </w:r>
    </w:p>
    <w:p w:rsidR="00AD76A7" w:rsidRDefault="00AD76A7" w:rsidP="008063C7">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F</w:t>
      </w:r>
      <w:r w:rsidRPr="00AD76A7">
        <w:rPr>
          <w:rFonts w:ascii="Times New Roman" w:hAnsi="Times New Roman" w:cs="Times New Roman"/>
          <w:sz w:val="28"/>
          <w:szCs w:val="28"/>
          <w:vertAlign w:val="superscript"/>
        </w:rPr>
        <w:t>|</w:t>
      </w:r>
      <w:r>
        <w:rPr>
          <w:rFonts w:ascii="Times New Roman" w:hAnsi="Times New Roman" w:cs="Times New Roman"/>
          <w:sz w:val="28"/>
          <w:szCs w:val="28"/>
        </w:rPr>
        <w:t xml:space="preserve"> = 292</w:t>
      </w:r>
      <w:proofErr w:type="gramStart"/>
      <w:r>
        <w:rPr>
          <w:rFonts w:ascii="Times New Roman" w:hAnsi="Times New Roman" w:cs="Times New Roman"/>
          <w:sz w:val="28"/>
          <w:szCs w:val="28"/>
        </w:rPr>
        <w:t>,5</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х 30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/20,18 ≈ 434,836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D76A7" w:rsidRDefault="00AD76A7" w:rsidP="008063C7">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F</w:t>
      </w:r>
      <w:proofErr w:type="spellStart"/>
      <w:r>
        <w:rPr>
          <w:rFonts w:ascii="Times New Roman" w:hAnsi="Times New Roman" w:cs="Times New Roman"/>
          <w:sz w:val="28"/>
          <w:szCs w:val="28"/>
        </w:rPr>
        <w:t>абс</w:t>
      </w:r>
      <w:proofErr w:type="spellEnd"/>
      <w:r>
        <w:rPr>
          <w:rFonts w:ascii="Times New Roman" w:hAnsi="Times New Roman" w:cs="Times New Roman"/>
          <w:sz w:val="28"/>
          <w:szCs w:val="28"/>
        </w:rPr>
        <w:t xml:space="preserve"> = 475,958тыс.руб – 434,836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 41,122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D76A7" w:rsidRDefault="00AD76A7" w:rsidP="008063C7">
      <w:pPr>
        <w:pStyle w:val="a6"/>
        <w:spacing w:after="0" w:line="240" w:lineRule="auto"/>
        <w:ind w:left="0" w:firstLine="709"/>
        <w:jc w:val="both"/>
        <w:rPr>
          <w:rFonts w:ascii="Times New Roman" w:hAnsi="Times New Roman" w:cs="Times New Roman"/>
          <w:sz w:val="28"/>
          <w:szCs w:val="28"/>
        </w:rPr>
      </w:pPr>
    </w:p>
    <w:p w:rsidR="00AD76A7" w:rsidRDefault="00AD76A7" w:rsidP="008063C7">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Относительное изменение потребности в оборотных средствах в плановом году рассчитаем по формуле:</w:t>
      </w:r>
    </w:p>
    <w:p w:rsidR="00AD76A7" w:rsidRPr="00AD76A7" w:rsidRDefault="00AD76A7" w:rsidP="00AD76A7">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en-US"/>
        </w:rPr>
        <w:t>F</w:t>
      </w:r>
      <w:proofErr w:type="spellStart"/>
      <w:r w:rsidRPr="00AD76A7">
        <w:rPr>
          <w:rFonts w:ascii="Times New Roman" w:hAnsi="Times New Roman" w:cs="Times New Roman"/>
          <w:sz w:val="28"/>
          <w:szCs w:val="28"/>
          <w:vertAlign w:val="subscript"/>
        </w:rPr>
        <w:t>отн</w:t>
      </w:r>
      <w:proofErr w:type="spellEnd"/>
      <w:r w:rsidRPr="00AD76A7">
        <w:rPr>
          <w:rFonts w:ascii="Times New Roman" w:hAnsi="Times New Roman" w:cs="Times New Roman"/>
          <w:sz w:val="28"/>
          <w:szCs w:val="28"/>
        </w:rPr>
        <w:t xml:space="preserve"> = [(</w:t>
      </w:r>
      <w:proofErr w:type="spellStart"/>
      <w:r w:rsidRPr="00AD76A7">
        <w:rPr>
          <w:rFonts w:ascii="Times New Roman" w:hAnsi="Times New Roman" w:cs="Times New Roman"/>
          <w:sz w:val="28"/>
          <w:szCs w:val="28"/>
        </w:rPr>
        <w:t>Д</w:t>
      </w:r>
      <w:r w:rsidRPr="00AD76A7">
        <w:rPr>
          <w:rFonts w:ascii="Times New Roman" w:hAnsi="Times New Roman" w:cs="Times New Roman"/>
          <w:sz w:val="28"/>
          <w:szCs w:val="28"/>
          <w:vertAlign w:val="subscript"/>
        </w:rPr>
        <w:t>об</w:t>
      </w:r>
      <w:proofErr w:type="spellEnd"/>
      <w:r w:rsidRPr="00AD76A7">
        <w:rPr>
          <w:rFonts w:ascii="Times New Roman" w:hAnsi="Times New Roman" w:cs="Times New Roman"/>
          <w:sz w:val="28"/>
          <w:szCs w:val="28"/>
        </w:rPr>
        <w:t xml:space="preserve"> - Д</w:t>
      </w:r>
      <w:r w:rsidRPr="00AD76A7">
        <w:rPr>
          <w:rFonts w:ascii="Times New Roman" w:hAnsi="Times New Roman" w:cs="Times New Roman"/>
          <w:sz w:val="28"/>
          <w:szCs w:val="28"/>
          <w:vertAlign w:val="subscript"/>
        </w:rPr>
        <w:t>об</w:t>
      </w:r>
      <w:r w:rsidRPr="00AD76A7">
        <w:rPr>
          <w:rFonts w:ascii="Times New Roman" w:hAnsi="Times New Roman" w:cs="Times New Roman"/>
          <w:sz w:val="28"/>
          <w:szCs w:val="28"/>
        </w:rPr>
        <w:t xml:space="preserve">2) х </w:t>
      </w:r>
      <w:r w:rsidRPr="00AD76A7">
        <w:rPr>
          <w:rFonts w:ascii="Times New Roman" w:hAnsi="Times New Roman" w:cs="Times New Roman"/>
          <w:sz w:val="28"/>
          <w:szCs w:val="28"/>
          <w:lang w:val="en-US"/>
        </w:rPr>
        <w:t>V</w:t>
      </w:r>
      <w:r w:rsidRPr="00AD76A7">
        <w:rPr>
          <w:rFonts w:ascii="Times New Roman" w:hAnsi="Times New Roman" w:cs="Times New Roman"/>
          <w:sz w:val="28"/>
          <w:szCs w:val="28"/>
        </w:rPr>
        <w:t>2</w:t>
      </w:r>
      <w:r>
        <w:rPr>
          <w:rFonts w:ascii="Times New Roman" w:hAnsi="Times New Roman" w:cs="Times New Roman"/>
          <w:sz w:val="28"/>
          <w:szCs w:val="28"/>
        </w:rPr>
        <w:t>хЦена за единицу</w:t>
      </w:r>
      <w:r w:rsidRPr="00AD76A7">
        <w:rPr>
          <w:rFonts w:ascii="Times New Roman" w:hAnsi="Times New Roman" w:cs="Times New Roman"/>
          <w:sz w:val="28"/>
          <w:szCs w:val="28"/>
        </w:rPr>
        <w:t>]/Т,                                          (</w:t>
      </w:r>
      <w:r>
        <w:rPr>
          <w:rFonts w:ascii="Times New Roman" w:hAnsi="Times New Roman" w:cs="Times New Roman"/>
          <w:sz w:val="28"/>
          <w:szCs w:val="28"/>
        </w:rPr>
        <w:t>9</w:t>
      </w:r>
      <w:r w:rsidRPr="00AD76A7">
        <w:rPr>
          <w:rFonts w:ascii="Times New Roman" w:hAnsi="Times New Roman" w:cs="Times New Roman"/>
          <w:sz w:val="28"/>
          <w:szCs w:val="28"/>
        </w:rPr>
        <w:t>)</w:t>
      </w:r>
    </w:p>
    <w:p w:rsidR="00AD76A7" w:rsidRPr="00AD76A7" w:rsidRDefault="00AD76A7" w:rsidP="00AD76A7">
      <w:pPr>
        <w:spacing w:after="0" w:line="240" w:lineRule="auto"/>
        <w:jc w:val="both"/>
        <w:rPr>
          <w:rFonts w:ascii="Times New Roman" w:hAnsi="Times New Roman" w:cs="Times New Roman"/>
          <w:sz w:val="28"/>
          <w:szCs w:val="28"/>
        </w:rPr>
      </w:pPr>
    </w:p>
    <w:p w:rsidR="00AD76A7" w:rsidRPr="00AD76A7" w:rsidRDefault="00AD76A7" w:rsidP="00AD76A7">
      <w:pPr>
        <w:spacing w:after="0" w:line="240" w:lineRule="auto"/>
        <w:jc w:val="both"/>
        <w:rPr>
          <w:rFonts w:ascii="Times New Roman" w:hAnsi="Times New Roman" w:cs="Times New Roman"/>
          <w:sz w:val="28"/>
          <w:szCs w:val="28"/>
        </w:rPr>
      </w:pPr>
      <w:r w:rsidRPr="00AD76A7">
        <w:rPr>
          <w:rFonts w:ascii="Times New Roman" w:hAnsi="Times New Roman" w:cs="Times New Roman"/>
          <w:sz w:val="28"/>
          <w:szCs w:val="28"/>
        </w:rPr>
        <w:t xml:space="preserve">где </w:t>
      </w:r>
      <w:r w:rsidRPr="00AD76A7">
        <w:rPr>
          <w:rFonts w:ascii="Times New Roman" w:hAnsi="Times New Roman" w:cs="Times New Roman"/>
          <w:sz w:val="28"/>
          <w:szCs w:val="28"/>
          <w:lang w:val="en-US"/>
        </w:rPr>
        <w:t>V</w:t>
      </w:r>
      <w:proofErr w:type="gramStart"/>
      <w:r>
        <w:rPr>
          <w:rFonts w:ascii="Times New Roman" w:hAnsi="Times New Roman" w:cs="Times New Roman"/>
          <w:sz w:val="28"/>
          <w:szCs w:val="28"/>
        </w:rPr>
        <w:t>2</w:t>
      </w:r>
      <w:r w:rsidRPr="00AD76A7">
        <w:rPr>
          <w:rFonts w:ascii="Times New Roman" w:hAnsi="Times New Roman" w:cs="Times New Roman"/>
          <w:sz w:val="28"/>
          <w:szCs w:val="28"/>
        </w:rPr>
        <w:t xml:space="preserve">  –</w:t>
      </w:r>
      <w:proofErr w:type="gramEnd"/>
      <w:r w:rsidRPr="00AD76A7">
        <w:rPr>
          <w:rFonts w:ascii="Times New Roman" w:hAnsi="Times New Roman" w:cs="Times New Roman"/>
          <w:sz w:val="28"/>
          <w:szCs w:val="28"/>
        </w:rPr>
        <w:t xml:space="preserve"> объем реализованной продукции в плановом году</w:t>
      </w:r>
      <w:r>
        <w:rPr>
          <w:rFonts w:ascii="Times New Roman" w:hAnsi="Times New Roman" w:cs="Times New Roman"/>
          <w:sz w:val="28"/>
          <w:szCs w:val="28"/>
        </w:rPr>
        <w:t xml:space="preserve">, </w:t>
      </w:r>
      <w:proofErr w:type="spellStart"/>
      <w:r>
        <w:rPr>
          <w:rFonts w:ascii="Times New Roman" w:hAnsi="Times New Roman" w:cs="Times New Roman"/>
          <w:sz w:val="28"/>
          <w:szCs w:val="28"/>
        </w:rPr>
        <w:t>шт</w:t>
      </w:r>
      <w:proofErr w:type="spellEnd"/>
      <w:r w:rsidRPr="00AD76A7">
        <w:rPr>
          <w:rFonts w:ascii="Times New Roman" w:hAnsi="Times New Roman" w:cs="Times New Roman"/>
          <w:sz w:val="28"/>
          <w:szCs w:val="28"/>
        </w:rPr>
        <w:t>;</w:t>
      </w:r>
    </w:p>
    <w:p w:rsidR="00AD76A7" w:rsidRPr="00AD76A7" w:rsidRDefault="00AD76A7" w:rsidP="00AD76A7">
      <w:pPr>
        <w:spacing w:after="0" w:line="240" w:lineRule="auto"/>
        <w:jc w:val="both"/>
        <w:rPr>
          <w:rFonts w:ascii="Times New Roman" w:hAnsi="Times New Roman" w:cs="Times New Roman"/>
          <w:sz w:val="28"/>
          <w:szCs w:val="28"/>
        </w:rPr>
      </w:pPr>
      <w:r w:rsidRPr="00AD76A7">
        <w:rPr>
          <w:rFonts w:ascii="Times New Roman" w:hAnsi="Times New Roman" w:cs="Times New Roman"/>
          <w:sz w:val="28"/>
          <w:szCs w:val="28"/>
        </w:rPr>
        <w:lastRenderedPageBreak/>
        <w:t>Т- длительность периода (в нашем случае 360 дней).</w:t>
      </w:r>
    </w:p>
    <w:p w:rsidR="00AD76A7" w:rsidRPr="003D02BB" w:rsidRDefault="00AD76A7" w:rsidP="003D02BB">
      <w:pPr>
        <w:spacing w:after="0" w:line="240" w:lineRule="auto"/>
        <w:ind w:firstLine="709"/>
        <w:jc w:val="both"/>
        <w:rPr>
          <w:rFonts w:ascii="Times New Roman" w:hAnsi="Times New Roman" w:cs="Times New Roman"/>
          <w:sz w:val="28"/>
          <w:szCs w:val="28"/>
        </w:rPr>
      </w:pPr>
      <w:r w:rsidRPr="00AD76A7">
        <w:rPr>
          <w:rFonts w:ascii="Times New Roman" w:hAnsi="Times New Roman" w:cs="Times New Roman"/>
          <w:sz w:val="28"/>
          <w:szCs w:val="28"/>
          <w:lang w:val="en-US"/>
        </w:rPr>
        <w:t>F</w:t>
      </w:r>
      <w:proofErr w:type="spellStart"/>
      <w:r w:rsidRPr="00AD76A7">
        <w:rPr>
          <w:rFonts w:ascii="Times New Roman" w:hAnsi="Times New Roman" w:cs="Times New Roman"/>
          <w:sz w:val="28"/>
          <w:szCs w:val="28"/>
        </w:rPr>
        <w:t>отн</w:t>
      </w:r>
      <w:proofErr w:type="spellEnd"/>
      <w:r w:rsidRPr="00AD76A7">
        <w:rPr>
          <w:rFonts w:ascii="Times New Roman" w:hAnsi="Times New Roman" w:cs="Times New Roman"/>
          <w:sz w:val="28"/>
          <w:szCs w:val="28"/>
        </w:rPr>
        <w:t xml:space="preserve"> </w:t>
      </w:r>
      <w:r w:rsidRPr="003D02BB">
        <w:rPr>
          <w:rFonts w:ascii="Times New Roman" w:hAnsi="Times New Roman" w:cs="Times New Roman"/>
          <w:sz w:val="28"/>
          <w:szCs w:val="28"/>
        </w:rPr>
        <w:t>= [(22</w:t>
      </w:r>
      <w:proofErr w:type="gramStart"/>
      <w:r w:rsidRPr="003D02BB">
        <w:rPr>
          <w:rFonts w:ascii="Times New Roman" w:hAnsi="Times New Roman" w:cs="Times New Roman"/>
          <w:sz w:val="28"/>
          <w:szCs w:val="28"/>
        </w:rPr>
        <w:t>,84</w:t>
      </w:r>
      <w:proofErr w:type="gramEnd"/>
      <w:r w:rsidRPr="003D02BB">
        <w:rPr>
          <w:rFonts w:ascii="Times New Roman" w:hAnsi="Times New Roman" w:cs="Times New Roman"/>
          <w:sz w:val="28"/>
          <w:szCs w:val="28"/>
        </w:rPr>
        <w:t xml:space="preserve">-17,84)х292,5шт х 30тыс.руб.]/360 ≈121,875 </w:t>
      </w:r>
      <w:proofErr w:type="spellStart"/>
      <w:r w:rsidRPr="003D02BB">
        <w:rPr>
          <w:rFonts w:ascii="Times New Roman" w:hAnsi="Times New Roman" w:cs="Times New Roman"/>
          <w:sz w:val="28"/>
          <w:szCs w:val="28"/>
        </w:rPr>
        <w:t>тыс.руб</w:t>
      </w:r>
      <w:proofErr w:type="spellEnd"/>
      <w:r w:rsidRPr="003D02BB">
        <w:rPr>
          <w:rFonts w:ascii="Times New Roman" w:hAnsi="Times New Roman" w:cs="Times New Roman"/>
          <w:sz w:val="28"/>
          <w:szCs w:val="28"/>
        </w:rPr>
        <w:t>.</w:t>
      </w:r>
    </w:p>
    <w:p w:rsidR="003D02BB" w:rsidRDefault="003D02BB" w:rsidP="003D02BB">
      <w:pPr>
        <w:pStyle w:val="a6"/>
        <w:spacing w:after="0" w:line="240" w:lineRule="auto"/>
        <w:ind w:left="0" w:firstLine="709"/>
        <w:jc w:val="both"/>
        <w:rPr>
          <w:rFonts w:ascii="Times New Roman" w:hAnsi="Times New Roman" w:cs="Times New Roman"/>
          <w:sz w:val="28"/>
          <w:szCs w:val="28"/>
        </w:rPr>
      </w:pPr>
    </w:p>
    <w:p w:rsidR="00AD76A7" w:rsidRPr="003D02BB" w:rsidRDefault="003D02BB" w:rsidP="003D02BB">
      <w:pPr>
        <w:pStyle w:val="a6"/>
        <w:spacing w:after="0" w:line="240" w:lineRule="auto"/>
        <w:ind w:left="0" w:firstLine="709"/>
        <w:jc w:val="both"/>
        <w:rPr>
          <w:rFonts w:ascii="Times New Roman" w:hAnsi="Times New Roman" w:cs="Times New Roman"/>
          <w:sz w:val="28"/>
          <w:szCs w:val="28"/>
        </w:rPr>
      </w:pPr>
      <w:r w:rsidRPr="003D02BB">
        <w:rPr>
          <w:rFonts w:ascii="Times New Roman" w:hAnsi="Times New Roman" w:cs="Times New Roman"/>
          <w:sz w:val="28"/>
          <w:szCs w:val="28"/>
        </w:rPr>
        <w:t xml:space="preserve">ВЫВОД: </w:t>
      </w:r>
      <w:r w:rsidR="000A1F79">
        <w:rPr>
          <w:rFonts w:ascii="Times New Roman" w:hAnsi="Times New Roman" w:cs="Times New Roman"/>
          <w:sz w:val="28"/>
          <w:szCs w:val="28"/>
        </w:rPr>
        <w:t>в плановом периоде</w:t>
      </w:r>
      <w:r w:rsidRPr="003D02BB">
        <w:rPr>
          <w:rFonts w:ascii="Times New Roman" w:hAnsi="Times New Roman" w:cs="Times New Roman"/>
          <w:sz w:val="28"/>
          <w:szCs w:val="28"/>
        </w:rPr>
        <w:t xml:space="preserve"> </w:t>
      </w:r>
      <w:r w:rsidR="000A1F79">
        <w:rPr>
          <w:rFonts w:ascii="Times New Roman" w:hAnsi="Times New Roman" w:cs="Times New Roman"/>
          <w:sz w:val="28"/>
          <w:szCs w:val="28"/>
        </w:rPr>
        <w:t>потребность</w:t>
      </w:r>
      <w:r w:rsidRPr="003D02BB">
        <w:rPr>
          <w:rFonts w:ascii="Times New Roman" w:hAnsi="Times New Roman" w:cs="Times New Roman"/>
          <w:sz w:val="28"/>
          <w:szCs w:val="28"/>
        </w:rPr>
        <w:t xml:space="preserve">  оборотных средств должна </w:t>
      </w:r>
      <w:r w:rsidR="000A1F79">
        <w:rPr>
          <w:rFonts w:ascii="Times New Roman" w:hAnsi="Times New Roman" w:cs="Times New Roman"/>
          <w:sz w:val="28"/>
          <w:szCs w:val="28"/>
        </w:rPr>
        <w:t>сократиться</w:t>
      </w:r>
      <w:r w:rsidRPr="003D02BB">
        <w:rPr>
          <w:rFonts w:ascii="Times New Roman" w:hAnsi="Times New Roman" w:cs="Times New Roman"/>
          <w:sz w:val="28"/>
          <w:szCs w:val="28"/>
        </w:rPr>
        <w:t xml:space="preserve"> за счет увеличения скорости оборачиваемости (с </w:t>
      </w:r>
      <w:r w:rsidR="000A1F79">
        <w:rPr>
          <w:rFonts w:ascii="Times New Roman" w:hAnsi="Times New Roman" w:cs="Times New Roman"/>
          <w:sz w:val="28"/>
          <w:szCs w:val="28"/>
        </w:rPr>
        <w:t>15,76</w:t>
      </w:r>
      <w:r w:rsidRPr="003D02BB">
        <w:rPr>
          <w:rFonts w:ascii="Times New Roman" w:hAnsi="Times New Roman" w:cs="Times New Roman"/>
          <w:sz w:val="28"/>
          <w:szCs w:val="28"/>
        </w:rPr>
        <w:t xml:space="preserve"> до </w:t>
      </w:r>
      <w:r w:rsidR="000A1F79">
        <w:rPr>
          <w:rFonts w:ascii="Times New Roman" w:hAnsi="Times New Roman" w:cs="Times New Roman"/>
          <w:sz w:val="28"/>
          <w:szCs w:val="28"/>
        </w:rPr>
        <w:t>20,18</w:t>
      </w:r>
      <w:r w:rsidRPr="003D02BB">
        <w:rPr>
          <w:rFonts w:ascii="Times New Roman" w:hAnsi="Times New Roman" w:cs="Times New Roman"/>
          <w:sz w:val="28"/>
          <w:szCs w:val="28"/>
        </w:rPr>
        <w:t xml:space="preserve"> раз) и сокращения длительности оборота оборотных средств (с </w:t>
      </w:r>
      <w:r w:rsidR="000A1F79">
        <w:rPr>
          <w:rFonts w:ascii="Times New Roman" w:hAnsi="Times New Roman" w:cs="Times New Roman"/>
          <w:sz w:val="28"/>
          <w:szCs w:val="28"/>
        </w:rPr>
        <w:t>22,84</w:t>
      </w:r>
      <w:r w:rsidRPr="003D02BB">
        <w:rPr>
          <w:rFonts w:ascii="Times New Roman" w:hAnsi="Times New Roman" w:cs="Times New Roman"/>
          <w:sz w:val="28"/>
          <w:szCs w:val="28"/>
        </w:rPr>
        <w:t xml:space="preserve"> дней до </w:t>
      </w:r>
      <w:r w:rsidR="000A1F79">
        <w:rPr>
          <w:rFonts w:ascii="Times New Roman" w:hAnsi="Times New Roman" w:cs="Times New Roman"/>
          <w:sz w:val="28"/>
          <w:szCs w:val="28"/>
        </w:rPr>
        <w:t>17,84</w:t>
      </w:r>
      <w:r w:rsidRPr="003D02BB">
        <w:rPr>
          <w:rFonts w:ascii="Times New Roman" w:hAnsi="Times New Roman" w:cs="Times New Roman"/>
          <w:sz w:val="28"/>
          <w:szCs w:val="28"/>
        </w:rPr>
        <w:t xml:space="preserve"> дней). Абсолютное </w:t>
      </w:r>
      <w:r w:rsidR="000A1F79">
        <w:rPr>
          <w:rFonts w:ascii="Times New Roman" w:hAnsi="Times New Roman" w:cs="Times New Roman"/>
          <w:sz w:val="28"/>
          <w:szCs w:val="28"/>
        </w:rPr>
        <w:t>сокращение потребности в</w:t>
      </w:r>
      <w:r w:rsidRPr="003D02BB">
        <w:rPr>
          <w:rFonts w:ascii="Times New Roman" w:hAnsi="Times New Roman" w:cs="Times New Roman"/>
          <w:sz w:val="28"/>
          <w:szCs w:val="28"/>
        </w:rPr>
        <w:t xml:space="preserve"> оборотных средств</w:t>
      </w:r>
      <w:r w:rsidR="000A1F79">
        <w:rPr>
          <w:rFonts w:ascii="Times New Roman" w:hAnsi="Times New Roman" w:cs="Times New Roman"/>
          <w:sz w:val="28"/>
          <w:szCs w:val="28"/>
        </w:rPr>
        <w:t>ах</w:t>
      </w:r>
      <w:r w:rsidRPr="003D02BB">
        <w:rPr>
          <w:rFonts w:ascii="Times New Roman" w:hAnsi="Times New Roman" w:cs="Times New Roman"/>
          <w:sz w:val="28"/>
          <w:szCs w:val="28"/>
        </w:rPr>
        <w:t xml:space="preserve"> составляет </w:t>
      </w:r>
      <w:r w:rsidR="000A1F79">
        <w:rPr>
          <w:rFonts w:ascii="Times New Roman" w:hAnsi="Times New Roman" w:cs="Times New Roman"/>
          <w:sz w:val="28"/>
          <w:szCs w:val="28"/>
        </w:rPr>
        <w:t>41,</w:t>
      </w:r>
      <w:proofErr w:type="gramStart"/>
      <w:r w:rsidR="000A1F79">
        <w:rPr>
          <w:rFonts w:ascii="Times New Roman" w:hAnsi="Times New Roman" w:cs="Times New Roman"/>
          <w:sz w:val="28"/>
          <w:szCs w:val="28"/>
        </w:rPr>
        <w:t xml:space="preserve">122 </w:t>
      </w:r>
      <w:r w:rsidRPr="003D02BB">
        <w:rPr>
          <w:rFonts w:ascii="Times New Roman" w:hAnsi="Times New Roman" w:cs="Times New Roman"/>
          <w:sz w:val="28"/>
          <w:szCs w:val="28"/>
        </w:rPr>
        <w:t xml:space="preserve"> тыс.</w:t>
      </w:r>
      <w:proofErr w:type="gramEnd"/>
      <w:r w:rsidRPr="003D02BB">
        <w:rPr>
          <w:rFonts w:ascii="Times New Roman" w:hAnsi="Times New Roman" w:cs="Times New Roman"/>
          <w:sz w:val="28"/>
          <w:szCs w:val="28"/>
        </w:rPr>
        <w:t xml:space="preserve"> руб., а относительное – </w:t>
      </w:r>
      <w:r w:rsidR="000A1F79">
        <w:rPr>
          <w:rFonts w:ascii="Times New Roman" w:hAnsi="Times New Roman" w:cs="Times New Roman"/>
          <w:sz w:val="28"/>
          <w:szCs w:val="28"/>
        </w:rPr>
        <w:t>121,875</w:t>
      </w:r>
      <w:r w:rsidRPr="003D02BB">
        <w:rPr>
          <w:rFonts w:ascii="Times New Roman" w:hAnsi="Times New Roman" w:cs="Times New Roman"/>
          <w:sz w:val="28"/>
          <w:szCs w:val="28"/>
        </w:rPr>
        <w:t xml:space="preserve"> тыс. руб., что говорит о возможности у организации сократить оборотные средства в плановом периоде по сравнению с фактическим. Абсолютное высвобождение показывает, что предприятие может позволить себе отказаться от оборотных средств в размере </w:t>
      </w:r>
      <w:r w:rsidR="000A1F79">
        <w:rPr>
          <w:rFonts w:ascii="Times New Roman" w:hAnsi="Times New Roman" w:cs="Times New Roman"/>
          <w:sz w:val="28"/>
          <w:szCs w:val="28"/>
        </w:rPr>
        <w:t>41,122</w:t>
      </w:r>
      <w:r w:rsidRPr="003D02BB">
        <w:rPr>
          <w:rFonts w:ascii="Times New Roman" w:hAnsi="Times New Roman" w:cs="Times New Roman"/>
          <w:sz w:val="28"/>
          <w:szCs w:val="28"/>
        </w:rPr>
        <w:t xml:space="preserve"> </w:t>
      </w:r>
      <w:proofErr w:type="spellStart"/>
      <w:r w:rsidRPr="003D02BB">
        <w:rPr>
          <w:rFonts w:ascii="Times New Roman" w:hAnsi="Times New Roman" w:cs="Times New Roman"/>
          <w:sz w:val="28"/>
          <w:szCs w:val="28"/>
        </w:rPr>
        <w:t>тыс.руб</w:t>
      </w:r>
      <w:proofErr w:type="spellEnd"/>
      <w:r w:rsidRPr="003D02BB">
        <w:rPr>
          <w:rFonts w:ascii="Times New Roman" w:hAnsi="Times New Roman" w:cs="Times New Roman"/>
          <w:sz w:val="28"/>
          <w:szCs w:val="28"/>
        </w:rPr>
        <w:t xml:space="preserve"> (можно их во что-нибудь реинвестировать) за счет увеличения скорости оборота. Относительное высвобождение показывает, что организация может высвободить </w:t>
      </w:r>
      <w:r w:rsidR="000A1F79">
        <w:rPr>
          <w:rFonts w:ascii="Times New Roman" w:hAnsi="Times New Roman" w:cs="Times New Roman"/>
          <w:sz w:val="28"/>
          <w:szCs w:val="28"/>
        </w:rPr>
        <w:t>121,875</w:t>
      </w:r>
      <w:r w:rsidRPr="003D02BB">
        <w:rPr>
          <w:rFonts w:ascii="Times New Roman" w:hAnsi="Times New Roman" w:cs="Times New Roman"/>
          <w:sz w:val="28"/>
          <w:szCs w:val="28"/>
        </w:rPr>
        <w:t xml:space="preserve"> </w:t>
      </w:r>
      <w:proofErr w:type="spellStart"/>
      <w:r w:rsidRPr="003D02BB">
        <w:rPr>
          <w:rFonts w:ascii="Times New Roman" w:hAnsi="Times New Roman" w:cs="Times New Roman"/>
          <w:sz w:val="28"/>
          <w:szCs w:val="28"/>
        </w:rPr>
        <w:t>тыс.руб</w:t>
      </w:r>
      <w:proofErr w:type="spellEnd"/>
      <w:r w:rsidRPr="003D02BB">
        <w:rPr>
          <w:rFonts w:ascii="Times New Roman" w:hAnsi="Times New Roman" w:cs="Times New Roman"/>
          <w:sz w:val="28"/>
          <w:szCs w:val="28"/>
        </w:rPr>
        <w:t>. из оборотных средств за счет ускорения их оборота и увеличении объема реализации.</w:t>
      </w:r>
    </w:p>
    <w:p w:rsidR="00B40061" w:rsidRDefault="00B40061" w:rsidP="003D02BB">
      <w:pPr>
        <w:spacing w:after="0" w:line="240" w:lineRule="auto"/>
        <w:ind w:firstLine="709"/>
        <w:jc w:val="both"/>
        <w:rPr>
          <w:rFonts w:ascii="Times New Roman" w:hAnsi="Times New Roman" w:cs="Times New Roman"/>
          <w:sz w:val="28"/>
          <w:szCs w:val="28"/>
        </w:rPr>
      </w:pPr>
    </w:p>
    <w:p w:rsidR="00B86D60" w:rsidRDefault="00111576" w:rsidP="00B86D60">
      <w:pPr>
        <w:pStyle w:val="a6"/>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Коэффициент оборачиваемости рассчитывается как отношение длительности периода (Т) к длительности производственного цикла (</w:t>
      </w:r>
      <w:proofErr w:type="spellStart"/>
      <w:r>
        <w:rPr>
          <w:rFonts w:ascii="Times New Roman" w:hAnsi="Times New Roman" w:cs="Times New Roman"/>
          <w:sz w:val="28"/>
          <w:szCs w:val="28"/>
        </w:rPr>
        <w:t>Дп</w:t>
      </w:r>
      <w:proofErr w:type="spellEnd"/>
      <w:r>
        <w:rPr>
          <w:rFonts w:ascii="Times New Roman" w:hAnsi="Times New Roman" w:cs="Times New Roman"/>
          <w:sz w:val="28"/>
          <w:szCs w:val="28"/>
        </w:rPr>
        <w:t xml:space="preserve">): Ко = </w:t>
      </w:r>
      <w:r w:rsidRPr="00111576">
        <w:rPr>
          <w:rFonts w:ascii="Times New Roman" w:hAnsi="Times New Roman" w:cs="Times New Roman"/>
          <w:sz w:val="28"/>
          <w:szCs w:val="28"/>
        </w:rPr>
        <w:t>360</w:t>
      </w:r>
      <w:r>
        <w:rPr>
          <w:rFonts w:ascii="Times New Roman" w:hAnsi="Times New Roman" w:cs="Times New Roman"/>
          <w:sz w:val="28"/>
          <w:szCs w:val="28"/>
        </w:rPr>
        <w:t>дн/17дн ≈ 21,2</w:t>
      </w:r>
    </w:p>
    <w:p w:rsidR="00111576" w:rsidRDefault="00111576" w:rsidP="00111576">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длительность производственного цикла сократить на 2 дня (17-2=15), то Ко2 = 360дн/15дн = 24.</w:t>
      </w:r>
    </w:p>
    <w:p w:rsidR="00111576" w:rsidRPr="00111576" w:rsidRDefault="00111576" w:rsidP="00111576">
      <w:pPr>
        <w:pStyle w:val="a6"/>
        <w:spacing w:after="0" w:line="240" w:lineRule="auto"/>
        <w:jc w:val="both"/>
        <w:rPr>
          <w:rFonts w:ascii="Times New Roman" w:hAnsi="Times New Roman" w:cs="Times New Roman"/>
          <w:sz w:val="28"/>
          <w:szCs w:val="28"/>
        </w:rPr>
      </w:pPr>
      <w:r>
        <w:rPr>
          <w:rFonts w:ascii="Times New Roman" w:hAnsi="Times New Roman" w:cs="Times New Roman"/>
          <w:sz w:val="28"/>
          <w:szCs w:val="28"/>
        </w:rPr>
        <w:t>Т.е. при сокращении длительности производственного цикла коэффициент оборачиваемости увеличивается, т.е. происходит ускорение</w:t>
      </w:r>
      <w:r w:rsidR="00262BFF">
        <w:rPr>
          <w:rFonts w:ascii="Times New Roman" w:hAnsi="Times New Roman" w:cs="Times New Roman"/>
          <w:sz w:val="28"/>
          <w:szCs w:val="28"/>
        </w:rPr>
        <w:t xml:space="preserve"> оборота средств предприятия, а значит, появляется возможность сокращения потребности в производственных ресурсах.</w:t>
      </w:r>
    </w:p>
    <w:p w:rsidR="00B40061" w:rsidRDefault="00B40061"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Default="008A54F9" w:rsidP="003D02BB">
      <w:pPr>
        <w:spacing w:after="0" w:line="240" w:lineRule="auto"/>
        <w:ind w:firstLine="709"/>
        <w:jc w:val="both"/>
        <w:rPr>
          <w:rFonts w:ascii="Times New Roman" w:hAnsi="Times New Roman" w:cs="Times New Roman"/>
          <w:sz w:val="28"/>
          <w:szCs w:val="28"/>
        </w:rPr>
      </w:pPr>
    </w:p>
    <w:p w:rsidR="008A54F9" w:rsidRPr="003D02BB" w:rsidRDefault="008A54F9" w:rsidP="003D02BB">
      <w:pPr>
        <w:spacing w:after="0" w:line="240" w:lineRule="auto"/>
        <w:ind w:firstLine="709"/>
        <w:jc w:val="both"/>
        <w:rPr>
          <w:rFonts w:ascii="Times New Roman" w:hAnsi="Times New Roman" w:cs="Times New Roman"/>
          <w:sz w:val="28"/>
          <w:szCs w:val="28"/>
        </w:rPr>
      </w:pPr>
    </w:p>
    <w:p w:rsidR="00B40061" w:rsidRPr="006C152E" w:rsidRDefault="006C152E" w:rsidP="003326B1">
      <w:pPr>
        <w:pStyle w:val="2"/>
        <w:rPr>
          <w:b w:val="0"/>
          <w:sz w:val="28"/>
          <w:szCs w:val="28"/>
          <w:u w:val="single"/>
        </w:rPr>
      </w:pPr>
      <w:bookmarkStart w:id="138" w:name="_Toc374332350"/>
      <w:r w:rsidRPr="006C152E">
        <w:rPr>
          <w:b w:val="0"/>
          <w:sz w:val="28"/>
          <w:szCs w:val="28"/>
          <w:u w:val="single"/>
        </w:rPr>
        <w:lastRenderedPageBreak/>
        <w:t>Задача 4.1.</w:t>
      </w:r>
      <w:bookmarkEnd w:id="138"/>
    </w:p>
    <w:p w:rsidR="006C152E" w:rsidRDefault="006C152E" w:rsidP="00053211">
      <w:pPr>
        <w:rPr>
          <w:rFonts w:ascii="Times New Roman" w:hAnsi="Times New Roman" w:cs="Times New Roman"/>
          <w:sz w:val="28"/>
          <w:szCs w:val="28"/>
        </w:rPr>
      </w:pPr>
      <w:r>
        <w:rPr>
          <w:rFonts w:ascii="Times New Roman" w:hAnsi="Times New Roman" w:cs="Times New Roman"/>
          <w:sz w:val="28"/>
          <w:szCs w:val="28"/>
        </w:rPr>
        <w:t>Определить все виды сдельной заработной платы.</w:t>
      </w:r>
    </w:p>
    <w:p w:rsidR="006C152E" w:rsidRDefault="006C152E" w:rsidP="00053211">
      <w:pPr>
        <w:rPr>
          <w:rFonts w:ascii="Times New Roman" w:hAnsi="Times New Roman" w:cs="Times New Roman"/>
          <w:sz w:val="28"/>
          <w:szCs w:val="28"/>
        </w:rPr>
      </w:pPr>
      <w:r>
        <w:rPr>
          <w:rFonts w:ascii="Times New Roman" w:hAnsi="Times New Roman" w:cs="Times New Roman"/>
          <w:sz w:val="28"/>
          <w:szCs w:val="28"/>
        </w:rPr>
        <w:t>Исходные данные:</w:t>
      </w:r>
    </w:p>
    <w:tbl>
      <w:tblPr>
        <w:tblStyle w:val="a3"/>
        <w:tblW w:w="0" w:type="auto"/>
        <w:tblLook w:val="04A0" w:firstRow="1" w:lastRow="0" w:firstColumn="1" w:lastColumn="0" w:noHBand="0" w:noVBand="1"/>
      </w:tblPr>
      <w:tblGrid>
        <w:gridCol w:w="5920"/>
        <w:gridCol w:w="3403"/>
      </w:tblGrid>
      <w:tr w:rsidR="006C152E" w:rsidTr="006C152E">
        <w:tc>
          <w:tcPr>
            <w:tcW w:w="5920" w:type="dxa"/>
          </w:tcPr>
          <w:p w:rsidR="006C152E" w:rsidRDefault="006C152E" w:rsidP="006C152E">
            <w:pPr>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3403" w:type="dxa"/>
          </w:tcPr>
          <w:p w:rsidR="006C152E" w:rsidRDefault="006C152E" w:rsidP="006C152E">
            <w:pPr>
              <w:jc w:val="center"/>
              <w:rPr>
                <w:rFonts w:ascii="Times New Roman" w:hAnsi="Times New Roman" w:cs="Times New Roman"/>
                <w:sz w:val="28"/>
                <w:szCs w:val="28"/>
              </w:rPr>
            </w:pPr>
            <w:r>
              <w:rPr>
                <w:rFonts w:ascii="Times New Roman" w:hAnsi="Times New Roman" w:cs="Times New Roman"/>
                <w:sz w:val="28"/>
                <w:szCs w:val="28"/>
              </w:rPr>
              <w:t>Вариант №6</w:t>
            </w:r>
          </w:p>
        </w:tc>
      </w:tr>
      <w:tr w:rsidR="006C152E" w:rsidTr="006C152E">
        <w:tc>
          <w:tcPr>
            <w:tcW w:w="5920" w:type="dxa"/>
          </w:tcPr>
          <w:p w:rsidR="006C152E" w:rsidRPr="006C152E" w:rsidRDefault="006C152E" w:rsidP="006C152E">
            <w:pPr>
              <w:pStyle w:val="a6"/>
              <w:numPr>
                <w:ilvl w:val="0"/>
                <w:numId w:val="13"/>
              </w:numPr>
              <w:ind w:left="709" w:hanging="709"/>
              <w:rPr>
                <w:rFonts w:ascii="Times New Roman" w:hAnsi="Times New Roman" w:cs="Times New Roman"/>
                <w:sz w:val="28"/>
                <w:szCs w:val="28"/>
              </w:rPr>
            </w:pPr>
            <w:r>
              <w:rPr>
                <w:rFonts w:ascii="Times New Roman" w:hAnsi="Times New Roman" w:cs="Times New Roman"/>
                <w:sz w:val="28"/>
                <w:szCs w:val="28"/>
              </w:rPr>
              <w:t xml:space="preserve">Объем производства за месяц, </w:t>
            </w:r>
            <w:proofErr w:type="spellStart"/>
            <w:r>
              <w:rPr>
                <w:rFonts w:ascii="Times New Roman" w:hAnsi="Times New Roman" w:cs="Times New Roman"/>
                <w:sz w:val="28"/>
                <w:szCs w:val="28"/>
              </w:rPr>
              <w:t>шт</w:t>
            </w:r>
            <w:proofErr w:type="spellEnd"/>
          </w:p>
        </w:tc>
        <w:tc>
          <w:tcPr>
            <w:tcW w:w="3403" w:type="dxa"/>
          </w:tcPr>
          <w:p w:rsidR="006C152E" w:rsidRDefault="006C152E" w:rsidP="006C152E">
            <w:pPr>
              <w:jc w:val="center"/>
              <w:rPr>
                <w:rFonts w:ascii="Times New Roman" w:hAnsi="Times New Roman" w:cs="Times New Roman"/>
                <w:sz w:val="28"/>
                <w:szCs w:val="28"/>
              </w:rPr>
            </w:pPr>
            <w:r>
              <w:rPr>
                <w:rFonts w:ascii="Times New Roman" w:hAnsi="Times New Roman" w:cs="Times New Roman"/>
                <w:sz w:val="28"/>
                <w:szCs w:val="28"/>
              </w:rPr>
              <w:t>950</w:t>
            </w:r>
          </w:p>
        </w:tc>
      </w:tr>
      <w:tr w:rsidR="006C152E" w:rsidTr="006C152E">
        <w:tc>
          <w:tcPr>
            <w:tcW w:w="5920" w:type="dxa"/>
          </w:tcPr>
          <w:p w:rsidR="006C152E" w:rsidRPr="006C152E" w:rsidRDefault="006C152E" w:rsidP="006C152E">
            <w:pPr>
              <w:pStyle w:val="a6"/>
              <w:numPr>
                <w:ilvl w:val="0"/>
                <w:numId w:val="13"/>
              </w:numPr>
              <w:ind w:left="709" w:hanging="709"/>
              <w:rPr>
                <w:rFonts w:ascii="Times New Roman" w:hAnsi="Times New Roman" w:cs="Times New Roman"/>
                <w:sz w:val="28"/>
                <w:szCs w:val="28"/>
              </w:rPr>
            </w:pPr>
            <w:r>
              <w:rPr>
                <w:rFonts w:ascii="Times New Roman" w:hAnsi="Times New Roman" w:cs="Times New Roman"/>
                <w:sz w:val="28"/>
                <w:szCs w:val="28"/>
              </w:rPr>
              <w:t>Норма времени на одну деталь, мин.</w:t>
            </w:r>
          </w:p>
        </w:tc>
        <w:tc>
          <w:tcPr>
            <w:tcW w:w="3403" w:type="dxa"/>
          </w:tcPr>
          <w:p w:rsidR="006C152E" w:rsidRDefault="006C152E" w:rsidP="006C152E">
            <w:pPr>
              <w:jc w:val="center"/>
              <w:rPr>
                <w:rFonts w:ascii="Times New Roman" w:hAnsi="Times New Roman" w:cs="Times New Roman"/>
                <w:sz w:val="28"/>
                <w:szCs w:val="28"/>
              </w:rPr>
            </w:pPr>
            <w:r>
              <w:rPr>
                <w:rFonts w:ascii="Times New Roman" w:hAnsi="Times New Roman" w:cs="Times New Roman"/>
                <w:sz w:val="28"/>
                <w:szCs w:val="28"/>
              </w:rPr>
              <w:t>15</w:t>
            </w:r>
          </w:p>
        </w:tc>
      </w:tr>
      <w:tr w:rsidR="006C152E" w:rsidTr="006C152E">
        <w:tc>
          <w:tcPr>
            <w:tcW w:w="5920" w:type="dxa"/>
          </w:tcPr>
          <w:p w:rsidR="006C152E" w:rsidRPr="006C152E" w:rsidRDefault="006C152E" w:rsidP="006C152E">
            <w:pPr>
              <w:pStyle w:val="a6"/>
              <w:numPr>
                <w:ilvl w:val="0"/>
                <w:numId w:val="13"/>
              </w:numPr>
              <w:ind w:left="709" w:hanging="709"/>
              <w:rPr>
                <w:rFonts w:ascii="Times New Roman" w:hAnsi="Times New Roman" w:cs="Times New Roman"/>
                <w:sz w:val="28"/>
                <w:szCs w:val="28"/>
              </w:rPr>
            </w:pPr>
            <w:r>
              <w:rPr>
                <w:rFonts w:ascii="Times New Roman" w:hAnsi="Times New Roman" w:cs="Times New Roman"/>
                <w:sz w:val="28"/>
                <w:szCs w:val="28"/>
              </w:rPr>
              <w:t>Разряд работ</w:t>
            </w:r>
          </w:p>
        </w:tc>
        <w:tc>
          <w:tcPr>
            <w:tcW w:w="3403" w:type="dxa"/>
          </w:tcPr>
          <w:p w:rsidR="006C152E" w:rsidRDefault="006C152E" w:rsidP="006C152E">
            <w:pPr>
              <w:jc w:val="center"/>
              <w:rPr>
                <w:rFonts w:ascii="Times New Roman" w:hAnsi="Times New Roman" w:cs="Times New Roman"/>
                <w:sz w:val="28"/>
                <w:szCs w:val="28"/>
              </w:rPr>
            </w:pPr>
            <w:r>
              <w:rPr>
                <w:rFonts w:ascii="Times New Roman" w:hAnsi="Times New Roman" w:cs="Times New Roman"/>
                <w:sz w:val="28"/>
                <w:szCs w:val="28"/>
              </w:rPr>
              <w:t>4</w:t>
            </w:r>
          </w:p>
        </w:tc>
      </w:tr>
      <w:tr w:rsidR="006C152E" w:rsidTr="006C152E">
        <w:tc>
          <w:tcPr>
            <w:tcW w:w="5920" w:type="dxa"/>
          </w:tcPr>
          <w:p w:rsidR="006C152E" w:rsidRPr="006C152E" w:rsidRDefault="006C152E" w:rsidP="006C152E">
            <w:pPr>
              <w:pStyle w:val="a6"/>
              <w:numPr>
                <w:ilvl w:val="0"/>
                <w:numId w:val="13"/>
              </w:numPr>
              <w:ind w:left="709" w:hanging="709"/>
              <w:rPr>
                <w:rFonts w:ascii="Times New Roman" w:hAnsi="Times New Roman" w:cs="Times New Roman"/>
                <w:sz w:val="28"/>
                <w:szCs w:val="28"/>
              </w:rPr>
            </w:pPr>
            <w:r>
              <w:rPr>
                <w:rFonts w:ascii="Times New Roman" w:hAnsi="Times New Roman" w:cs="Times New Roman"/>
                <w:sz w:val="28"/>
                <w:szCs w:val="28"/>
              </w:rPr>
              <w:t>Процент выполнения норм</w:t>
            </w:r>
          </w:p>
        </w:tc>
        <w:tc>
          <w:tcPr>
            <w:tcW w:w="3403" w:type="dxa"/>
          </w:tcPr>
          <w:p w:rsidR="006C152E" w:rsidRDefault="006C152E" w:rsidP="006C152E">
            <w:pPr>
              <w:jc w:val="center"/>
              <w:rPr>
                <w:rFonts w:ascii="Times New Roman" w:hAnsi="Times New Roman" w:cs="Times New Roman"/>
                <w:sz w:val="28"/>
                <w:szCs w:val="28"/>
              </w:rPr>
            </w:pPr>
            <w:r>
              <w:rPr>
                <w:rFonts w:ascii="Times New Roman" w:hAnsi="Times New Roman" w:cs="Times New Roman"/>
                <w:sz w:val="28"/>
                <w:szCs w:val="28"/>
              </w:rPr>
              <w:t>107</w:t>
            </w:r>
          </w:p>
        </w:tc>
      </w:tr>
    </w:tbl>
    <w:p w:rsidR="006C152E" w:rsidRDefault="006C152E" w:rsidP="006C152E">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Часовая тарифная ставка первого разряда составляет 10 рублей. Тарифные коэффициенты для станочников по холодной обработке металлов 1 разряда – 1,0; для 2-го разряда – 1,08; для 3-го – 1,20; для 4-го – 1,35; для 5-го – 1,53; для 6-го -1,78.</w:t>
      </w:r>
    </w:p>
    <w:p w:rsidR="006C152E" w:rsidRDefault="006C152E" w:rsidP="006C152E">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Задание 1. Определить прямой сдельный заработок рабочего за месяц, работающего по индивидуальному наряду.</w:t>
      </w:r>
    </w:p>
    <w:p w:rsidR="006C152E" w:rsidRDefault="006C152E" w:rsidP="006C152E">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Задание 2. Найти основной заработок рабочего по сдельно-премиальной системе оплаты труда. По действующему премиальному положению рабочему выплачивается премия за выполнение плана в размере 10 %, за каждый процент перевыполнения плана по 1,5 % сдельного заработка.</w:t>
      </w:r>
    </w:p>
    <w:p w:rsidR="006C152E" w:rsidRDefault="006C152E" w:rsidP="006C152E">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Задание 3. Определить основной месячный заработок рабочего по индивидуальной сдельно-прогрессивной системе оплаты труда. По действующему на предприятии положению предусмотрено увеличение расценок на продукцию, выработанную сверх исходной базы при ее перевыполнении до 10 % —в 1,5 раза, а свыше 10 % — в 2 раза.</w:t>
      </w:r>
    </w:p>
    <w:p w:rsidR="006C152E" w:rsidRDefault="006C152E" w:rsidP="006C152E">
      <w:pPr>
        <w:spacing w:after="0" w:line="240" w:lineRule="auto"/>
        <w:ind w:firstLine="709"/>
        <w:jc w:val="both"/>
        <w:rPr>
          <w:rFonts w:ascii="Times New Roman" w:hAnsi="Times New Roman" w:cs="Times New Roman"/>
          <w:sz w:val="28"/>
          <w:szCs w:val="28"/>
        </w:rPr>
      </w:pPr>
      <w:r>
        <w:rPr>
          <w:rFonts w:ascii="TimesNewRomanPSMT" w:hAnsi="TimesNewRomanPSMT" w:cs="TimesNewRomanPSMT"/>
          <w:sz w:val="28"/>
          <w:szCs w:val="28"/>
        </w:rPr>
        <w:t>За исходную базу принято 100 %-</w:t>
      </w:r>
      <w:proofErr w:type="spellStart"/>
      <w:r>
        <w:rPr>
          <w:rFonts w:ascii="TimesNewRomanPSMT" w:hAnsi="TimesNewRomanPSMT" w:cs="TimesNewRomanPSMT"/>
          <w:sz w:val="28"/>
          <w:szCs w:val="28"/>
        </w:rPr>
        <w:t>ное</w:t>
      </w:r>
      <w:proofErr w:type="spellEnd"/>
      <w:r>
        <w:rPr>
          <w:rFonts w:ascii="TimesNewRomanPSMT" w:hAnsi="TimesNewRomanPSMT" w:cs="TimesNewRomanPSMT"/>
          <w:sz w:val="28"/>
          <w:szCs w:val="28"/>
        </w:rPr>
        <w:t xml:space="preserve"> выполнение норм выработки.</w:t>
      </w:r>
    </w:p>
    <w:p w:rsidR="00B40061" w:rsidRDefault="00B40061" w:rsidP="006C152E">
      <w:pPr>
        <w:spacing w:after="0" w:line="240" w:lineRule="auto"/>
        <w:ind w:firstLine="709"/>
        <w:jc w:val="both"/>
        <w:rPr>
          <w:rFonts w:ascii="Times New Roman" w:hAnsi="Times New Roman" w:cs="Times New Roman"/>
          <w:sz w:val="28"/>
          <w:szCs w:val="28"/>
        </w:rPr>
      </w:pPr>
    </w:p>
    <w:p w:rsidR="006C152E" w:rsidRDefault="006C152E" w:rsidP="006C152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6C152E" w:rsidRDefault="006C152E" w:rsidP="006C152E">
      <w:pPr>
        <w:spacing w:after="0" w:line="240" w:lineRule="auto"/>
        <w:ind w:firstLine="709"/>
        <w:rPr>
          <w:rFonts w:ascii="Times New Roman" w:hAnsi="Times New Roman" w:cs="Times New Roman"/>
          <w:sz w:val="28"/>
          <w:szCs w:val="28"/>
        </w:rPr>
      </w:pP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1) Для определения месячного сдельного заработка первоначально рассчитываем</w:t>
      </w:r>
      <w:r w:rsidR="004E4F3A">
        <w:rPr>
          <w:rFonts w:ascii="Times New Roman" w:hAnsi="Times New Roman" w:cs="Times New Roman"/>
          <w:sz w:val="28"/>
          <w:szCs w:val="28"/>
        </w:rPr>
        <w:t xml:space="preserve"> </w:t>
      </w:r>
      <w:r w:rsidRPr="006C152E">
        <w:rPr>
          <w:rFonts w:ascii="Times New Roman" w:hAnsi="Times New Roman" w:cs="Times New Roman"/>
          <w:sz w:val="28"/>
          <w:szCs w:val="28"/>
        </w:rPr>
        <w:t>сдельную расценку за обработку одной детали.</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Прямой сдельный заработок рабочего за работу (</w:t>
      </w:r>
      <w:proofErr w:type="spellStart"/>
      <w:r w:rsidRPr="006C152E">
        <w:rPr>
          <w:rFonts w:ascii="Times New Roman" w:hAnsi="Times New Roman" w:cs="Times New Roman"/>
          <w:sz w:val="28"/>
          <w:szCs w:val="28"/>
        </w:rPr>
        <w:t>Зсд</w:t>
      </w:r>
      <w:proofErr w:type="spellEnd"/>
      <w:r w:rsidRPr="006C152E">
        <w:rPr>
          <w:rFonts w:ascii="Times New Roman" w:hAnsi="Times New Roman" w:cs="Times New Roman"/>
          <w:sz w:val="28"/>
          <w:szCs w:val="28"/>
        </w:rPr>
        <w:t>) определяется как</w:t>
      </w:r>
      <w:r w:rsidR="004E4F3A">
        <w:rPr>
          <w:rFonts w:ascii="Times New Roman" w:hAnsi="Times New Roman" w:cs="Times New Roman"/>
          <w:sz w:val="28"/>
          <w:szCs w:val="28"/>
        </w:rPr>
        <w:t xml:space="preserve"> </w:t>
      </w:r>
      <w:r w:rsidRPr="006C152E">
        <w:rPr>
          <w:rFonts w:ascii="Times New Roman" w:hAnsi="Times New Roman" w:cs="Times New Roman"/>
          <w:sz w:val="28"/>
          <w:szCs w:val="28"/>
        </w:rPr>
        <w:t>произведение сдельной расценки на месячную выработку рабочего.</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 xml:space="preserve">Ред = (10 р. </w:t>
      </w:r>
      <w:r w:rsidRPr="006C152E">
        <w:rPr>
          <w:rFonts w:ascii="Times New Roman" w:eastAsia="SymbolMT" w:hAnsi="Times New Roman" w:cs="Times New Roman"/>
          <w:sz w:val="28"/>
          <w:szCs w:val="28"/>
        </w:rPr>
        <w:t xml:space="preserve">× </w:t>
      </w:r>
      <w:r w:rsidRPr="006C152E">
        <w:rPr>
          <w:rFonts w:ascii="Times New Roman" w:hAnsi="Times New Roman" w:cs="Times New Roman"/>
          <w:sz w:val="28"/>
          <w:szCs w:val="28"/>
        </w:rPr>
        <w:t>1,</w:t>
      </w:r>
      <w:r w:rsidR="004E4F3A">
        <w:rPr>
          <w:rFonts w:ascii="Times New Roman" w:hAnsi="Times New Roman" w:cs="Times New Roman"/>
          <w:sz w:val="28"/>
          <w:szCs w:val="28"/>
        </w:rPr>
        <w:t>35</w:t>
      </w:r>
      <w:r w:rsidRPr="006C152E">
        <w:rPr>
          <w:rFonts w:ascii="Times New Roman" w:hAnsi="Times New Roman" w:cs="Times New Roman"/>
          <w:sz w:val="28"/>
          <w:szCs w:val="28"/>
        </w:rPr>
        <w:t xml:space="preserve">) </w:t>
      </w:r>
      <w:r w:rsidRPr="006C152E">
        <w:rPr>
          <w:rFonts w:ascii="Times New Roman" w:eastAsia="SymbolMT" w:hAnsi="Times New Roman" w:cs="Times New Roman"/>
          <w:sz w:val="28"/>
          <w:szCs w:val="28"/>
        </w:rPr>
        <w:t xml:space="preserve">× </w:t>
      </w:r>
      <w:r w:rsidR="004E4F3A">
        <w:rPr>
          <w:rFonts w:ascii="Times New Roman" w:hAnsi="Times New Roman" w:cs="Times New Roman"/>
          <w:sz w:val="28"/>
          <w:szCs w:val="28"/>
        </w:rPr>
        <w:t>15</w:t>
      </w:r>
      <w:r w:rsidRPr="006C152E">
        <w:rPr>
          <w:rFonts w:ascii="Times New Roman" w:hAnsi="Times New Roman" w:cs="Times New Roman"/>
          <w:sz w:val="28"/>
          <w:szCs w:val="28"/>
        </w:rPr>
        <w:t xml:space="preserve">/60 = </w:t>
      </w:r>
      <w:r w:rsidR="004E4F3A">
        <w:rPr>
          <w:rFonts w:ascii="Times New Roman" w:hAnsi="Times New Roman" w:cs="Times New Roman"/>
          <w:sz w:val="28"/>
          <w:szCs w:val="28"/>
        </w:rPr>
        <w:t>3,375</w:t>
      </w:r>
      <w:r w:rsidRPr="006C152E">
        <w:rPr>
          <w:rFonts w:ascii="Times New Roman" w:hAnsi="Times New Roman" w:cs="Times New Roman"/>
          <w:sz w:val="28"/>
          <w:szCs w:val="28"/>
        </w:rPr>
        <w:t xml:space="preserve"> р./дет.</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C152E">
        <w:rPr>
          <w:rFonts w:ascii="Times New Roman" w:hAnsi="Times New Roman" w:cs="Times New Roman"/>
          <w:sz w:val="28"/>
          <w:szCs w:val="28"/>
        </w:rPr>
        <w:t>Зсд</w:t>
      </w:r>
      <w:proofErr w:type="spellEnd"/>
      <w:r w:rsidRPr="006C152E">
        <w:rPr>
          <w:rFonts w:ascii="Times New Roman" w:hAnsi="Times New Roman" w:cs="Times New Roman"/>
          <w:sz w:val="28"/>
          <w:szCs w:val="28"/>
        </w:rPr>
        <w:t xml:space="preserve"> = </w:t>
      </w:r>
      <w:r w:rsidR="004E4F3A">
        <w:rPr>
          <w:rFonts w:ascii="Times New Roman" w:hAnsi="Times New Roman" w:cs="Times New Roman"/>
          <w:sz w:val="28"/>
          <w:szCs w:val="28"/>
        </w:rPr>
        <w:t>3,375</w:t>
      </w:r>
      <w:r w:rsidRPr="006C152E">
        <w:rPr>
          <w:rFonts w:ascii="Times New Roman" w:hAnsi="Times New Roman" w:cs="Times New Roman"/>
          <w:sz w:val="28"/>
          <w:szCs w:val="28"/>
        </w:rPr>
        <w:t xml:space="preserve"> </w:t>
      </w:r>
      <w:r w:rsidRPr="006C152E">
        <w:rPr>
          <w:rFonts w:ascii="Times New Roman" w:eastAsia="SymbolMT" w:hAnsi="Times New Roman" w:cs="Times New Roman"/>
          <w:sz w:val="28"/>
          <w:szCs w:val="28"/>
        </w:rPr>
        <w:t xml:space="preserve">× </w:t>
      </w:r>
      <w:r w:rsidR="004E4F3A">
        <w:rPr>
          <w:rFonts w:ascii="Times New Roman" w:hAnsi="Times New Roman" w:cs="Times New Roman"/>
          <w:sz w:val="28"/>
          <w:szCs w:val="28"/>
        </w:rPr>
        <w:t>95</w:t>
      </w:r>
      <w:r w:rsidRPr="006C152E">
        <w:rPr>
          <w:rFonts w:ascii="Times New Roman" w:hAnsi="Times New Roman" w:cs="Times New Roman"/>
          <w:sz w:val="28"/>
          <w:szCs w:val="28"/>
        </w:rPr>
        <w:t xml:space="preserve">0 шт. = </w:t>
      </w:r>
      <w:r w:rsidR="004E4F3A">
        <w:rPr>
          <w:rFonts w:ascii="Times New Roman" w:hAnsi="Times New Roman" w:cs="Times New Roman"/>
          <w:sz w:val="28"/>
          <w:szCs w:val="28"/>
        </w:rPr>
        <w:t>3206,25</w:t>
      </w:r>
      <w:r w:rsidRPr="006C152E">
        <w:rPr>
          <w:rFonts w:ascii="Times New Roman" w:hAnsi="Times New Roman" w:cs="Times New Roman"/>
          <w:sz w:val="28"/>
          <w:szCs w:val="28"/>
        </w:rPr>
        <w:t xml:space="preserve"> р.</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2) Величина основного заработка рабочего по сдельно-премиальной системе</w:t>
      </w:r>
      <w:r w:rsidR="004E4F3A">
        <w:rPr>
          <w:rFonts w:ascii="Times New Roman" w:hAnsi="Times New Roman" w:cs="Times New Roman"/>
          <w:sz w:val="28"/>
          <w:szCs w:val="28"/>
        </w:rPr>
        <w:t xml:space="preserve"> </w:t>
      </w:r>
      <w:r w:rsidRPr="006C152E">
        <w:rPr>
          <w:rFonts w:ascii="Times New Roman" w:hAnsi="Times New Roman" w:cs="Times New Roman"/>
          <w:sz w:val="28"/>
          <w:szCs w:val="28"/>
        </w:rPr>
        <w:t>составит:</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C152E">
        <w:rPr>
          <w:rFonts w:ascii="Times New Roman" w:hAnsi="Times New Roman" w:cs="Times New Roman"/>
          <w:sz w:val="28"/>
          <w:szCs w:val="28"/>
        </w:rPr>
        <w:t>Кдоп</w:t>
      </w:r>
      <w:proofErr w:type="spellEnd"/>
      <w:r w:rsidRPr="006C152E">
        <w:rPr>
          <w:rFonts w:ascii="Times New Roman" w:hAnsi="Times New Roman" w:cs="Times New Roman"/>
          <w:sz w:val="28"/>
          <w:szCs w:val="28"/>
        </w:rPr>
        <w:t xml:space="preserve">. прем = (10 + 1,5 </w:t>
      </w:r>
      <w:r w:rsidRPr="006C152E">
        <w:rPr>
          <w:rFonts w:ascii="Times New Roman" w:eastAsia="SymbolMT" w:hAnsi="Times New Roman" w:cs="Times New Roman"/>
          <w:sz w:val="28"/>
          <w:szCs w:val="28"/>
        </w:rPr>
        <w:t xml:space="preserve">× </w:t>
      </w:r>
      <w:r w:rsidR="004E4F3A">
        <w:rPr>
          <w:rFonts w:ascii="Times New Roman" w:hAnsi="Times New Roman" w:cs="Times New Roman"/>
          <w:sz w:val="28"/>
          <w:szCs w:val="28"/>
        </w:rPr>
        <w:t>(107-100</w:t>
      </w:r>
      <w:proofErr w:type="gramStart"/>
      <w:r w:rsidR="004E4F3A">
        <w:rPr>
          <w:rFonts w:ascii="Times New Roman" w:hAnsi="Times New Roman" w:cs="Times New Roman"/>
          <w:sz w:val="28"/>
          <w:szCs w:val="28"/>
        </w:rPr>
        <w:t>))/</w:t>
      </w:r>
      <w:proofErr w:type="gramEnd"/>
      <w:r w:rsidR="004E4F3A">
        <w:rPr>
          <w:rFonts w:ascii="Times New Roman" w:hAnsi="Times New Roman" w:cs="Times New Roman"/>
          <w:sz w:val="28"/>
          <w:szCs w:val="28"/>
        </w:rPr>
        <w:t>100 =0,20</w:t>
      </w:r>
      <w:r w:rsidRPr="006C152E">
        <w:rPr>
          <w:rFonts w:ascii="Times New Roman" w:hAnsi="Times New Roman" w:cs="Times New Roman"/>
          <w:sz w:val="28"/>
          <w:szCs w:val="28"/>
        </w:rPr>
        <w:t>5.</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C152E">
        <w:rPr>
          <w:rFonts w:ascii="Times New Roman" w:hAnsi="Times New Roman" w:cs="Times New Roman"/>
          <w:sz w:val="28"/>
          <w:szCs w:val="28"/>
        </w:rPr>
        <w:t>Зсд</w:t>
      </w:r>
      <w:proofErr w:type="spellEnd"/>
      <w:r w:rsidRPr="006C152E">
        <w:rPr>
          <w:rFonts w:ascii="Times New Roman" w:hAnsi="Times New Roman" w:cs="Times New Roman"/>
          <w:sz w:val="28"/>
          <w:szCs w:val="28"/>
        </w:rPr>
        <w:t xml:space="preserve"> прем = </w:t>
      </w:r>
      <w:r w:rsidR="004E4F3A">
        <w:rPr>
          <w:rFonts w:ascii="Times New Roman" w:hAnsi="Times New Roman" w:cs="Times New Roman"/>
          <w:sz w:val="28"/>
          <w:szCs w:val="28"/>
        </w:rPr>
        <w:t>3206,25</w:t>
      </w:r>
      <w:r w:rsidRPr="006C152E">
        <w:rPr>
          <w:rFonts w:ascii="Times New Roman" w:hAnsi="Times New Roman" w:cs="Times New Roman"/>
          <w:sz w:val="28"/>
          <w:szCs w:val="28"/>
        </w:rPr>
        <w:t xml:space="preserve"> + </w:t>
      </w:r>
      <w:r w:rsidR="004E4F3A">
        <w:rPr>
          <w:rFonts w:ascii="Times New Roman" w:hAnsi="Times New Roman" w:cs="Times New Roman"/>
          <w:sz w:val="28"/>
          <w:szCs w:val="28"/>
        </w:rPr>
        <w:t>3206,25</w:t>
      </w:r>
      <w:r w:rsidRPr="006C152E">
        <w:rPr>
          <w:rFonts w:ascii="Times New Roman" w:hAnsi="Times New Roman" w:cs="Times New Roman"/>
          <w:sz w:val="28"/>
          <w:szCs w:val="28"/>
        </w:rPr>
        <w:t xml:space="preserve"> </w:t>
      </w:r>
      <w:r w:rsidRPr="006C152E">
        <w:rPr>
          <w:rFonts w:ascii="Times New Roman" w:eastAsia="SymbolMT" w:hAnsi="Times New Roman" w:cs="Times New Roman"/>
          <w:sz w:val="28"/>
          <w:szCs w:val="28"/>
        </w:rPr>
        <w:t xml:space="preserve">× </w:t>
      </w:r>
      <w:r w:rsidR="004E4F3A">
        <w:rPr>
          <w:rFonts w:ascii="Times New Roman" w:hAnsi="Times New Roman" w:cs="Times New Roman"/>
          <w:sz w:val="28"/>
          <w:szCs w:val="28"/>
        </w:rPr>
        <w:t>0,20</w:t>
      </w:r>
      <w:r w:rsidRPr="006C152E">
        <w:rPr>
          <w:rFonts w:ascii="Times New Roman" w:hAnsi="Times New Roman" w:cs="Times New Roman"/>
          <w:sz w:val="28"/>
          <w:szCs w:val="28"/>
        </w:rPr>
        <w:t xml:space="preserve">5 = </w:t>
      </w:r>
      <w:r w:rsidR="004E4F3A">
        <w:rPr>
          <w:rFonts w:ascii="Times New Roman" w:hAnsi="Times New Roman" w:cs="Times New Roman"/>
          <w:sz w:val="28"/>
          <w:szCs w:val="28"/>
        </w:rPr>
        <w:t>3863,53</w:t>
      </w:r>
      <w:r w:rsidRPr="006C152E">
        <w:rPr>
          <w:rFonts w:ascii="Times New Roman" w:hAnsi="Times New Roman" w:cs="Times New Roman"/>
          <w:sz w:val="28"/>
          <w:szCs w:val="28"/>
        </w:rPr>
        <w:t xml:space="preserve"> р.</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3) Величина основного месячного заработка по сдельно-прогрессивной оплате</w:t>
      </w:r>
      <w:r w:rsidR="004E4F3A">
        <w:rPr>
          <w:rFonts w:ascii="Times New Roman" w:hAnsi="Times New Roman" w:cs="Times New Roman"/>
          <w:sz w:val="28"/>
          <w:szCs w:val="28"/>
        </w:rPr>
        <w:t xml:space="preserve"> </w:t>
      </w:r>
      <w:r w:rsidRPr="006C152E">
        <w:rPr>
          <w:rFonts w:ascii="Times New Roman" w:hAnsi="Times New Roman" w:cs="Times New Roman"/>
          <w:sz w:val="28"/>
          <w:szCs w:val="28"/>
        </w:rPr>
        <w:t>труда (</w:t>
      </w:r>
      <w:proofErr w:type="spellStart"/>
      <w:r w:rsidRPr="006C152E">
        <w:rPr>
          <w:rFonts w:ascii="Times New Roman" w:hAnsi="Times New Roman" w:cs="Times New Roman"/>
          <w:sz w:val="28"/>
          <w:szCs w:val="28"/>
        </w:rPr>
        <w:t>Зсд</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прог</w:t>
      </w:r>
      <w:proofErr w:type="spellEnd"/>
      <w:r w:rsidRPr="006C152E">
        <w:rPr>
          <w:rFonts w:ascii="Times New Roman" w:hAnsi="Times New Roman" w:cs="Times New Roman"/>
          <w:sz w:val="28"/>
          <w:szCs w:val="28"/>
        </w:rPr>
        <w:t>.) определяется как сумма прямого сдельного заработка</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C152E">
        <w:rPr>
          <w:rFonts w:ascii="Times New Roman" w:hAnsi="Times New Roman" w:cs="Times New Roman"/>
          <w:sz w:val="28"/>
          <w:szCs w:val="28"/>
        </w:rPr>
        <w:t>Зсд</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прог</w:t>
      </w:r>
      <w:proofErr w:type="spellEnd"/>
      <w:r w:rsidRPr="006C152E">
        <w:rPr>
          <w:rFonts w:ascii="Times New Roman" w:hAnsi="Times New Roman" w:cs="Times New Roman"/>
          <w:sz w:val="28"/>
          <w:szCs w:val="28"/>
        </w:rPr>
        <w:t xml:space="preserve"> =</w:t>
      </w:r>
      <w:proofErr w:type="spellStart"/>
      <w:proofErr w:type="gramStart"/>
      <w:r w:rsidRPr="006C152E">
        <w:rPr>
          <w:rFonts w:ascii="Times New Roman" w:hAnsi="Times New Roman" w:cs="Times New Roman"/>
          <w:sz w:val="28"/>
          <w:szCs w:val="28"/>
        </w:rPr>
        <w:t>Зсд</w:t>
      </w:r>
      <w:proofErr w:type="spellEnd"/>
      <w:r w:rsidRPr="006C152E">
        <w:rPr>
          <w:rFonts w:ascii="Times New Roman" w:hAnsi="Times New Roman" w:cs="Times New Roman"/>
          <w:sz w:val="28"/>
          <w:szCs w:val="28"/>
        </w:rPr>
        <w:t>.+</w:t>
      </w:r>
      <w:proofErr w:type="spellStart"/>
      <w:proofErr w:type="gramEnd"/>
      <w:r w:rsidRPr="006C152E">
        <w:rPr>
          <w:rFonts w:ascii="Times New Roman" w:hAnsi="Times New Roman" w:cs="Times New Roman"/>
          <w:sz w:val="28"/>
          <w:szCs w:val="28"/>
        </w:rPr>
        <w:t>Здоп</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прог</w:t>
      </w:r>
      <w:proofErr w:type="spellEnd"/>
      <w:r w:rsidRPr="006C152E">
        <w:rPr>
          <w:rFonts w:ascii="Times New Roman" w:hAnsi="Times New Roman" w:cs="Times New Roman"/>
          <w:sz w:val="28"/>
          <w:szCs w:val="28"/>
        </w:rPr>
        <w:t>.=(</w:t>
      </w:r>
      <w:proofErr w:type="spellStart"/>
      <w:r w:rsidRPr="006C152E">
        <w:rPr>
          <w:rFonts w:ascii="Times New Roman" w:hAnsi="Times New Roman" w:cs="Times New Roman"/>
          <w:sz w:val="28"/>
          <w:szCs w:val="28"/>
        </w:rPr>
        <w:t>Счас</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tш.к</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пм</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Счас</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tш.к</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пм</w:t>
      </w:r>
      <w:proofErr w:type="spellEnd"/>
      <w:r w:rsidRPr="006C152E">
        <w:rPr>
          <w:rFonts w:ascii="Times New Roman" w:hAnsi="Times New Roman" w:cs="Times New Roman"/>
          <w:sz w:val="28"/>
          <w:szCs w:val="28"/>
        </w:rPr>
        <w:t>′)</w:t>
      </w:r>
      <w:r w:rsidRPr="006C152E">
        <w:rPr>
          <w:rFonts w:ascii="Times New Roman" w:eastAsia="SymbolMT" w:hAnsi="Times New Roman" w:cs="Times New Roman"/>
          <w:sz w:val="28"/>
          <w:szCs w:val="28"/>
        </w:rPr>
        <w:t>×</w:t>
      </w:r>
      <w:proofErr w:type="spellStart"/>
      <w:r w:rsidRPr="006C152E">
        <w:rPr>
          <w:rFonts w:ascii="Times New Roman" w:hAnsi="Times New Roman" w:cs="Times New Roman"/>
          <w:sz w:val="28"/>
          <w:szCs w:val="28"/>
        </w:rPr>
        <w:t>к′доп</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прог</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Счас</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tш.к</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п˝м</w:t>
      </w:r>
      <w:proofErr w:type="spellEnd"/>
      <w:r w:rsidRPr="006C152E">
        <w:rPr>
          <w:rFonts w:ascii="Times New Roman" w:hAnsi="Times New Roman" w:cs="Times New Roman"/>
          <w:sz w:val="28"/>
          <w:szCs w:val="28"/>
        </w:rPr>
        <w:t>)</w:t>
      </w:r>
      <w:r w:rsidRPr="006C152E">
        <w:rPr>
          <w:rFonts w:ascii="Times New Roman" w:eastAsia="SymbolMT" w:hAnsi="Times New Roman" w:cs="Times New Roman"/>
          <w:sz w:val="28"/>
          <w:szCs w:val="28"/>
        </w:rPr>
        <w:t>×</w:t>
      </w:r>
      <w:proofErr w:type="spellStart"/>
      <w:r w:rsidRPr="006C152E">
        <w:rPr>
          <w:rFonts w:ascii="Times New Roman" w:hAnsi="Times New Roman" w:cs="Times New Roman"/>
          <w:sz w:val="28"/>
          <w:szCs w:val="28"/>
        </w:rPr>
        <w:t>к˝доп</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прог</w:t>
      </w:r>
      <w:proofErr w:type="spellEnd"/>
      <w:r w:rsidR="00067040">
        <w:rPr>
          <w:rFonts w:ascii="Times New Roman" w:hAnsi="Times New Roman" w:cs="Times New Roman"/>
          <w:sz w:val="28"/>
          <w:szCs w:val="28"/>
        </w:rPr>
        <w:t>,</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lastRenderedPageBreak/>
        <w:t>где:</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пм – количество деталей, выработанных по норме, шт.;</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 xml:space="preserve">пм′, </w:t>
      </w:r>
      <w:proofErr w:type="spellStart"/>
      <w:r w:rsidRPr="006C152E">
        <w:rPr>
          <w:rFonts w:ascii="Times New Roman" w:hAnsi="Times New Roman" w:cs="Times New Roman"/>
          <w:sz w:val="28"/>
          <w:szCs w:val="28"/>
        </w:rPr>
        <w:t>п˝м</w:t>
      </w:r>
      <w:proofErr w:type="spellEnd"/>
      <w:r w:rsidRPr="006C152E">
        <w:rPr>
          <w:rFonts w:ascii="Times New Roman" w:hAnsi="Times New Roman" w:cs="Times New Roman"/>
          <w:sz w:val="28"/>
          <w:szCs w:val="28"/>
        </w:rPr>
        <w:t xml:space="preserve"> – количество деталей, выработанных сверх нормы при</w:t>
      </w:r>
      <w:r w:rsidR="004E4F3A">
        <w:rPr>
          <w:rFonts w:ascii="Times New Roman" w:hAnsi="Times New Roman" w:cs="Times New Roman"/>
          <w:sz w:val="28"/>
          <w:szCs w:val="28"/>
        </w:rPr>
        <w:t xml:space="preserve"> </w:t>
      </w:r>
      <w:r w:rsidRPr="006C152E">
        <w:rPr>
          <w:rFonts w:ascii="Times New Roman" w:hAnsi="Times New Roman" w:cs="Times New Roman"/>
          <w:sz w:val="28"/>
          <w:szCs w:val="28"/>
        </w:rPr>
        <w:t>перевыполнении ее соответственно на 10 и свыше 10 %, шт.;</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C152E">
        <w:rPr>
          <w:rFonts w:ascii="Times New Roman" w:hAnsi="Times New Roman" w:cs="Times New Roman"/>
          <w:sz w:val="28"/>
          <w:szCs w:val="28"/>
        </w:rPr>
        <w:t>к′доп</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прог</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к˝доп</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прог</w:t>
      </w:r>
      <w:proofErr w:type="spellEnd"/>
      <w:r w:rsidRPr="006C152E">
        <w:rPr>
          <w:rFonts w:ascii="Times New Roman" w:hAnsi="Times New Roman" w:cs="Times New Roman"/>
          <w:sz w:val="28"/>
          <w:szCs w:val="28"/>
        </w:rPr>
        <w:t xml:space="preserve"> – процент доплат при перевыполнении норм до 10 и</w:t>
      </w:r>
      <w:r w:rsidR="004E4F3A">
        <w:rPr>
          <w:rFonts w:ascii="Times New Roman" w:hAnsi="Times New Roman" w:cs="Times New Roman"/>
          <w:sz w:val="28"/>
          <w:szCs w:val="28"/>
        </w:rPr>
        <w:t xml:space="preserve"> </w:t>
      </w:r>
      <w:r w:rsidRPr="006C152E">
        <w:rPr>
          <w:rFonts w:ascii="Times New Roman" w:hAnsi="Times New Roman" w:cs="Times New Roman"/>
          <w:sz w:val="28"/>
          <w:szCs w:val="28"/>
        </w:rPr>
        <w:t>свыше 10 %.</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Определим сначала количество деталей, выработанных сверх нормы.</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 xml:space="preserve">пм′ </w:t>
      </w:r>
      <w:r w:rsidR="00067040">
        <w:rPr>
          <w:rFonts w:ascii="Times New Roman" w:hAnsi="Times New Roman" w:cs="Times New Roman"/>
          <w:sz w:val="28"/>
          <w:szCs w:val="28"/>
        </w:rPr>
        <w:t>= 95</w:t>
      </w:r>
      <w:r w:rsidRPr="006C152E">
        <w:rPr>
          <w:rFonts w:ascii="Times New Roman" w:hAnsi="Times New Roman" w:cs="Times New Roman"/>
          <w:sz w:val="28"/>
          <w:szCs w:val="28"/>
        </w:rPr>
        <w:t xml:space="preserve">0 шт. </w:t>
      </w:r>
      <w:r w:rsidRPr="006C152E">
        <w:rPr>
          <w:rFonts w:ascii="Times New Roman" w:eastAsia="SymbolMT" w:hAnsi="Times New Roman" w:cs="Times New Roman"/>
          <w:sz w:val="28"/>
          <w:szCs w:val="28"/>
        </w:rPr>
        <w:t xml:space="preserve">× </w:t>
      </w:r>
      <w:r w:rsidR="00067040">
        <w:rPr>
          <w:rFonts w:ascii="Times New Roman" w:hAnsi="Times New Roman" w:cs="Times New Roman"/>
          <w:sz w:val="28"/>
          <w:szCs w:val="28"/>
        </w:rPr>
        <w:t>7</w:t>
      </w:r>
      <w:r w:rsidRPr="006C152E">
        <w:rPr>
          <w:rFonts w:ascii="Times New Roman" w:hAnsi="Times New Roman" w:cs="Times New Roman"/>
          <w:sz w:val="28"/>
          <w:szCs w:val="28"/>
        </w:rPr>
        <w:t xml:space="preserve"> % /100 % = </w:t>
      </w:r>
      <w:r w:rsidR="00067040">
        <w:rPr>
          <w:rFonts w:ascii="Times New Roman" w:hAnsi="Times New Roman" w:cs="Times New Roman"/>
          <w:sz w:val="28"/>
          <w:szCs w:val="28"/>
        </w:rPr>
        <w:t>66,5</w:t>
      </w:r>
      <w:r w:rsidRPr="006C152E">
        <w:rPr>
          <w:rFonts w:ascii="Times New Roman" w:hAnsi="Times New Roman" w:cs="Times New Roman"/>
          <w:sz w:val="28"/>
          <w:szCs w:val="28"/>
        </w:rPr>
        <w:t xml:space="preserve"> шт.</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C152E">
        <w:rPr>
          <w:rFonts w:ascii="Times New Roman" w:hAnsi="Times New Roman" w:cs="Times New Roman"/>
          <w:sz w:val="28"/>
          <w:szCs w:val="28"/>
        </w:rPr>
        <w:t>п˝м</w:t>
      </w:r>
      <w:proofErr w:type="spellEnd"/>
      <w:r w:rsidRPr="006C152E">
        <w:rPr>
          <w:rFonts w:ascii="Times New Roman" w:hAnsi="Times New Roman" w:cs="Times New Roman"/>
          <w:sz w:val="28"/>
          <w:szCs w:val="28"/>
        </w:rPr>
        <w:t xml:space="preserve"> </w:t>
      </w:r>
      <w:r w:rsidR="00067040">
        <w:rPr>
          <w:rFonts w:ascii="Times New Roman" w:hAnsi="Times New Roman" w:cs="Times New Roman"/>
          <w:sz w:val="28"/>
          <w:szCs w:val="28"/>
        </w:rPr>
        <w:t>= 95</w:t>
      </w:r>
      <w:r w:rsidRPr="006C152E">
        <w:rPr>
          <w:rFonts w:ascii="Times New Roman" w:hAnsi="Times New Roman" w:cs="Times New Roman"/>
          <w:sz w:val="28"/>
          <w:szCs w:val="28"/>
        </w:rPr>
        <w:t xml:space="preserve">0 шт. </w:t>
      </w:r>
      <w:r w:rsidRPr="006C152E">
        <w:rPr>
          <w:rFonts w:ascii="Times New Roman" w:eastAsia="SymbolMT" w:hAnsi="Times New Roman" w:cs="Times New Roman"/>
          <w:sz w:val="28"/>
          <w:szCs w:val="28"/>
        </w:rPr>
        <w:t xml:space="preserve">× </w:t>
      </w:r>
      <w:r w:rsidR="00067040">
        <w:rPr>
          <w:rFonts w:ascii="Times New Roman" w:hAnsi="Times New Roman" w:cs="Times New Roman"/>
          <w:sz w:val="28"/>
          <w:szCs w:val="28"/>
        </w:rPr>
        <w:t>0 % /100 % = 0</w:t>
      </w:r>
      <w:r w:rsidRPr="006C152E">
        <w:rPr>
          <w:rFonts w:ascii="Times New Roman" w:hAnsi="Times New Roman" w:cs="Times New Roman"/>
          <w:sz w:val="28"/>
          <w:szCs w:val="28"/>
        </w:rPr>
        <w:t xml:space="preserve"> шт.</w:t>
      </w:r>
    </w:p>
    <w:p w:rsidR="006C152E" w:rsidRPr="006C152E" w:rsidRDefault="006C152E" w:rsidP="006C152E">
      <w:pPr>
        <w:autoSpaceDE w:val="0"/>
        <w:autoSpaceDN w:val="0"/>
        <w:adjustRightInd w:val="0"/>
        <w:spacing w:after="0" w:line="240" w:lineRule="auto"/>
        <w:ind w:firstLine="709"/>
        <w:jc w:val="both"/>
        <w:rPr>
          <w:rFonts w:ascii="Times New Roman" w:hAnsi="Times New Roman" w:cs="Times New Roman"/>
          <w:sz w:val="28"/>
          <w:szCs w:val="28"/>
        </w:rPr>
      </w:pPr>
      <w:r w:rsidRPr="006C152E">
        <w:rPr>
          <w:rFonts w:ascii="Times New Roman" w:hAnsi="Times New Roman" w:cs="Times New Roman"/>
          <w:sz w:val="28"/>
          <w:szCs w:val="28"/>
        </w:rPr>
        <w:t>Тогда сдельно – прогрессивная заработная плата равна:</w:t>
      </w:r>
    </w:p>
    <w:p w:rsidR="006C152E" w:rsidRPr="006C152E" w:rsidRDefault="006C152E" w:rsidP="006C152E">
      <w:pPr>
        <w:spacing w:after="0" w:line="240" w:lineRule="auto"/>
        <w:ind w:firstLine="709"/>
        <w:jc w:val="both"/>
        <w:rPr>
          <w:rFonts w:ascii="Times New Roman" w:hAnsi="Times New Roman" w:cs="Times New Roman"/>
          <w:sz w:val="28"/>
          <w:szCs w:val="28"/>
        </w:rPr>
      </w:pPr>
      <w:proofErr w:type="spellStart"/>
      <w:r w:rsidRPr="006C152E">
        <w:rPr>
          <w:rFonts w:ascii="Times New Roman" w:hAnsi="Times New Roman" w:cs="Times New Roman"/>
          <w:sz w:val="28"/>
          <w:szCs w:val="28"/>
        </w:rPr>
        <w:t>Зсд</w:t>
      </w:r>
      <w:proofErr w:type="spellEnd"/>
      <w:r w:rsidRPr="006C152E">
        <w:rPr>
          <w:rFonts w:ascii="Times New Roman" w:hAnsi="Times New Roman" w:cs="Times New Roman"/>
          <w:sz w:val="28"/>
          <w:szCs w:val="28"/>
        </w:rPr>
        <w:t xml:space="preserve">. </w:t>
      </w:r>
      <w:proofErr w:type="spellStart"/>
      <w:r w:rsidRPr="006C152E">
        <w:rPr>
          <w:rFonts w:ascii="Times New Roman" w:hAnsi="Times New Roman" w:cs="Times New Roman"/>
          <w:sz w:val="28"/>
          <w:szCs w:val="28"/>
        </w:rPr>
        <w:t>прог</w:t>
      </w:r>
      <w:proofErr w:type="spellEnd"/>
      <w:r w:rsidRPr="006C152E">
        <w:rPr>
          <w:rFonts w:ascii="Times New Roman" w:hAnsi="Times New Roman" w:cs="Times New Roman"/>
          <w:sz w:val="28"/>
          <w:szCs w:val="28"/>
        </w:rPr>
        <w:t xml:space="preserve"> ={(10 р.</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1,</w:t>
      </w:r>
      <w:r w:rsidR="00067040">
        <w:rPr>
          <w:rFonts w:ascii="Times New Roman" w:hAnsi="Times New Roman" w:cs="Times New Roman"/>
          <w:sz w:val="28"/>
          <w:szCs w:val="28"/>
        </w:rPr>
        <w:t>35</w:t>
      </w:r>
      <w:r w:rsidRPr="006C152E">
        <w:rPr>
          <w:rFonts w:ascii="Times New Roman" w:hAnsi="Times New Roman" w:cs="Times New Roman"/>
          <w:sz w:val="28"/>
          <w:szCs w:val="28"/>
        </w:rPr>
        <w:t xml:space="preserve"> </w:t>
      </w:r>
      <w:r w:rsidRPr="006C152E">
        <w:rPr>
          <w:rFonts w:ascii="Times New Roman" w:eastAsia="SymbolMT" w:hAnsi="Times New Roman" w:cs="Times New Roman"/>
          <w:sz w:val="28"/>
          <w:szCs w:val="28"/>
        </w:rPr>
        <w:t>×</w:t>
      </w:r>
      <w:r w:rsidR="00067040">
        <w:rPr>
          <w:rFonts w:ascii="Times New Roman" w:hAnsi="Times New Roman" w:cs="Times New Roman"/>
          <w:sz w:val="28"/>
          <w:szCs w:val="28"/>
        </w:rPr>
        <w:t>15</w:t>
      </w:r>
      <w:r w:rsidRPr="006C152E">
        <w:rPr>
          <w:rFonts w:ascii="Times New Roman" w:hAnsi="Times New Roman" w:cs="Times New Roman"/>
          <w:sz w:val="28"/>
          <w:szCs w:val="28"/>
        </w:rPr>
        <w:t>/60)</w:t>
      </w:r>
      <w:r w:rsidRPr="006C152E">
        <w:rPr>
          <w:rFonts w:ascii="Times New Roman" w:eastAsia="SymbolMT" w:hAnsi="Times New Roman" w:cs="Times New Roman"/>
          <w:sz w:val="28"/>
          <w:szCs w:val="28"/>
        </w:rPr>
        <w:t>×</w:t>
      </w:r>
      <w:r w:rsidR="00067040">
        <w:rPr>
          <w:rFonts w:ascii="Times New Roman" w:hAnsi="Times New Roman" w:cs="Times New Roman"/>
          <w:sz w:val="28"/>
          <w:szCs w:val="28"/>
        </w:rPr>
        <w:t>95</w:t>
      </w:r>
      <w:r w:rsidRPr="006C152E">
        <w:rPr>
          <w:rFonts w:ascii="Times New Roman" w:hAnsi="Times New Roman" w:cs="Times New Roman"/>
          <w:sz w:val="28"/>
          <w:szCs w:val="28"/>
        </w:rPr>
        <w:t>0 шт.}+{(10 р.</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1,</w:t>
      </w:r>
      <w:r w:rsidR="00067040">
        <w:rPr>
          <w:rFonts w:ascii="Times New Roman" w:hAnsi="Times New Roman" w:cs="Times New Roman"/>
          <w:sz w:val="28"/>
          <w:szCs w:val="28"/>
        </w:rPr>
        <w:t>35</w:t>
      </w:r>
      <w:r w:rsidRPr="006C152E">
        <w:rPr>
          <w:rFonts w:ascii="Times New Roman" w:eastAsia="SymbolMT" w:hAnsi="Times New Roman" w:cs="Times New Roman"/>
          <w:sz w:val="28"/>
          <w:szCs w:val="28"/>
        </w:rPr>
        <w:t xml:space="preserve">× </w:t>
      </w:r>
      <w:r w:rsidR="00067040">
        <w:rPr>
          <w:rFonts w:ascii="Times New Roman" w:hAnsi="Times New Roman" w:cs="Times New Roman"/>
          <w:sz w:val="28"/>
          <w:szCs w:val="28"/>
        </w:rPr>
        <w:t>15</w:t>
      </w:r>
      <w:r w:rsidRPr="006C152E">
        <w:rPr>
          <w:rFonts w:ascii="Times New Roman" w:hAnsi="Times New Roman" w:cs="Times New Roman"/>
          <w:sz w:val="28"/>
          <w:szCs w:val="28"/>
        </w:rPr>
        <w:t xml:space="preserve">/60) </w:t>
      </w:r>
      <w:r w:rsidRPr="006C152E">
        <w:rPr>
          <w:rFonts w:ascii="Times New Roman" w:eastAsia="SymbolMT" w:hAnsi="Times New Roman" w:cs="Times New Roman"/>
          <w:sz w:val="28"/>
          <w:szCs w:val="28"/>
        </w:rPr>
        <w:t>×</w:t>
      </w:r>
      <w:r w:rsidR="00067040">
        <w:rPr>
          <w:rFonts w:ascii="Times New Roman" w:eastAsia="SymbolMT" w:hAnsi="Times New Roman" w:cs="Times New Roman"/>
          <w:sz w:val="28"/>
          <w:szCs w:val="28"/>
        </w:rPr>
        <w:t>66,5</w:t>
      </w:r>
      <w:r w:rsidRPr="006C152E">
        <w:rPr>
          <w:rFonts w:ascii="Times New Roman" w:hAnsi="Times New Roman" w:cs="Times New Roman"/>
          <w:sz w:val="28"/>
          <w:szCs w:val="28"/>
        </w:rPr>
        <w:t xml:space="preserve"> шт.</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 xml:space="preserve">1,5}+{(10 р. </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1,</w:t>
      </w:r>
      <w:r w:rsidR="00067040">
        <w:rPr>
          <w:rFonts w:ascii="Times New Roman" w:hAnsi="Times New Roman" w:cs="Times New Roman"/>
          <w:sz w:val="28"/>
          <w:szCs w:val="28"/>
        </w:rPr>
        <w:t>35</w:t>
      </w:r>
      <w:r w:rsidRPr="006C152E">
        <w:rPr>
          <w:rFonts w:ascii="Times New Roman" w:hAnsi="Times New Roman" w:cs="Times New Roman"/>
          <w:sz w:val="28"/>
          <w:szCs w:val="28"/>
        </w:rPr>
        <w:t xml:space="preserve"> </w:t>
      </w:r>
      <w:r w:rsidRPr="006C152E">
        <w:rPr>
          <w:rFonts w:ascii="Times New Roman" w:eastAsia="SymbolMT" w:hAnsi="Times New Roman" w:cs="Times New Roman"/>
          <w:sz w:val="28"/>
          <w:szCs w:val="28"/>
        </w:rPr>
        <w:t xml:space="preserve">× </w:t>
      </w:r>
      <w:r w:rsidRPr="006C152E">
        <w:rPr>
          <w:rFonts w:ascii="Times New Roman" w:hAnsi="Times New Roman" w:cs="Times New Roman"/>
          <w:sz w:val="28"/>
          <w:szCs w:val="28"/>
        </w:rPr>
        <w:t>1</w:t>
      </w:r>
      <w:r w:rsidR="00067040">
        <w:rPr>
          <w:rFonts w:ascii="Times New Roman" w:hAnsi="Times New Roman" w:cs="Times New Roman"/>
          <w:sz w:val="28"/>
          <w:szCs w:val="28"/>
        </w:rPr>
        <w:t>5</w:t>
      </w:r>
      <w:r w:rsidRPr="006C152E">
        <w:rPr>
          <w:rFonts w:ascii="Times New Roman" w:hAnsi="Times New Roman" w:cs="Times New Roman"/>
          <w:sz w:val="28"/>
          <w:szCs w:val="28"/>
        </w:rPr>
        <w:t xml:space="preserve">/60) </w:t>
      </w:r>
      <w:r w:rsidRPr="006C152E">
        <w:rPr>
          <w:rFonts w:ascii="Times New Roman" w:eastAsia="SymbolMT" w:hAnsi="Times New Roman" w:cs="Times New Roman"/>
          <w:sz w:val="28"/>
          <w:szCs w:val="28"/>
        </w:rPr>
        <w:t xml:space="preserve">× </w:t>
      </w:r>
      <w:r w:rsidR="00067040">
        <w:rPr>
          <w:rFonts w:ascii="Times New Roman" w:eastAsia="SymbolMT" w:hAnsi="Times New Roman" w:cs="Times New Roman"/>
          <w:sz w:val="28"/>
          <w:szCs w:val="28"/>
        </w:rPr>
        <w:t>0</w:t>
      </w:r>
      <w:r w:rsidRPr="006C152E">
        <w:rPr>
          <w:rFonts w:ascii="Times New Roman" w:hAnsi="Times New Roman" w:cs="Times New Roman"/>
          <w:sz w:val="28"/>
          <w:szCs w:val="28"/>
        </w:rPr>
        <w:t xml:space="preserve"> шт. </w:t>
      </w:r>
      <w:r w:rsidRPr="006C152E">
        <w:rPr>
          <w:rFonts w:ascii="Times New Roman" w:eastAsia="SymbolMT" w:hAnsi="Times New Roman" w:cs="Times New Roman"/>
          <w:sz w:val="28"/>
          <w:szCs w:val="28"/>
        </w:rPr>
        <w:t>×</w:t>
      </w:r>
      <w:r w:rsidRPr="006C152E">
        <w:rPr>
          <w:rFonts w:ascii="Times New Roman" w:hAnsi="Times New Roman" w:cs="Times New Roman"/>
          <w:sz w:val="28"/>
          <w:szCs w:val="28"/>
        </w:rPr>
        <w:t xml:space="preserve">2}= </w:t>
      </w:r>
      <w:r w:rsidR="00067040">
        <w:rPr>
          <w:rFonts w:ascii="Times New Roman" w:hAnsi="Times New Roman" w:cs="Times New Roman"/>
          <w:sz w:val="28"/>
          <w:szCs w:val="28"/>
        </w:rPr>
        <w:t>3542,91</w:t>
      </w:r>
      <w:r w:rsidRPr="006C152E">
        <w:rPr>
          <w:rFonts w:ascii="Times New Roman" w:hAnsi="Times New Roman" w:cs="Times New Roman"/>
          <w:sz w:val="28"/>
          <w:szCs w:val="28"/>
        </w:rPr>
        <w:t xml:space="preserve"> р.</w:t>
      </w:r>
    </w:p>
    <w:p w:rsidR="006C152E" w:rsidRDefault="006C152E" w:rsidP="006C152E">
      <w:pPr>
        <w:spacing w:after="0" w:line="240" w:lineRule="auto"/>
        <w:ind w:firstLine="709"/>
        <w:rPr>
          <w:rFonts w:ascii="Times New Roman" w:hAnsi="Times New Roman" w:cs="Times New Roman"/>
          <w:sz w:val="28"/>
          <w:szCs w:val="28"/>
        </w:rPr>
      </w:pPr>
    </w:p>
    <w:p w:rsidR="006C152E" w:rsidRPr="00067040" w:rsidRDefault="00067040" w:rsidP="003326B1">
      <w:pPr>
        <w:pStyle w:val="2"/>
        <w:rPr>
          <w:b w:val="0"/>
          <w:sz w:val="28"/>
          <w:szCs w:val="28"/>
          <w:u w:val="single"/>
        </w:rPr>
      </w:pPr>
      <w:bookmarkStart w:id="139" w:name="_Toc374332351"/>
      <w:r w:rsidRPr="00067040">
        <w:rPr>
          <w:b w:val="0"/>
          <w:sz w:val="28"/>
          <w:szCs w:val="28"/>
          <w:u w:val="single"/>
        </w:rPr>
        <w:t>Задача 4.2.</w:t>
      </w:r>
      <w:bookmarkEnd w:id="139"/>
    </w:p>
    <w:p w:rsidR="00067040" w:rsidRDefault="00067040" w:rsidP="006C152E">
      <w:pPr>
        <w:spacing w:after="0" w:line="240" w:lineRule="auto"/>
        <w:ind w:firstLine="709"/>
        <w:rPr>
          <w:rFonts w:ascii="Times New Roman" w:hAnsi="Times New Roman" w:cs="Times New Roman"/>
          <w:sz w:val="28"/>
          <w:szCs w:val="28"/>
        </w:rPr>
      </w:pPr>
    </w:p>
    <w:p w:rsidR="00067040" w:rsidRDefault="00067040" w:rsidP="00067040">
      <w:pPr>
        <w:autoSpaceDE w:val="0"/>
        <w:autoSpaceDN w:val="0"/>
        <w:adjustRightInd w:val="0"/>
        <w:spacing w:after="0" w:line="240" w:lineRule="auto"/>
        <w:ind w:firstLine="709"/>
        <w:jc w:val="both"/>
        <w:rPr>
          <w:rFonts w:ascii="Times New Roman" w:hAnsi="Times New Roman" w:cs="Times New Roman"/>
          <w:sz w:val="28"/>
          <w:szCs w:val="28"/>
        </w:rPr>
      </w:pPr>
      <w:r>
        <w:rPr>
          <w:rFonts w:ascii="TimesNewRomanPSMT" w:hAnsi="TimesNewRomanPSMT" w:cs="TimesNewRomanPSMT"/>
          <w:sz w:val="28"/>
          <w:szCs w:val="28"/>
        </w:rPr>
        <w:t>Укажите область применения и приведите примеры расчета показателей производительности труда разными методами: трудовым, натуральным и условно-натуральным, стоимостным методом.</w:t>
      </w:r>
    </w:p>
    <w:p w:rsidR="00067040" w:rsidRDefault="00067040" w:rsidP="006C152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Исходные данные:</w:t>
      </w:r>
    </w:p>
    <w:p w:rsidR="00067040" w:rsidRDefault="00067040" w:rsidP="006C152E">
      <w:pPr>
        <w:spacing w:after="0" w:line="240" w:lineRule="auto"/>
        <w:ind w:firstLine="709"/>
        <w:rPr>
          <w:rFonts w:ascii="Times New Roman" w:hAnsi="Times New Roman" w:cs="Times New Roman"/>
          <w:sz w:val="28"/>
          <w:szCs w:val="28"/>
        </w:rPr>
      </w:pPr>
    </w:p>
    <w:tbl>
      <w:tblPr>
        <w:tblStyle w:val="a3"/>
        <w:tblW w:w="9607" w:type="dxa"/>
        <w:tblLook w:val="04A0" w:firstRow="1" w:lastRow="0" w:firstColumn="1" w:lastColumn="0" w:noHBand="0" w:noVBand="1"/>
      </w:tblPr>
      <w:tblGrid>
        <w:gridCol w:w="7763"/>
        <w:gridCol w:w="1844"/>
      </w:tblGrid>
      <w:tr w:rsidR="00CD7B33" w:rsidTr="00CD7B33">
        <w:tc>
          <w:tcPr>
            <w:tcW w:w="7763" w:type="dxa"/>
          </w:tcPr>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Показатели</w:t>
            </w:r>
          </w:p>
        </w:tc>
        <w:tc>
          <w:tcPr>
            <w:tcW w:w="1844" w:type="dxa"/>
          </w:tcPr>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Вариант №6</w:t>
            </w:r>
          </w:p>
        </w:tc>
      </w:tr>
      <w:tr w:rsidR="00CD7B33" w:rsidTr="00CD7B33">
        <w:tc>
          <w:tcPr>
            <w:tcW w:w="7763" w:type="dxa"/>
          </w:tcPr>
          <w:p w:rsidR="00CD7B33" w:rsidRPr="00CD7B33" w:rsidRDefault="00CD7B33" w:rsidP="00CD7B33">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Численность ППП</w:t>
            </w:r>
          </w:p>
        </w:tc>
        <w:tc>
          <w:tcPr>
            <w:tcW w:w="1844" w:type="dxa"/>
          </w:tcPr>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100</w:t>
            </w:r>
          </w:p>
        </w:tc>
      </w:tr>
      <w:tr w:rsidR="00CD7B33" w:rsidTr="00CD7B33">
        <w:tc>
          <w:tcPr>
            <w:tcW w:w="7763" w:type="dxa"/>
          </w:tcPr>
          <w:p w:rsidR="00CD7B33" w:rsidRDefault="00CD7B33" w:rsidP="00CD7B33">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 xml:space="preserve">Структура ППП по категориям персонала,% рабочие,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CD7B33" w:rsidRDefault="00CD7B33" w:rsidP="00CD7B33">
            <w:pPr>
              <w:pStyle w:val="a6"/>
              <w:rPr>
                <w:rFonts w:ascii="Times New Roman" w:hAnsi="Times New Roman" w:cs="Times New Roman"/>
                <w:sz w:val="28"/>
                <w:szCs w:val="28"/>
              </w:rPr>
            </w:pPr>
            <w:r>
              <w:rPr>
                <w:rFonts w:ascii="Times New Roman" w:hAnsi="Times New Roman" w:cs="Times New Roman"/>
                <w:sz w:val="28"/>
                <w:szCs w:val="28"/>
              </w:rPr>
              <w:t>Производственные</w:t>
            </w:r>
          </w:p>
          <w:p w:rsidR="00CD7B33" w:rsidRDefault="00CD7B33" w:rsidP="00CD7B33">
            <w:pPr>
              <w:pStyle w:val="a6"/>
              <w:rPr>
                <w:rFonts w:ascii="Times New Roman" w:hAnsi="Times New Roman" w:cs="Times New Roman"/>
                <w:sz w:val="28"/>
                <w:szCs w:val="28"/>
              </w:rPr>
            </w:pPr>
            <w:r>
              <w:rPr>
                <w:rFonts w:ascii="Times New Roman" w:hAnsi="Times New Roman" w:cs="Times New Roman"/>
                <w:sz w:val="28"/>
                <w:szCs w:val="28"/>
              </w:rPr>
              <w:t>Служащие</w:t>
            </w:r>
          </w:p>
          <w:p w:rsidR="00CD7B33" w:rsidRDefault="00CD7B33" w:rsidP="00CD7B33">
            <w:pPr>
              <w:pStyle w:val="a6"/>
              <w:rPr>
                <w:rFonts w:ascii="Times New Roman" w:hAnsi="Times New Roman" w:cs="Times New Roman"/>
                <w:sz w:val="28"/>
                <w:szCs w:val="28"/>
              </w:rPr>
            </w:pPr>
            <w:r>
              <w:rPr>
                <w:rFonts w:ascii="Times New Roman" w:hAnsi="Times New Roman" w:cs="Times New Roman"/>
                <w:sz w:val="28"/>
                <w:szCs w:val="28"/>
              </w:rPr>
              <w:t>Специалисты</w:t>
            </w:r>
          </w:p>
          <w:p w:rsidR="00CD7B33" w:rsidRDefault="00CD7B33" w:rsidP="00CD7B33">
            <w:pPr>
              <w:pStyle w:val="a6"/>
              <w:rPr>
                <w:rFonts w:ascii="Times New Roman" w:hAnsi="Times New Roman" w:cs="Times New Roman"/>
                <w:sz w:val="28"/>
                <w:szCs w:val="28"/>
              </w:rPr>
            </w:pPr>
            <w:r>
              <w:rPr>
                <w:rFonts w:ascii="Times New Roman" w:hAnsi="Times New Roman" w:cs="Times New Roman"/>
                <w:sz w:val="28"/>
                <w:szCs w:val="28"/>
              </w:rPr>
              <w:t>Руководители</w:t>
            </w:r>
          </w:p>
          <w:p w:rsidR="00CD7B33" w:rsidRPr="00CD7B33" w:rsidRDefault="00CD7B33" w:rsidP="00CD7B33">
            <w:pPr>
              <w:pStyle w:val="a6"/>
              <w:rPr>
                <w:rFonts w:ascii="Times New Roman" w:hAnsi="Times New Roman" w:cs="Times New Roman"/>
                <w:sz w:val="28"/>
                <w:szCs w:val="28"/>
              </w:rPr>
            </w:pPr>
            <w:r>
              <w:rPr>
                <w:rFonts w:ascii="Times New Roman" w:hAnsi="Times New Roman" w:cs="Times New Roman"/>
                <w:sz w:val="28"/>
                <w:szCs w:val="28"/>
              </w:rPr>
              <w:t>Прочие</w:t>
            </w:r>
          </w:p>
        </w:tc>
        <w:tc>
          <w:tcPr>
            <w:tcW w:w="1844" w:type="dxa"/>
          </w:tcPr>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60</w:t>
            </w:r>
          </w:p>
          <w:p w:rsidR="00CD7B33" w:rsidRDefault="00CD7B33" w:rsidP="006C152E">
            <w:pPr>
              <w:rPr>
                <w:rFonts w:ascii="Times New Roman" w:hAnsi="Times New Roman" w:cs="Times New Roman"/>
                <w:sz w:val="28"/>
                <w:szCs w:val="28"/>
              </w:rPr>
            </w:pPr>
          </w:p>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50</w:t>
            </w:r>
          </w:p>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5</w:t>
            </w:r>
          </w:p>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20</w:t>
            </w:r>
          </w:p>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10</w:t>
            </w:r>
          </w:p>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5</w:t>
            </w:r>
          </w:p>
        </w:tc>
      </w:tr>
      <w:tr w:rsidR="00CD7B33" w:rsidTr="00CD7B33">
        <w:tc>
          <w:tcPr>
            <w:tcW w:w="7763" w:type="dxa"/>
          </w:tcPr>
          <w:p w:rsidR="00CD7B33" w:rsidRPr="00CD7B33" w:rsidRDefault="00CD7B33" w:rsidP="00CD7B33">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Объем произведенной продукции шт. в год</w:t>
            </w:r>
          </w:p>
        </w:tc>
        <w:tc>
          <w:tcPr>
            <w:tcW w:w="1844" w:type="dxa"/>
          </w:tcPr>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350</w:t>
            </w:r>
          </w:p>
        </w:tc>
      </w:tr>
      <w:tr w:rsidR="00CD7B33" w:rsidTr="00CD7B33">
        <w:tc>
          <w:tcPr>
            <w:tcW w:w="7763" w:type="dxa"/>
          </w:tcPr>
          <w:p w:rsidR="00CD7B33" w:rsidRPr="00CD7B33" w:rsidRDefault="00CD7B33" w:rsidP="00CD7B33">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 xml:space="preserve">Цена единицы, </w:t>
            </w:r>
            <w:proofErr w:type="spellStart"/>
            <w:r>
              <w:rPr>
                <w:rFonts w:ascii="Times New Roman" w:hAnsi="Times New Roman" w:cs="Times New Roman"/>
                <w:sz w:val="28"/>
                <w:szCs w:val="28"/>
              </w:rPr>
              <w:t>тыс.д.ед</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шт</w:t>
            </w:r>
            <w:proofErr w:type="spellEnd"/>
          </w:p>
        </w:tc>
        <w:tc>
          <w:tcPr>
            <w:tcW w:w="1844" w:type="dxa"/>
          </w:tcPr>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80</w:t>
            </w:r>
          </w:p>
        </w:tc>
      </w:tr>
      <w:tr w:rsidR="00CD7B33" w:rsidTr="00CD7B33">
        <w:tc>
          <w:tcPr>
            <w:tcW w:w="7763" w:type="dxa"/>
          </w:tcPr>
          <w:p w:rsidR="00CD7B33" w:rsidRPr="00CD7B33" w:rsidRDefault="00CD7B33" w:rsidP="00CD7B33">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 xml:space="preserve">Трудоемкость изготовления единицы изделия по норме, </w:t>
            </w:r>
            <w:proofErr w:type="spellStart"/>
            <w:r>
              <w:rPr>
                <w:rFonts w:ascii="Times New Roman" w:hAnsi="Times New Roman" w:cs="Times New Roman"/>
                <w:sz w:val="28"/>
                <w:szCs w:val="28"/>
              </w:rPr>
              <w:t>нормо</w:t>
            </w:r>
            <w:proofErr w:type="spellEnd"/>
            <w:r>
              <w:rPr>
                <w:rFonts w:ascii="Times New Roman" w:hAnsi="Times New Roman" w:cs="Times New Roman"/>
                <w:sz w:val="28"/>
                <w:szCs w:val="28"/>
              </w:rPr>
              <w:t>-ч.</w:t>
            </w:r>
          </w:p>
        </w:tc>
        <w:tc>
          <w:tcPr>
            <w:tcW w:w="1844" w:type="dxa"/>
          </w:tcPr>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300</w:t>
            </w:r>
          </w:p>
        </w:tc>
      </w:tr>
      <w:tr w:rsidR="00CD7B33" w:rsidTr="00CD7B33">
        <w:tc>
          <w:tcPr>
            <w:tcW w:w="7763" w:type="dxa"/>
          </w:tcPr>
          <w:p w:rsidR="00CD7B33" w:rsidRDefault="00CD7B33" w:rsidP="00CD7B33">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Отработано производственными рабочими:</w:t>
            </w:r>
          </w:p>
          <w:p w:rsidR="00CD7B33" w:rsidRDefault="00CD7B33" w:rsidP="00CD7B33">
            <w:pPr>
              <w:ind w:left="360"/>
              <w:rPr>
                <w:rFonts w:ascii="Times New Roman" w:hAnsi="Times New Roman" w:cs="Times New Roman"/>
                <w:sz w:val="28"/>
                <w:szCs w:val="28"/>
              </w:rPr>
            </w:pPr>
            <w:r>
              <w:rPr>
                <w:rFonts w:ascii="Times New Roman" w:hAnsi="Times New Roman" w:cs="Times New Roman"/>
                <w:sz w:val="28"/>
                <w:szCs w:val="28"/>
              </w:rPr>
              <w:t>Тыс. чел.-ч.</w:t>
            </w:r>
          </w:p>
          <w:p w:rsidR="00CD7B33" w:rsidRPr="00CD7B33" w:rsidRDefault="00CD7B33" w:rsidP="00CD7B33">
            <w:pPr>
              <w:ind w:left="360"/>
              <w:rPr>
                <w:rFonts w:ascii="Times New Roman" w:hAnsi="Times New Roman" w:cs="Times New Roman"/>
                <w:sz w:val="28"/>
                <w:szCs w:val="28"/>
              </w:rPr>
            </w:pPr>
            <w:r>
              <w:rPr>
                <w:rFonts w:ascii="Times New Roman" w:hAnsi="Times New Roman" w:cs="Times New Roman"/>
                <w:sz w:val="28"/>
                <w:szCs w:val="28"/>
              </w:rPr>
              <w:t>Тыс. чел.-</w:t>
            </w:r>
            <w:proofErr w:type="spellStart"/>
            <w:r>
              <w:rPr>
                <w:rFonts w:ascii="Times New Roman" w:hAnsi="Times New Roman" w:cs="Times New Roman"/>
                <w:sz w:val="28"/>
                <w:szCs w:val="28"/>
              </w:rPr>
              <w:t>дн</w:t>
            </w:r>
            <w:proofErr w:type="spellEnd"/>
            <w:r>
              <w:rPr>
                <w:rFonts w:ascii="Times New Roman" w:hAnsi="Times New Roman" w:cs="Times New Roman"/>
                <w:sz w:val="28"/>
                <w:szCs w:val="28"/>
              </w:rPr>
              <w:t>.</w:t>
            </w:r>
          </w:p>
        </w:tc>
        <w:tc>
          <w:tcPr>
            <w:tcW w:w="1844" w:type="dxa"/>
          </w:tcPr>
          <w:p w:rsidR="00CD7B33" w:rsidRDefault="00CD7B33" w:rsidP="006C152E">
            <w:pPr>
              <w:rPr>
                <w:rFonts w:ascii="Times New Roman" w:hAnsi="Times New Roman" w:cs="Times New Roman"/>
                <w:sz w:val="28"/>
                <w:szCs w:val="28"/>
              </w:rPr>
            </w:pPr>
          </w:p>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175</w:t>
            </w:r>
          </w:p>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9,9</w:t>
            </w:r>
          </w:p>
        </w:tc>
      </w:tr>
      <w:tr w:rsidR="00CD7B33" w:rsidTr="00CD7B33">
        <w:tc>
          <w:tcPr>
            <w:tcW w:w="7763" w:type="dxa"/>
          </w:tcPr>
          <w:p w:rsidR="00CD7B33" w:rsidRDefault="00CD7B33" w:rsidP="00CD7B33">
            <w:pPr>
              <w:pStyle w:val="a6"/>
              <w:numPr>
                <w:ilvl w:val="0"/>
                <w:numId w:val="14"/>
              </w:numPr>
              <w:rPr>
                <w:rFonts w:ascii="Times New Roman" w:hAnsi="Times New Roman" w:cs="Times New Roman"/>
                <w:sz w:val="28"/>
                <w:szCs w:val="28"/>
              </w:rPr>
            </w:pPr>
            <w:r>
              <w:rPr>
                <w:rFonts w:ascii="Times New Roman" w:hAnsi="Times New Roman" w:cs="Times New Roman"/>
                <w:sz w:val="28"/>
                <w:szCs w:val="28"/>
              </w:rPr>
              <w:t>Отработано персоналом предприятия:</w:t>
            </w:r>
          </w:p>
          <w:p w:rsidR="00CD7B33" w:rsidRDefault="00CD7B33" w:rsidP="00CD7B33">
            <w:pPr>
              <w:ind w:left="360"/>
              <w:rPr>
                <w:rFonts w:ascii="Times New Roman" w:hAnsi="Times New Roman" w:cs="Times New Roman"/>
                <w:sz w:val="28"/>
                <w:szCs w:val="28"/>
              </w:rPr>
            </w:pPr>
            <w:r>
              <w:rPr>
                <w:rFonts w:ascii="Times New Roman" w:hAnsi="Times New Roman" w:cs="Times New Roman"/>
                <w:sz w:val="28"/>
                <w:szCs w:val="28"/>
              </w:rPr>
              <w:t>Тыс. чел.-ч.</w:t>
            </w:r>
          </w:p>
          <w:p w:rsidR="00CD7B33" w:rsidRPr="00CD7B33" w:rsidRDefault="00CD7B33" w:rsidP="00CD7B33">
            <w:pPr>
              <w:ind w:left="360"/>
              <w:rPr>
                <w:rFonts w:ascii="Times New Roman" w:hAnsi="Times New Roman" w:cs="Times New Roman"/>
                <w:sz w:val="28"/>
                <w:szCs w:val="28"/>
              </w:rPr>
            </w:pPr>
            <w:r>
              <w:rPr>
                <w:rFonts w:ascii="Times New Roman" w:hAnsi="Times New Roman" w:cs="Times New Roman"/>
                <w:sz w:val="28"/>
                <w:szCs w:val="28"/>
              </w:rPr>
              <w:t>Тыс. чел.-</w:t>
            </w:r>
            <w:proofErr w:type="spellStart"/>
            <w:r>
              <w:rPr>
                <w:rFonts w:ascii="Times New Roman" w:hAnsi="Times New Roman" w:cs="Times New Roman"/>
                <w:sz w:val="28"/>
                <w:szCs w:val="28"/>
              </w:rPr>
              <w:t>дн</w:t>
            </w:r>
            <w:proofErr w:type="spellEnd"/>
            <w:r>
              <w:rPr>
                <w:rFonts w:ascii="Times New Roman" w:hAnsi="Times New Roman" w:cs="Times New Roman"/>
                <w:sz w:val="28"/>
                <w:szCs w:val="28"/>
              </w:rPr>
              <w:t>.</w:t>
            </w:r>
          </w:p>
        </w:tc>
        <w:tc>
          <w:tcPr>
            <w:tcW w:w="1844" w:type="dxa"/>
          </w:tcPr>
          <w:p w:rsidR="00CD7B33" w:rsidRDefault="00CD7B33" w:rsidP="006C152E">
            <w:pPr>
              <w:rPr>
                <w:rFonts w:ascii="Times New Roman" w:hAnsi="Times New Roman" w:cs="Times New Roman"/>
                <w:sz w:val="28"/>
                <w:szCs w:val="28"/>
              </w:rPr>
            </w:pPr>
          </w:p>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125</w:t>
            </w:r>
          </w:p>
          <w:p w:rsidR="00CD7B33" w:rsidRDefault="00CD7B33" w:rsidP="006C152E">
            <w:pPr>
              <w:rPr>
                <w:rFonts w:ascii="Times New Roman" w:hAnsi="Times New Roman" w:cs="Times New Roman"/>
                <w:sz w:val="28"/>
                <w:szCs w:val="28"/>
              </w:rPr>
            </w:pPr>
            <w:r>
              <w:rPr>
                <w:rFonts w:ascii="Times New Roman" w:hAnsi="Times New Roman" w:cs="Times New Roman"/>
                <w:sz w:val="28"/>
                <w:szCs w:val="28"/>
              </w:rPr>
              <w:t>18</w:t>
            </w:r>
          </w:p>
        </w:tc>
      </w:tr>
    </w:tbl>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iCs/>
          <w:sz w:val="28"/>
          <w:szCs w:val="28"/>
        </w:rPr>
        <w:t xml:space="preserve">Задание 1. </w:t>
      </w:r>
      <w:r w:rsidRPr="00CD7B33">
        <w:rPr>
          <w:rFonts w:ascii="Times New Roman" w:hAnsi="Times New Roman" w:cs="Times New Roman"/>
          <w:sz w:val="28"/>
          <w:szCs w:val="28"/>
        </w:rPr>
        <w:t>Рассчитать все известные Вам показатели производительности труда.</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iCs/>
          <w:sz w:val="28"/>
          <w:szCs w:val="28"/>
        </w:rPr>
        <w:t xml:space="preserve">Задание 2. </w:t>
      </w:r>
      <w:r w:rsidRPr="00CD7B33">
        <w:rPr>
          <w:rFonts w:ascii="Times New Roman" w:hAnsi="Times New Roman" w:cs="Times New Roman"/>
          <w:sz w:val="28"/>
          <w:szCs w:val="28"/>
        </w:rPr>
        <w:t>Определите численность персонала по категориям, исходя из данных</w:t>
      </w:r>
      <w:r>
        <w:rPr>
          <w:rFonts w:ascii="Times New Roman" w:hAnsi="Times New Roman" w:cs="Times New Roman"/>
          <w:sz w:val="28"/>
          <w:szCs w:val="28"/>
        </w:rPr>
        <w:t xml:space="preserve"> </w:t>
      </w:r>
      <w:r w:rsidRPr="00CD7B33">
        <w:rPr>
          <w:rFonts w:ascii="Times New Roman" w:hAnsi="Times New Roman" w:cs="Times New Roman"/>
          <w:sz w:val="28"/>
          <w:szCs w:val="28"/>
        </w:rPr>
        <w:t>отраженных в п.1 и 2.</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iCs/>
          <w:sz w:val="28"/>
          <w:szCs w:val="28"/>
        </w:rPr>
        <w:lastRenderedPageBreak/>
        <w:t xml:space="preserve">Задание 3. </w:t>
      </w:r>
      <w:r w:rsidRPr="00CD7B33">
        <w:rPr>
          <w:rFonts w:ascii="Times New Roman" w:hAnsi="Times New Roman" w:cs="Times New Roman"/>
          <w:sz w:val="28"/>
          <w:szCs w:val="28"/>
        </w:rPr>
        <w:t>Какая численность производственных рабочих потребовалась бы</w:t>
      </w:r>
      <w:r>
        <w:rPr>
          <w:rFonts w:ascii="Times New Roman" w:hAnsi="Times New Roman" w:cs="Times New Roman"/>
          <w:sz w:val="28"/>
          <w:szCs w:val="28"/>
        </w:rPr>
        <w:t xml:space="preserve"> </w:t>
      </w:r>
      <w:r w:rsidRPr="00CD7B33">
        <w:rPr>
          <w:rFonts w:ascii="Times New Roman" w:hAnsi="Times New Roman" w:cs="Times New Roman"/>
          <w:sz w:val="28"/>
          <w:szCs w:val="28"/>
        </w:rPr>
        <w:t>предприятию для выпуска, указанного в п.3 объема производства при эффективном</w:t>
      </w:r>
      <w:r>
        <w:rPr>
          <w:rFonts w:ascii="Times New Roman" w:hAnsi="Times New Roman" w:cs="Times New Roman"/>
          <w:sz w:val="28"/>
          <w:szCs w:val="28"/>
        </w:rPr>
        <w:t xml:space="preserve"> </w:t>
      </w:r>
      <w:r w:rsidRPr="00CD7B33">
        <w:rPr>
          <w:rFonts w:ascii="Times New Roman" w:hAnsi="Times New Roman" w:cs="Times New Roman"/>
          <w:sz w:val="28"/>
          <w:szCs w:val="28"/>
        </w:rPr>
        <w:t>фонде времени одного рабочего 1680 часов в год и коэффициенте выполнения норм</w:t>
      </w:r>
      <w:r>
        <w:rPr>
          <w:rFonts w:ascii="Times New Roman" w:hAnsi="Times New Roman" w:cs="Times New Roman"/>
          <w:sz w:val="28"/>
          <w:szCs w:val="28"/>
        </w:rPr>
        <w:t xml:space="preserve"> </w:t>
      </w:r>
      <w:r w:rsidRPr="00CD7B33">
        <w:rPr>
          <w:rFonts w:ascii="Times New Roman" w:hAnsi="Times New Roman" w:cs="Times New Roman"/>
          <w:sz w:val="28"/>
          <w:szCs w:val="28"/>
        </w:rPr>
        <w:t>1,2.</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iCs/>
          <w:sz w:val="28"/>
          <w:szCs w:val="28"/>
        </w:rPr>
        <w:t xml:space="preserve">Задание 4. </w:t>
      </w:r>
      <w:r w:rsidRPr="00CD7B33">
        <w:rPr>
          <w:rFonts w:ascii="Times New Roman" w:hAnsi="Times New Roman" w:cs="Times New Roman"/>
          <w:sz w:val="28"/>
          <w:szCs w:val="28"/>
        </w:rPr>
        <w:t>Какой уровень выработки производственных рабочих сложился при</w:t>
      </w:r>
      <w:r>
        <w:rPr>
          <w:rFonts w:ascii="Times New Roman" w:hAnsi="Times New Roman" w:cs="Times New Roman"/>
          <w:sz w:val="28"/>
          <w:szCs w:val="28"/>
        </w:rPr>
        <w:t xml:space="preserve"> </w:t>
      </w:r>
      <w:r w:rsidRPr="00CD7B33">
        <w:rPr>
          <w:rFonts w:ascii="Times New Roman" w:hAnsi="Times New Roman" w:cs="Times New Roman"/>
          <w:sz w:val="28"/>
          <w:szCs w:val="28"/>
        </w:rPr>
        <w:t>их численности, рассчитанной в задании 3, и объеме производства, данном в</w:t>
      </w:r>
      <w:r>
        <w:rPr>
          <w:rFonts w:ascii="Times New Roman" w:hAnsi="Times New Roman" w:cs="Times New Roman"/>
          <w:sz w:val="28"/>
          <w:szCs w:val="28"/>
        </w:rPr>
        <w:t xml:space="preserve"> </w:t>
      </w:r>
      <w:r w:rsidRPr="00CD7B33">
        <w:rPr>
          <w:rFonts w:ascii="Times New Roman" w:hAnsi="Times New Roman" w:cs="Times New Roman"/>
          <w:sz w:val="28"/>
          <w:szCs w:val="28"/>
        </w:rPr>
        <w:t>исходных данных?</w:t>
      </w:r>
    </w:p>
    <w:p w:rsidR="00067040"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iCs/>
          <w:sz w:val="28"/>
          <w:szCs w:val="28"/>
        </w:rPr>
        <w:t xml:space="preserve">Задание 5. </w:t>
      </w:r>
      <w:r w:rsidRPr="00CD7B33">
        <w:rPr>
          <w:rFonts w:ascii="Times New Roman" w:hAnsi="Times New Roman" w:cs="Times New Roman"/>
          <w:sz w:val="28"/>
          <w:szCs w:val="28"/>
        </w:rPr>
        <w:t>Какой уровень выработки сложился бы на предприятии при</w:t>
      </w:r>
      <w:r>
        <w:rPr>
          <w:rFonts w:ascii="Times New Roman" w:hAnsi="Times New Roman" w:cs="Times New Roman"/>
          <w:sz w:val="28"/>
          <w:szCs w:val="28"/>
        </w:rPr>
        <w:t xml:space="preserve"> </w:t>
      </w:r>
      <w:r w:rsidRPr="00CD7B33">
        <w:rPr>
          <w:rFonts w:ascii="Times New Roman" w:hAnsi="Times New Roman" w:cs="Times New Roman"/>
          <w:sz w:val="28"/>
          <w:szCs w:val="28"/>
        </w:rPr>
        <w:t>имеющейся численности персонала?</w:t>
      </w:r>
    </w:p>
    <w:p w:rsidR="00067040" w:rsidRPr="00CD7B33" w:rsidRDefault="00067040" w:rsidP="00CD7B33">
      <w:pPr>
        <w:spacing w:after="0" w:line="240" w:lineRule="auto"/>
        <w:ind w:firstLine="709"/>
        <w:jc w:val="both"/>
        <w:rPr>
          <w:rFonts w:ascii="Times New Roman" w:hAnsi="Times New Roman" w:cs="Times New Roman"/>
          <w:sz w:val="28"/>
          <w:szCs w:val="28"/>
        </w:rPr>
      </w:pPr>
    </w:p>
    <w:p w:rsidR="00067040" w:rsidRDefault="00CD7B33" w:rsidP="00CD7B3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CD7B33" w:rsidRDefault="00CD7B33" w:rsidP="006C152E">
      <w:pPr>
        <w:spacing w:after="0" w:line="240" w:lineRule="auto"/>
        <w:ind w:firstLine="709"/>
        <w:rPr>
          <w:rFonts w:ascii="Times New Roman" w:hAnsi="Times New Roman" w:cs="Times New Roman"/>
          <w:sz w:val="28"/>
          <w:szCs w:val="28"/>
        </w:rPr>
      </w:pP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1) Перечислим основные методы измерения производительности труда:</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bCs/>
          <w:iCs/>
          <w:sz w:val="28"/>
          <w:szCs w:val="28"/>
        </w:rPr>
        <w:t xml:space="preserve">Трудовой метод </w:t>
      </w:r>
      <w:r w:rsidRPr="00CD7B33">
        <w:rPr>
          <w:rFonts w:ascii="Times New Roman" w:hAnsi="Times New Roman" w:cs="Times New Roman"/>
          <w:sz w:val="28"/>
          <w:szCs w:val="28"/>
        </w:rPr>
        <w:t>измерения производительности основан на оценке объема</w:t>
      </w:r>
      <w:r>
        <w:rPr>
          <w:rFonts w:ascii="Times New Roman" w:hAnsi="Times New Roman" w:cs="Times New Roman"/>
          <w:sz w:val="28"/>
          <w:szCs w:val="28"/>
        </w:rPr>
        <w:t xml:space="preserve"> </w:t>
      </w:r>
      <w:r w:rsidRPr="00CD7B33">
        <w:rPr>
          <w:rFonts w:ascii="Times New Roman" w:hAnsi="Times New Roman" w:cs="Times New Roman"/>
          <w:sz w:val="28"/>
          <w:szCs w:val="28"/>
        </w:rPr>
        <w:t>выпущенной продукции в единицах нормированного времени – нормо-часах.</w:t>
      </w:r>
      <w:r>
        <w:rPr>
          <w:rFonts w:ascii="Times New Roman" w:hAnsi="Times New Roman" w:cs="Times New Roman"/>
          <w:sz w:val="28"/>
          <w:szCs w:val="28"/>
        </w:rPr>
        <w:t xml:space="preserve"> </w:t>
      </w:r>
      <w:r w:rsidRPr="00CD7B33">
        <w:rPr>
          <w:rFonts w:ascii="Times New Roman" w:hAnsi="Times New Roman" w:cs="Times New Roman"/>
          <w:sz w:val="28"/>
          <w:szCs w:val="28"/>
        </w:rPr>
        <w:t>Применяется для определения производительности труда внутри труда.</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Трудоемкость рассчитывают:</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а) </w:t>
      </w:r>
      <w:r w:rsidRPr="00CD7B33">
        <w:rPr>
          <w:rFonts w:ascii="Times New Roman" w:hAnsi="Times New Roman" w:cs="Times New Roman"/>
          <w:iCs/>
          <w:sz w:val="28"/>
          <w:szCs w:val="28"/>
        </w:rPr>
        <w:t xml:space="preserve">плановую </w:t>
      </w:r>
      <w:r w:rsidRPr="00CD7B33">
        <w:rPr>
          <w:rFonts w:ascii="Times New Roman" w:hAnsi="Times New Roman" w:cs="Times New Roman"/>
          <w:sz w:val="28"/>
          <w:szCs w:val="28"/>
        </w:rPr>
        <w:t>– как затраты труда по изготовлению продукции (учитывают</w:t>
      </w:r>
      <w:r>
        <w:rPr>
          <w:rFonts w:ascii="Times New Roman" w:hAnsi="Times New Roman" w:cs="Times New Roman"/>
          <w:sz w:val="28"/>
          <w:szCs w:val="28"/>
        </w:rPr>
        <w:t xml:space="preserve"> </w:t>
      </w:r>
      <w:r w:rsidRPr="00CD7B33">
        <w:rPr>
          <w:rFonts w:ascii="Times New Roman" w:hAnsi="Times New Roman" w:cs="Times New Roman"/>
          <w:sz w:val="28"/>
          <w:szCs w:val="28"/>
        </w:rPr>
        <w:t>мероприятия по снижению нормативной трудоемкости);</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б) </w:t>
      </w:r>
      <w:r w:rsidRPr="00CD7B33">
        <w:rPr>
          <w:rFonts w:ascii="Times New Roman" w:hAnsi="Times New Roman" w:cs="Times New Roman"/>
          <w:iCs/>
          <w:sz w:val="28"/>
          <w:szCs w:val="28"/>
        </w:rPr>
        <w:t xml:space="preserve">фактическую </w:t>
      </w:r>
      <w:r w:rsidRPr="00CD7B33">
        <w:rPr>
          <w:rFonts w:ascii="Times New Roman" w:hAnsi="Times New Roman" w:cs="Times New Roman"/>
          <w:sz w:val="28"/>
          <w:szCs w:val="28"/>
        </w:rPr>
        <w:t>– определяют по фактическим затратам на производство</w:t>
      </w:r>
      <w:r>
        <w:rPr>
          <w:rFonts w:ascii="Times New Roman" w:hAnsi="Times New Roman" w:cs="Times New Roman"/>
          <w:sz w:val="28"/>
          <w:szCs w:val="28"/>
        </w:rPr>
        <w:t xml:space="preserve"> </w:t>
      </w:r>
      <w:r w:rsidRPr="00CD7B33">
        <w:rPr>
          <w:rFonts w:ascii="Times New Roman" w:hAnsi="Times New Roman" w:cs="Times New Roman"/>
          <w:sz w:val="28"/>
          <w:szCs w:val="28"/>
        </w:rPr>
        <w:t>продукции;</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в) </w:t>
      </w:r>
      <w:r w:rsidRPr="00CD7B33">
        <w:rPr>
          <w:rFonts w:ascii="Times New Roman" w:hAnsi="Times New Roman" w:cs="Times New Roman"/>
          <w:iCs/>
          <w:sz w:val="28"/>
          <w:szCs w:val="28"/>
        </w:rPr>
        <w:t xml:space="preserve">нормативную </w:t>
      </w:r>
      <w:r w:rsidRPr="00CD7B33">
        <w:rPr>
          <w:rFonts w:ascii="Times New Roman" w:hAnsi="Times New Roman" w:cs="Times New Roman"/>
          <w:sz w:val="28"/>
          <w:szCs w:val="28"/>
        </w:rPr>
        <w:t>– определяют на основе технических норм времени,</w:t>
      </w:r>
      <w:r>
        <w:rPr>
          <w:rFonts w:ascii="Times New Roman" w:hAnsi="Times New Roman" w:cs="Times New Roman"/>
          <w:sz w:val="28"/>
          <w:szCs w:val="28"/>
        </w:rPr>
        <w:t xml:space="preserve"> </w:t>
      </w:r>
      <w:r w:rsidRPr="00CD7B33">
        <w:rPr>
          <w:rFonts w:ascii="Times New Roman" w:hAnsi="Times New Roman" w:cs="Times New Roman"/>
          <w:sz w:val="28"/>
          <w:szCs w:val="28"/>
        </w:rPr>
        <w:t>нормативов обслуживания численности.</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В зависимости от включаемых затрат различают:</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а) </w:t>
      </w:r>
      <w:r w:rsidRPr="00CD7B33">
        <w:rPr>
          <w:rFonts w:ascii="Times New Roman" w:hAnsi="Times New Roman" w:cs="Times New Roman"/>
          <w:iCs/>
          <w:sz w:val="28"/>
          <w:szCs w:val="28"/>
        </w:rPr>
        <w:t xml:space="preserve">технологическую трудоемкость </w:t>
      </w:r>
      <w:r w:rsidRPr="00CD7B33">
        <w:rPr>
          <w:rFonts w:ascii="Times New Roman" w:hAnsi="Times New Roman" w:cs="Times New Roman"/>
          <w:sz w:val="28"/>
          <w:szCs w:val="28"/>
        </w:rPr>
        <w:t>(используют в расчетах численности</w:t>
      </w:r>
      <w:r>
        <w:rPr>
          <w:rFonts w:ascii="Times New Roman" w:hAnsi="Times New Roman" w:cs="Times New Roman"/>
          <w:sz w:val="28"/>
          <w:szCs w:val="28"/>
        </w:rPr>
        <w:t xml:space="preserve"> </w:t>
      </w:r>
      <w:r w:rsidRPr="00CD7B33">
        <w:rPr>
          <w:rFonts w:ascii="Times New Roman" w:hAnsi="Times New Roman" w:cs="Times New Roman"/>
          <w:sz w:val="28"/>
          <w:szCs w:val="28"/>
        </w:rPr>
        <w:t>рабочих). Определяется затратами труда рабочих, непосредственно участвующих в</w:t>
      </w:r>
      <w:r>
        <w:rPr>
          <w:rFonts w:ascii="Times New Roman" w:hAnsi="Times New Roman" w:cs="Times New Roman"/>
          <w:sz w:val="28"/>
          <w:szCs w:val="28"/>
        </w:rPr>
        <w:t xml:space="preserve"> </w:t>
      </w:r>
      <w:r w:rsidRPr="00CD7B33">
        <w:rPr>
          <w:rFonts w:ascii="Times New Roman" w:hAnsi="Times New Roman" w:cs="Times New Roman"/>
          <w:sz w:val="28"/>
          <w:szCs w:val="28"/>
        </w:rPr>
        <w:t>изготовлении продукции.</w:t>
      </w:r>
    </w:p>
    <w:p w:rsidR="00CD7B33" w:rsidRPr="008A54F9" w:rsidRDefault="00CD7B33" w:rsidP="00CD7B33">
      <w:pPr>
        <w:autoSpaceDE w:val="0"/>
        <w:autoSpaceDN w:val="0"/>
        <w:adjustRightInd w:val="0"/>
        <w:spacing w:after="0" w:line="240" w:lineRule="auto"/>
        <w:ind w:firstLine="709"/>
        <w:jc w:val="both"/>
        <w:rPr>
          <w:rFonts w:ascii="Times New Roman" w:hAnsi="Times New Roman" w:cs="Times New Roman"/>
          <w:iCs/>
          <w:sz w:val="28"/>
          <w:szCs w:val="28"/>
        </w:rPr>
      </w:pPr>
    </w:p>
    <w:p w:rsidR="00CD7B33" w:rsidRPr="00361C46" w:rsidRDefault="00CD7B33" w:rsidP="00CD7B33">
      <w:pPr>
        <w:autoSpaceDE w:val="0"/>
        <w:autoSpaceDN w:val="0"/>
        <w:adjustRightInd w:val="0"/>
        <w:spacing w:after="0" w:line="240" w:lineRule="auto"/>
        <w:ind w:firstLine="709"/>
        <w:jc w:val="right"/>
        <w:rPr>
          <w:rFonts w:ascii="Times New Roman" w:hAnsi="Times New Roman" w:cs="Times New Roman"/>
          <w:sz w:val="28"/>
          <w:szCs w:val="28"/>
        </w:rPr>
      </w:pPr>
      <w:r w:rsidRPr="00CD7B33">
        <w:rPr>
          <w:rFonts w:ascii="Times New Roman" w:hAnsi="Times New Roman" w:cs="Times New Roman"/>
          <w:iCs/>
          <w:sz w:val="28"/>
          <w:szCs w:val="28"/>
        </w:rPr>
        <w:t xml:space="preserve">t </w:t>
      </w:r>
      <w:r w:rsidRPr="00CD7B33">
        <w:rPr>
          <w:rFonts w:ascii="Times New Roman" w:eastAsia="SymbolMT" w:hAnsi="Times New Roman" w:cs="Times New Roman"/>
          <w:sz w:val="28"/>
          <w:szCs w:val="28"/>
        </w:rPr>
        <w:t>=</w:t>
      </w:r>
      <w:r>
        <w:rPr>
          <w:rFonts w:ascii="Times New Roman" w:eastAsia="SymbolMT" w:hAnsi="Times New Roman" w:cs="Times New Roman"/>
          <w:sz w:val="28"/>
          <w:szCs w:val="28"/>
        </w:rPr>
        <w:t xml:space="preserve"> </w:t>
      </w:r>
      <w:r w:rsidRPr="00CD7B33">
        <w:rPr>
          <w:rFonts w:ascii="Times New Roman" w:hAnsi="Times New Roman" w:cs="Times New Roman"/>
          <w:iCs/>
          <w:sz w:val="28"/>
          <w:szCs w:val="28"/>
        </w:rPr>
        <w:t>T</w:t>
      </w:r>
      <w:r w:rsidR="00361C46" w:rsidRPr="008A54F9">
        <w:rPr>
          <w:rFonts w:ascii="Times New Roman" w:hAnsi="Times New Roman" w:cs="Times New Roman"/>
          <w:iCs/>
          <w:sz w:val="28"/>
          <w:szCs w:val="28"/>
        </w:rPr>
        <w:t>/</w:t>
      </w:r>
      <w:r w:rsidR="00361C46">
        <w:rPr>
          <w:rFonts w:ascii="Times New Roman" w:hAnsi="Times New Roman" w:cs="Times New Roman"/>
          <w:iCs/>
          <w:sz w:val="28"/>
          <w:szCs w:val="28"/>
          <w:lang w:val="en-US"/>
        </w:rPr>
        <w:t>Q</w:t>
      </w:r>
      <w:r w:rsidRPr="00CD7B33">
        <w:rPr>
          <w:rFonts w:ascii="Times New Roman" w:hAnsi="Times New Roman" w:cs="Times New Roman"/>
          <w:iCs/>
          <w:sz w:val="28"/>
          <w:szCs w:val="28"/>
        </w:rPr>
        <w:t xml:space="preserve"> </w:t>
      </w:r>
      <w:r w:rsidRPr="00CD7B33">
        <w:rPr>
          <w:rFonts w:ascii="Times New Roman" w:hAnsi="Times New Roman" w:cs="Times New Roman"/>
          <w:sz w:val="28"/>
          <w:szCs w:val="28"/>
        </w:rPr>
        <w:t>,</w:t>
      </w:r>
      <w:r w:rsidRPr="00361C46">
        <w:rPr>
          <w:rFonts w:ascii="Times New Roman" w:hAnsi="Times New Roman" w:cs="Times New Roman"/>
          <w:sz w:val="28"/>
          <w:szCs w:val="28"/>
        </w:rPr>
        <w:t xml:space="preserve">                                                          (10)</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где:</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Т – время, затраченное на производство всей продукции, </w:t>
      </w:r>
      <w:proofErr w:type="spellStart"/>
      <w:r w:rsidRPr="00CD7B33">
        <w:rPr>
          <w:rFonts w:ascii="Times New Roman" w:hAnsi="Times New Roman" w:cs="Times New Roman"/>
          <w:sz w:val="28"/>
          <w:szCs w:val="28"/>
        </w:rPr>
        <w:t>нормо</w:t>
      </w:r>
      <w:proofErr w:type="spellEnd"/>
      <w:r w:rsidRPr="00CD7B33">
        <w:rPr>
          <w:rFonts w:ascii="Times New Roman" w:hAnsi="Times New Roman" w:cs="Times New Roman"/>
          <w:sz w:val="28"/>
          <w:szCs w:val="28"/>
        </w:rPr>
        <w:t>-ч.;</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Q – объем произведенной продукции в натуральных или условно-натуральных единицах измерения;</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б) </w:t>
      </w:r>
      <w:r w:rsidRPr="00CD7B33">
        <w:rPr>
          <w:rFonts w:ascii="Times New Roman" w:hAnsi="Times New Roman" w:cs="Times New Roman"/>
          <w:iCs/>
          <w:sz w:val="28"/>
          <w:szCs w:val="28"/>
        </w:rPr>
        <w:t xml:space="preserve">трудоемкость обслуживания производства </w:t>
      </w:r>
      <w:r w:rsidRPr="00CD7B33">
        <w:rPr>
          <w:rFonts w:ascii="Times New Roman" w:hAnsi="Times New Roman" w:cs="Times New Roman"/>
          <w:sz w:val="28"/>
          <w:szCs w:val="28"/>
        </w:rPr>
        <w:t>– отражаются затраты труда вспомогательных рабочих;</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в) </w:t>
      </w:r>
      <w:r w:rsidRPr="00CD7B33">
        <w:rPr>
          <w:rFonts w:ascii="Times New Roman" w:hAnsi="Times New Roman" w:cs="Times New Roman"/>
          <w:iCs/>
          <w:sz w:val="28"/>
          <w:szCs w:val="28"/>
        </w:rPr>
        <w:t xml:space="preserve">трудоемкость управления производством </w:t>
      </w:r>
      <w:r w:rsidRPr="00CD7B33">
        <w:rPr>
          <w:rFonts w:ascii="Times New Roman" w:hAnsi="Times New Roman" w:cs="Times New Roman"/>
          <w:sz w:val="28"/>
          <w:szCs w:val="28"/>
        </w:rPr>
        <w:t>- отражаются затраты труда служащих;</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г) </w:t>
      </w:r>
      <w:r w:rsidRPr="00CD7B33">
        <w:rPr>
          <w:rFonts w:ascii="Times New Roman" w:hAnsi="Times New Roman" w:cs="Times New Roman"/>
          <w:iCs/>
          <w:sz w:val="28"/>
          <w:szCs w:val="28"/>
        </w:rPr>
        <w:t xml:space="preserve">полную трудоемкость </w:t>
      </w:r>
      <w:r w:rsidRPr="00CD7B33">
        <w:rPr>
          <w:rFonts w:ascii="Times New Roman" w:hAnsi="Times New Roman" w:cs="Times New Roman"/>
          <w:sz w:val="28"/>
          <w:szCs w:val="28"/>
        </w:rPr>
        <w:t>– отражаются затраты всех категорий персонала предприятия.</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Произведем расчет некоторых показателей на основе исходных данных.</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нормативная трудоемкость:</w:t>
      </w:r>
    </w:p>
    <w:p w:rsidR="00CD7B33" w:rsidRPr="00CD7B33" w:rsidRDefault="00361C46" w:rsidP="00CD7B3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 = </w:t>
      </w:r>
      <w:r w:rsidRPr="008A54F9">
        <w:rPr>
          <w:rFonts w:ascii="Times New Roman" w:hAnsi="Times New Roman" w:cs="Times New Roman"/>
          <w:sz w:val="28"/>
          <w:szCs w:val="28"/>
        </w:rPr>
        <w:t>3</w:t>
      </w:r>
      <w:r w:rsidR="00CD7B33" w:rsidRPr="00CD7B33">
        <w:rPr>
          <w:rFonts w:ascii="Times New Roman" w:hAnsi="Times New Roman" w:cs="Times New Roman"/>
          <w:sz w:val="28"/>
          <w:szCs w:val="28"/>
        </w:rPr>
        <w:t xml:space="preserve">00 </w:t>
      </w:r>
      <w:proofErr w:type="spellStart"/>
      <w:r w:rsidR="00CD7B33" w:rsidRPr="00CD7B33">
        <w:rPr>
          <w:rFonts w:ascii="Times New Roman" w:hAnsi="Times New Roman" w:cs="Times New Roman"/>
          <w:sz w:val="28"/>
          <w:szCs w:val="28"/>
        </w:rPr>
        <w:t>нормо</w:t>
      </w:r>
      <w:proofErr w:type="spellEnd"/>
      <w:r w:rsidR="00CD7B33" w:rsidRPr="00CD7B33">
        <w:rPr>
          <w:rFonts w:ascii="Times New Roman" w:hAnsi="Times New Roman" w:cs="Times New Roman"/>
          <w:sz w:val="28"/>
          <w:szCs w:val="28"/>
        </w:rPr>
        <w:t>-ч.</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фактическая трудоемкость:</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а) производственные рабочие (технологическая трудоемкость)</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lastRenderedPageBreak/>
        <w:t xml:space="preserve">t </w:t>
      </w:r>
      <w:r w:rsidRPr="00361C46">
        <w:rPr>
          <w:rFonts w:ascii="Times New Roman" w:hAnsi="Times New Roman" w:cs="Times New Roman"/>
          <w:sz w:val="28"/>
          <w:szCs w:val="28"/>
          <w:vertAlign w:val="subscript"/>
        </w:rPr>
        <w:t>часовая</w:t>
      </w:r>
      <w:r w:rsidRPr="00CD7B33">
        <w:rPr>
          <w:rFonts w:ascii="Times New Roman" w:hAnsi="Times New Roman" w:cs="Times New Roman"/>
          <w:sz w:val="28"/>
          <w:szCs w:val="28"/>
        </w:rPr>
        <w:t xml:space="preserve"> </w:t>
      </w:r>
      <w:r w:rsidR="00361C46">
        <w:rPr>
          <w:rFonts w:ascii="Times New Roman" w:hAnsi="Times New Roman" w:cs="Times New Roman"/>
          <w:sz w:val="28"/>
          <w:szCs w:val="28"/>
        </w:rPr>
        <w:t xml:space="preserve">= </w:t>
      </w:r>
      <w:r w:rsidRPr="00CD7B33">
        <w:rPr>
          <w:rFonts w:ascii="Times New Roman" w:hAnsi="Times New Roman" w:cs="Times New Roman"/>
          <w:sz w:val="28"/>
          <w:szCs w:val="28"/>
        </w:rPr>
        <w:t>1</w:t>
      </w:r>
      <w:r w:rsidR="00361C46" w:rsidRPr="00361C46">
        <w:rPr>
          <w:rFonts w:ascii="Times New Roman" w:hAnsi="Times New Roman" w:cs="Times New Roman"/>
          <w:sz w:val="28"/>
          <w:szCs w:val="28"/>
        </w:rPr>
        <w:t>75</w:t>
      </w:r>
      <w:r w:rsidR="00361C46">
        <w:rPr>
          <w:rFonts w:ascii="Times New Roman" w:hAnsi="Times New Roman" w:cs="Times New Roman"/>
          <w:sz w:val="28"/>
          <w:szCs w:val="28"/>
        </w:rPr>
        <w:t xml:space="preserve"> 000 чел.-ч. / 3</w:t>
      </w:r>
      <w:r w:rsidR="00361C46" w:rsidRPr="00361C46">
        <w:rPr>
          <w:rFonts w:ascii="Times New Roman" w:hAnsi="Times New Roman" w:cs="Times New Roman"/>
          <w:sz w:val="28"/>
          <w:szCs w:val="28"/>
        </w:rPr>
        <w:t>5</w:t>
      </w:r>
      <w:r w:rsidR="00361C46">
        <w:rPr>
          <w:rFonts w:ascii="Times New Roman" w:hAnsi="Times New Roman" w:cs="Times New Roman"/>
          <w:sz w:val="28"/>
          <w:szCs w:val="28"/>
        </w:rPr>
        <w:t>0шт=</w:t>
      </w:r>
      <w:r w:rsidR="00361C46" w:rsidRPr="00361C46">
        <w:rPr>
          <w:rFonts w:ascii="Times New Roman" w:hAnsi="Times New Roman" w:cs="Times New Roman"/>
          <w:sz w:val="28"/>
          <w:szCs w:val="28"/>
        </w:rPr>
        <w:t xml:space="preserve"> 500</w:t>
      </w:r>
      <w:r w:rsidRPr="00CD7B33">
        <w:rPr>
          <w:rFonts w:ascii="Times New Roman" w:hAnsi="Times New Roman" w:cs="Times New Roman"/>
          <w:sz w:val="28"/>
          <w:szCs w:val="28"/>
        </w:rPr>
        <w:t xml:space="preserve"> чел.-ч./шт.</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t </w:t>
      </w:r>
      <w:r w:rsidRPr="00361C46">
        <w:rPr>
          <w:rFonts w:ascii="Times New Roman" w:hAnsi="Times New Roman" w:cs="Times New Roman"/>
          <w:sz w:val="28"/>
          <w:szCs w:val="28"/>
          <w:vertAlign w:val="subscript"/>
        </w:rPr>
        <w:t xml:space="preserve">дневная </w:t>
      </w:r>
      <w:r w:rsidR="00361C46">
        <w:rPr>
          <w:rFonts w:ascii="Times New Roman" w:hAnsi="Times New Roman" w:cs="Times New Roman"/>
          <w:sz w:val="28"/>
          <w:szCs w:val="28"/>
        </w:rPr>
        <w:t xml:space="preserve">= </w:t>
      </w:r>
      <w:r w:rsidR="00361C46" w:rsidRPr="00361C46">
        <w:rPr>
          <w:rFonts w:ascii="Times New Roman" w:hAnsi="Times New Roman" w:cs="Times New Roman"/>
          <w:sz w:val="28"/>
          <w:szCs w:val="28"/>
        </w:rPr>
        <w:t>9</w:t>
      </w:r>
      <w:r w:rsidRPr="00CD7B33">
        <w:rPr>
          <w:rFonts w:ascii="Times New Roman" w:hAnsi="Times New Roman" w:cs="Times New Roman"/>
          <w:sz w:val="28"/>
          <w:szCs w:val="28"/>
        </w:rPr>
        <w:t xml:space="preserve"> </w:t>
      </w:r>
      <w:r w:rsidR="00361C46" w:rsidRPr="00361C46">
        <w:rPr>
          <w:rFonts w:ascii="Times New Roman" w:hAnsi="Times New Roman" w:cs="Times New Roman"/>
          <w:sz w:val="28"/>
          <w:szCs w:val="28"/>
        </w:rPr>
        <w:t>9</w:t>
      </w:r>
      <w:r w:rsidR="00361C46">
        <w:rPr>
          <w:rFonts w:ascii="Times New Roman" w:hAnsi="Times New Roman" w:cs="Times New Roman"/>
          <w:sz w:val="28"/>
          <w:szCs w:val="28"/>
        </w:rPr>
        <w:t>00 чел.-</w:t>
      </w:r>
      <w:proofErr w:type="spellStart"/>
      <w:r w:rsidR="00361C46">
        <w:rPr>
          <w:rFonts w:ascii="Times New Roman" w:hAnsi="Times New Roman" w:cs="Times New Roman"/>
          <w:sz w:val="28"/>
          <w:szCs w:val="28"/>
        </w:rPr>
        <w:t>дн</w:t>
      </w:r>
      <w:proofErr w:type="spellEnd"/>
      <w:r w:rsidR="00361C46">
        <w:rPr>
          <w:rFonts w:ascii="Times New Roman" w:hAnsi="Times New Roman" w:cs="Times New Roman"/>
          <w:sz w:val="28"/>
          <w:szCs w:val="28"/>
        </w:rPr>
        <w:t>. / 3</w:t>
      </w:r>
      <w:r w:rsidR="00361C46" w:rsidRPr="00361C46">
        <w:rPr>
          <w:rFonts w:ascii="Times New Roman" w:hAnsi="Times New Roman" w:cs="Times New Roman"/>
          <w:sz w:val="28"/>
          <w:szCs w:val="28"/>
        </w:rPr>
        <w:t>5</w:t>
      </w:r>
      <w:r w:rsidR="00361C46">
        <w:rPr>
          <w:rFonts w:ascii="Times New Roman" w:hAnsi="Times New Roman" w:cs="Times New Roman"/>
          <w:sz w:val="28"/>
          <w:szCs w:val="28"/>
        </w:rPr>
        <w:t>0шт=28,</w:t>
      </w:r>
      <w:r w:rsidR="00361C46" w:rsidRPr="00361C46">
        <w:rPr>
          <w:rFonts w:ascii="Times New Roman" w:hAnsi="Times New Roman" w:cs="Times New Roman"/>
          <w:sz w:val="28"/>
          <w:szCs w:val="28"/>
        </w:rPr>
        <w:t>29</w:t>
      </w:r>
      <w:r w:rsidR="00361C46">
        <w:rPr>
          <w:rFonts w:ascii="Times New Roman" w:hAnsi="Times New Roman" w:cs="Times New Roman"/>
          <w:sz w:val="28"/>
          <w:szCs w:val="28"/>
        </w:rPr>
        <w:t xml:space="preserve"> </w:t>
      </w:r>
      <w:r w:rsidRPr="00CD7B33">
        <w:rPr>
          <w:rFonts w:ascii="Times New Roman" w:hAnsi="Times New Roman" w:cs="Times New Roman"/>
          <w:sz w:val="28"/>
          <w:szCs w:val="28"/>
        </w:rPr>
        <w:t>чел.-</w:t>
      </w:r>
      <w:proofErr w:type="spellStart"/>
      <w:r w:rsidRPr="00CD7B33">
        <w:rPr>
          <w:rFonts w:ascii="Times New Roman" w:hAnsi="Times New Roman" w:cs="Times New Roman"/>
          <w:sz w:val="28"/>
          <w:szCs w:val="28"/>
        </w:rPr>
        <w:t>дн</w:t>
      </w:r>
      <w:proofErr w:type="spellEnd"/>
      <w:r w:rsidRPr="00CD7B33">
        <w:rPr>
          <w:rFonts w:ascii="Times New Roman" w:hAnsi="Times New Roman" w:cs="Times New Roman"/>
          <w:sz w:val="28"/>
          <w:szCs w:val="28"/>
        </w:rPr>
        <w:t>./шт.</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б) персонал (полная трудоемкость)</w:t>
      </w:r>
    </w:p>
    <w:p w:rsidR="00CD7B33" w:rsidRPr="00CD7B33" w:rsidRDefault="00CD7B33" w:rsidP="00CD7B33">
      <w:pPr>
        <w:autoSpaceDE w:val="0"/>
        <w:autoSpaceDN w:val="0"/>
        <w:adjustRightInd w:val="0"/>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t </w:t>
      </w:r>
      <w:r w:rsidRPr="00361C46">
        <w:rPr>
          <w:rFonts w:ascii="Times New Roman" w:hAnsi="Times New Roman" w:cs="Times New Roman"/>
          <w:sz w:val="28"/>
          <w:szCs w:val="28"/>
          <w:vertAlign w:val="subscript"/>
        </w:rPr>
        <w:t>часовая</w:t>
      </w:r>
      <w:r w:rsidRPr="00CD7B33">
        <w:rPr>
          <w:rFonts w:ascii="Times New Roman" w:hAnsi="Times New Roman" w:cs="Times New Roman"/>
          <w:sz w:val="28"/>
          <w:szCs w:val="28"/>
        </w:rPr>
        <w:t xml:space="preserve"> </w:t>
      </w:r>
      <w:r w:rsidR="00361C46">
        <w:rPr>
          <w:rFonts w:ascii="Times New Roman" w:hAnsi="Times New Roman" w:cs="Times New Roman"/>
          <w:sz w:val="28"/>
          <w:szCs w:val="28"/>
        </w:rPr>
        <w:t>= 1</w:t>
      </w:r>
      <w:r w:rsidR="00361C46" w:rsidRPr="00361C46">
        <w:rPr>
          <w:rFonts w:ascii="Times New Roman" w:hAnsi="Times New Roman" w:cs="Times New Roman"/>
          <w:sz w:val="28"/>
          <w:szCs w:val="28"/>
        </w:rPr>
        <w:t>25</w:t>
      </w:r>
      <w:r w:rsidR="00361C46">
        <w:rPr>
          <w:rFonts w:ascii="Times New Roman" w:hAnsi="Times New Roman" w:cs="Times New Roman"/>
          <w:sz w:val="28"/>
          <w:szCs w:val="28"/>
        </w:rPr>
        <w:t xml:space="preserve"> 000 чел.-ч. / 3</w:t>
      </w:r>
      <w:r w:rsidR="00361C46" w:rsidRPr="00361C46">
        <w:rPr>
          <w:rFonts w:ascii="Times New Roman" w:hAnsi="Times New Roman" w:cs="Times New Roman"/>
          <w:sz w:val="28"/>
          <w:szCs w:val="28"/>
        </w:rPr>
        <w:t>5</w:t>
      </w:r>
      <w:r w:rsidR="00361C46">
        <w:rPr>
          <w:rFonts w:ascii="Times New Roman" w:hAnsi="Times New Roman" w:cs="Times New Roman"/>
          <w:sz w:val="28"/>
          <w:szCs w:val="28"/>
        </w:rPr>
        <w:t>0шт=357,14</w:t>
      </w:r>
      <w:r w:rsidRPr="00CD7B33">
        <w:rPr>
          <w:rFonts w:ascii="Times New Roman" w:hAnsi="Times New Roman" w:cs="Times New Roman"/>
          <w:sz w:val="28"/>
          <w:szCs w:val="28"/>
        </w:rPr>
        <w:t xml:space="preserve"> чел.-ч./шт.</w:t>
      </w:r>
    </w:p>
    <w:p w:rsidR="00CD7B33" w:rsidRPr="00CD7B33" w:rsidRDefault="00CD7B33" w:rsidP="00CD7B33">
      <w:pPr>
        <w:spacing w:after="0" w:line="240" w:lineRule="auto"/>
        <w:ind w:firstLine="709"/>
        <w:jc w:val="both"/>
        <w:rPr>
          <w:rFonts w:ascii="Times New Roman" w:hAnsi="Times New Roman" w:cs="Times New Roman"/>
          <w:sz w:val="28"/>
          <w:szCs w:val="28"/>
        </w:rPr>
      </w:pPr>
      <w:r w:rsidRPr="00CD7B33">
        <w:rPr>
          <w:rFonts w:ascii="Times New Roman" w:hAnsi="Times New Roman" w:cs="Times New Roman"/>
          <w:sz w:val="28"/>
          <w:szCs w:val="28"/>
        </w:rPr>
        <w:t xml:space="preserve">t </w:t>
      </w:r>
      <w:r w:rsidRPr="00361C46">
        <w:rPr>
          <w:rFonts w:ascii="Times New Roman" w:hAnsi="Times New Roman" w:cs="Times New Roman"/>
          <w:sz w:val="28"/>
          <w:szCs w:val="28"/>
          <w:vertAlign w:val="subscript"/>
        </w:rPr>
        <w:t>дневная</w:t>
      </w:r>
      <w:r w:rsidRPr="00CD7B33">
        <w:rPr>
          <w:rFonts w:ascii="Times New Roman" w:hAnsi="Times New Roman" w:cs="Times New Roman"/>
          <w:sz w:val="28"/>
          <w:szCs w:val="28"/>
        </w:rPr>
        <w:t xml:space="preserve"> </w:t>
      </w:r>
      <w:r w:rsidR="00361C46">
        <w:rPr>
          <w:rFonts w:ascii="Times New Roman" w:hAnsi="Times New Roman" w:cs="Times New Roman"/>
          <w:sz w:val="28"/>
          <w:szCs w:val="28"/>
        </w:rPr>
        <w:t>=</w:t>
      </w:r>
      <w:r w:rsidR="00361C46" w:rsidRPr="00361C46">
        <w:rPr>
          <w:rFonts w:ascii="Times New Roman" w:hAnsi="Times New Roman" w:cs="Times New Roman"/>
          <w:sz w:val="28"/>
          <w:szCs w:val="28"/>
        </w:rPr>
        <w:t>18</w:t>
      </w:r>
      <w:r w:rsidR="00361C46">
        <w:rPr>
          <w:rFonts w:ascii="Times New Roman" w:hAnsi="Times New Roman" w:cs="Times New Roman"/>
          <w:sz w:val="28"/>
          <w:szCs w:val="28"/>
        </w:rPr>
        <w:t xml:space="preserve"> 000 чел.-</w:t>
      </w:r>
      <w:proofErr w:type="spellStart"/>
      <w:r w:rsidR="00361C46">
        <w:rPr>
          <w:rFonts w:ascii="Times New Roman" w:hAnsi="Times New Roman" w:cs="Times New Roman"/>
          <w:sz w:val="28"/>
          <w:szCs w:val="28"/>
        </w:rPr>
        <w:t>дн</w:t>
      </w:r>
      <w:proofErr w:type="spellEnd"/>
      <w:r w:rsidR="00361C46">
        <w:rPr>
          <w:rFonts w:ascii="Times New Roman" w:hAnsi="Times New Roman" w:cs="Times New Roman"/>
          <w:sz w:val="28"/>
          <w:szCs w:val="28"/>
        </w:rPr>
        <w:t>. / 3</w:t>
      </w:r>
      <w:r w:rsidR="00361C46" w:rsidRPr="00361C46">
        <w:rPr>
          <w:rFonts w:ascii="Times New Roman" w:hAnsi="Times New Roman" w:cs="Times New Roman"/>
          <w:sz w:val="28"/>
          <w:szCs w:val="28"/>
        </w:rPr>
        <w:t>5</w:t>
      </w:r>
      <w:r w:rsidR="00361C46">
        <w:rPr>
          <w:rFonts w:ascii="Times New Roman" w:hAnsi="Times New Roman" w:cs="Times New Roman"/>
          <w:sz w:val="28"/>
          <w:szCs w:val="28"/>
        </w:rPr>
        <w:t>0шт=51,42</w:t>
      </w:r>
      <w:r w:rsidRPr="00CD7B33">
        <w:rPr>
          <w:rFonts w:ascii="Times New Roman" w:hAnsi="Times New Roman" w:cs="Times New Roman"/>
          <w:sz w:val="28"/>
          <w:szCs w:val="28"/>
        </w:rPr>
        <w:t xml:space="preserve"> чел.-</w:t>
      </w:r>
      <w:proofErr w:type="spellStart"/>
      <w:r w:rsidRPr="00CD7B33">
        <w:rPr>
          <w:rFonts w:ascii="Times New Roman" w:hAnsi="Times New Roman" w:cs="Times New Roman"/>
          <w:sz w:val="28"/>
          <w:szCs w:val="28"/>
        </w:rPr>
        <w:t>дн</w:t>
      </w:r>
      <w:proofErr w:type="spellEnd"/>
      <w:r w:rsidRPr="00CD7B33">
        <w:rPr>
          <w:rFonts w:ascii="Times New Roman" w:hAnsi="Times New Roman" w:cs="Times New Roman"/>
          <w:sz w:val="28"/>
          <w:szCs w:val="28"/>
        </w:rPr>
        <w:t>./шт.</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bCs/>
          <w:iCs/>
          <w:sz w:val="28"/>
          <w:szCs w:val="28"/>
        </w:rPr>
        <w:t xml:space="preserve">Натуральный или условно-натуральный метод </w:t>
      </w:r>
      <w:r w:rsidRPr="00361C46">
        <w:rPr>
          <w:rFonts w:ascii="Times New Roman" w:hAnsi="Times New Roman" w:cs="Times New Roman"/>
          <w:sz w:val="28"/>
          <w:szCs w:val="28"/>
        </w:rPr>
        <w:t>измерения</w:t>
      </w:r>
      <w:r>
        <w:rPr>
          <w:rFonts w:ascii="Times New Roman" w:hAnsi="Times New Roman" w:cs="Times New Roman"/>
          <w:sz w:val="28"/>
          <w:szCs w:val="28"/>
        </w:rPr>
        <w:t xml:space="preserve"> </w:t>
      </w:r>
      <w:r w:rsidRPr="00361C46">
        <w:rPr>
          <w:rFonts w:ascii="Times New Roman" w:hAnsi="Times New Roman" w:cs="Times New Roman"/>
          <w:sz w:val="28"/>
          <w:szCs w:val="28"/>
        </w:rPr>
        <w:t>производительности используется только на тех предприятиях, которые выпускают</w:t>
      </w:r>
      <w:r>
        <w:rPr>
          <w:rFonts w:ascii="Times New Roman" w:hAnsi="Times New Roman" w:cs="Times New Roman"/>
          <w:sz w:val="28"/>
          <w:szCs w:val="28"/>
        </w:rPr>
        <w:t xml:space="preserve"> </w:t>
      </w:r>
      <w:r w:rsidRPr="00361C46">
        <w:rPr>
          <w:rFonts w:ascii="Times New Roman" w:hAnsi="Times New Roman" w:cs="Times New Roman"/>
          <w:sz w:val="28"/>
          <w:szCs w:val="28"/>
        </w:rPr>
        <w:t>однородную продукцию.</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iCs/>
          <w:sz w:val="28"/>
          <w:szCs w:val="28"/>
        </w:rPr>
        <w:t>Выработка среднечасовая</w:t>
      </w:r>
      <w:r>
        <w:rPr>
          <w:rFonts w:ascii="Times New Roman" w:hAnsi="Times New Roman" w:cs="Times New Roman"/>
          <w:iCs/>
          <w:sz w:val="28"/>
          <w:szCs w:val="28"/>
        </w:rPr>
        <w:t xml:space="preserve"> </w:t>
      </w:r>
      <w:r w:rsidRPr="00361C46">
        <w:rPr>
          <w:rFonts w:ascii="Times New Roman" w:hAnsi="Times New Roman" w:cs="Times New Roman"/>
          <w:sz w:val="28"/>
          <w:szCs w:val="28"/>
        </w:rPr>
        <w:t xml:space="preserve">= </w:t>
      </w:r>
      <w:r>
        <w:rPr>
          <w:rFonts w:ascii="Times New Roman" w:hAnsi="Times New Roman" w:cs="Times New Roman"/>
          <w:sz w:val="28"/>
          <w:szCs w:val="28"/>
          <w:lang w:val="en-US"/>
        </w:rPr>
        <w:t>Q</w:t>
      </w:r>
      <w:r w:rsidRPr="00361C46">
        <w:rPr>
          <w:rFonts w:ascii="Times New Roman" w:hAnsi="Times New Roman" w:cs="Times New Roman"/>
          <w:sz w:val="28"/>
          <w:szCs w:val="28"/>
        </w:rPr>
        <w:t>/</w:t>
      </w:r>
      <w:r>
        <w:rPr>
          <w:rFonts w:ascii="Times New Roman" w:hAnsi="Times New Roman" w:cs="Times New Roman"/>
          <w:sz w:val="28"/>
          <w:szCs w:val="28"/>
        </w:rPr>
        <w:t>число отработанных всеми рабочими человеко-часов;</w:t>
      </w:r>
      <w:r w:rsidR="009A6ABE">
        <w:rPr>
          <w:rFonts w:ascii="Times New Roman" w:hAnsi="Times New Roman" w:cs="Times New Roman"/>
          <w:sz w:val="28"/>
          <w:szCs w:val="28"/>
        </w:rPr>
        <w:t xml:space="preserve">                                                                                     (11)</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iCs/>
          <w:sz w:val="28"/>
          <w:szCs w:val="28"/>
        </w:rPr>
        <w:t>Выработка среднедневная</w:t>
      </w:r>
      <w:r>
        <w:rPr>
          <w:rFonts w:ascii="Times New Roman" w:hAnsi="Times New Roman" w:cs="Times New Roman"/>
          <w:iCs/>
          <w:sz w:val="28"/>
          <w:szCs w:val="28"/>
        </w:rPr>
        <w:t xml:space="preserve"> </w:t>
      </w:r>
      <w:r w:rsidRPr="00361C46">
        <w:rPr>
          <w:rFonts w:ascii="Times New Roman" w:hAnsi="Times New Roman" w:cs="Times New Roman"/>
          <w:sz w:val="28"/>
          <w:szCs w:val="28"/>
        </w:rPr>
        <w:t>=</w:t>
      </w:r>
      <w:r>
        <w:rPr>
          <w:rFonts w:ascii="Times New Roman" w:hAnsi="Times New Roman" w:cs="Times New Roman"/>
          <w:sz w:val="28"/>
          <w:szCs w:val="28"/>
          <w:lang w:val="en-US"/>
        </w:rPr>
        <w:t>Q</w:t>
      </w:r>
      <w:r w:rsidRPr="00361C46">
        <w:rPr>
          <w:rFonts w:ascii="Times New Roman" w:hAnsi="Times New Roman" w:cs="Times New Roman"/>
          <w:sz w:val="28"/>
          <w:szCs w:val="28"/>
        </w:rPr>
        <w:t xml:space="preserve">/ </w:t>
      </w:r>
      <w:r>
        <w:rPr>
          <w:rFonts w:ascii="Times New Roman" w:hAnsi="Times New Roman" w:cs="Times New Roman"/>
          <w:sz w:val="28"/>
          <w:szCs w:val="28"/>
        </w:rPr>
        <w:t>число отработанных всеми рабочими человеко-дней;</w:t>
      </w:r>
      <w:r w:rsidR="009A6ABE">
        <w:rPr>
          <w:rFonts w:ascii="Times New Roman" w:hAnsi="Times New Roman" w:cs="Times New Roman"/>
          <w:sz w:val="28"/>
          <w:szCs w:val="28"/>
        </w:rPr>
        <w:t xml:space="preserve">                                                                                      (12)</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iCs/>
          <w:sz w:val="28"/>
          <w:szCs w:val="28"/>
        </w:rPr>
      </w:pPr>
      <w:r w:rsidRPr="00361C46">
        <w:rPr>
          <w:rFonts w:ascii="Times New Roman" w:hAnsi="Times New Roman" w:cs="Times New Roman"/>
          <w:iCs/>
          <w:sz w:val="28"/>
          <w:szCs w:val="28"/>
        </w:rPr>
        <w:t>Выработка среднемесячная</w:t>
      </w:r>
      <w:r>
        <w:rPr>
          <w:rFonts w:ascii="Times New Roman" w:hAnsi="Times New Roman" w:cs="Times New Roman"/>
          <w:iCs/>
          <w:sz w:val="28"/>
          <w:szCs w:val="28"/>
        </w:rPr>
        <w:t xml:space="preserve"> =</w:t>
      </w:r>
      <w:r>
        <w:rPr>
          <w:rFonts w:ascii="Times New Roman" w:hAnsi="Times New Roman" w:cs="Times New Roman"/>
          <w:iCs/>
          <w:sz w:val="28"/>
          <w:szCs w:val="28"/>
          <w:lang w:val="en-US"/>
        </w:rPr>
        <w:t>Q</w:t>
      </w:r>
      <w:r w:rsidRPr="00361C46">
        <w:rPr>
          <w:rFonts w:ascii="Times New Roman" w:hAnsi="Times New Roman" w:cs="Times New Roman"/>
          <w:iCs/>
          <w:sz w:val="28"/>
          <w:szCs w:val="28"/>
        </w:rPr>
        <w:t>/</w:t>
      </w:r>
      <w:r>
        <w:rPr>
          <w:rFonts w:ascii="Times New Roman" w:hAnsi="Times New Roman" w:cs="Times New Roman"/>
          <w:iCs/>
          <w:sz w:val="28"/>
          <w:szCs w:val="28"/>
        </w:rPr>
        <w:t xml:space="preserve">среднее число работающих, занятых в периоде (месяц, </w:t>
      </w:r>
      <w:proofErr w:type="gramStart"/>
      <w:r>
        <w:rPr>
          <w:rFonts w:ascii="Times New Roman" w:hAnsi="Times New Roman" w:cs="Times New Roman"/>
          <w:iCs/>
          <w:sz w:val="28"/>
          <w:szCs w:val="28"/>
        </w:rPr>
        <w:t>год)</w:t>
      </w:r>
      <w:r w:rsidR="009A6ABE">
        <w:rPr>
          <w:rFonts w:ascii="Times New Roman" w:hAnsi="Times New Roman" w:cs="Times New Roman"/>
          <w:iCs/>
          <w:sz w:val="28"/>
          <w:szCs w:val="28"/>
        </w:rPr>
        <w:t xml:space="preserve">   </w:t>
      </w:r>
      <w:proofErr w:type="gramEnd"/>
      <w:r w:rsidR="009A6ABE">
        <w:rPr>
          <w:rFonts w:ascii="Times New Roman" w:hAnsi="Times New Roman" w:cs="Times New Roman"/>
          <w:iCs/>
          <w:sz w:val="28"/>
          <w:szCs w:val="28"/>
        </w:rPr>
        <w:t xml:space="preserve">                                                                         (13)</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Различают выработку, рассчитанную для всех ППП и рабочих.</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Выработка на одного работающего на отработанный человеко-час и человеко-день составит:</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61C46">
        <w:rPr>
          <w:rFonts w:ascii="Times New Roman" w:hAnsi="Times New Roman" w:cs="Times New Roman"/>
          <w:sz w:val="28"/>
          <w:szCs w:val="28"/>
        </w:rPr>
        <w:t>Вср</w:t>
      </w:r>
      <w:proofErr w:type="spellEnd"/>
      <w:r w:rsidRPr="00361C46">
        <w:rPr>
          <w:rFonts w:ascii="Times New Roman" w:hAnsi="Times New Roman" w:cs="Times New Roman"/>
          <w:sz w:val="28"/>
          <w:szCs w:val="28"/>
        </w:rPr>
        <w:t xml:space="preserve">-ч </w:t>
      </w:r>
      <w:r>
        <w:rPr>
          <w:rFonts w:ascii="Times New Roman" w:hAnsi="Times New Roman" w:cs="Times New Roman"/>
          <w:sz w:val="28"/>
          <w:szCs w:val="28"/>
        </w:rPr>
        <w:t>= 350 шт. / 175</w:t>
      </w:r>
      <w:r w:rsidRPr="00361C46">
        <w:rPr>
          <w:rFonts w:ascii="Times New Roman" w:hAnsi="Times New Roman" w:cs="Times New Roman"/>
          <w:sz w:val="28"/>
          <w:szCs w:val="28"/>
        </w:rPr>
        <w:t xml:space="preserve"> 000 чел.-ч. = 0,00</w:t>
      </w:r>
      <w:r>
        <w:rPr>
          <w:rFonts w:ascii="Times New Roman" w:hAnsi="Times New Roman" w:cs="Times New Roman"/>
          <w:sz w:val="28"/>
          <w:szCs w:val="28"/>
        </w:rPr>
        <w:t>2</w:t>
      </w:r>
      <w:r w:rsidRPr="00361C46">
        <w:rPr>
          <w:rFonts w:ascii="Times New Roman" w:hAnsi="Times New Roman" w:cs="Times New Roman"/>
          <w:sz w:val="28"/>
          <w:szCs w:val="28"/>
        </w:rPr>
        <w:t xml:space="preserve"> шт./чел.-ч.</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61C46">
        <w:rPr>
          <w:rFonts w:ascii="Times New Roman" w:hAnsi="Times New Roman" w:cs="Times New Roman"/>
          <w:sz w:val="28"/>
          <w:szCs w:val="28"/>
        </w:rPr>
        <w:t>Вср</w:t>
      </w:r>
      <w:proofErr w:type="spellEnd"/>
      <w:r w:rsidRPr="00361C46">
        <w:rPr>
          <w:rFonts w:ascii="Times New Roman" w:hAnsi="Times New Roman" w:cs="Times New Roman"/>
          <w:sz w:val="28"/>
          <w:szCs w:val="28"/>
        </w:rPr>
        <w:t xml:space="preserve">-д </w:t>
      </w:r>
      <w:r>
        <w:rPr>
          <w:rFonts w:ascii="Times New Roman" w:hAnsi="Times New Roman" w:cs="Times New Roman"/>
          <w:sz w:val="28"/>
          <w:szCs w:val="28"/>
        </w:rPr>
        <w:t>= 350 шт. / 9</w:t>
      </w:r>
      <w:r w:rsidRPr="00361C46">
        <w:rPr>
          <w:rFonts w:ascii="Times New Roman" w:hAnsi="Times New Roman" w:cs="Times New Roman"/>
          <w:sz w:val="28"/>
          <w:szCs w:val="28"/>
        </w:rPr>
        <w:t xml:space="preserve"> </w:t>
      </w:r>
      <w:r>
        <w:rPr>
          <w:rFonts w:ascii="Times New Roman" w:hAnsi="Times New Roman" w:cs="Times New Roman"/>
          <w:sz w:val="28"/>
          <w:szCs w:val="28"/>
        </w:rPr>
        <w:t>9</w:t>
      </w:r>
      <w:r w:rsidRPr="00361C46">
        <w:rPr>
          <w:rFonts w:ascii="Times New Roman" w:hAnsi="Times New Roman" w:cs="Times New Roman"/>
          <w:sz w:val="28"/>
          <w:szCs w:val="28"/>
        </w:rPr>
        <w:t>00 чел.-</w:t>
      </w:r>
      <w:proofErr w:type="spellStart"/>
      <w:r w:rsidRPr="00361C46">
        <w:rPr>
          <w:rFonts w:ascii="Times New Roman" w:hAnsi="Times New Roman" w:cs="Times New Roman"/>
          <w:sz w:val="28"/>
          <w:szCs w:val="28"/>
        </w:rPr>
        <w:t>дн</w:t>
      </w:r>
      <w:proofErr w:type="spellEnd"/>
      <w:r w:rsidRPr="00361C46">
        <w:rPr>
          <w:rFonts w:ascii="Times New Roman" w:hAnsi="Times New Roman" w:cs="Times New Roman"/>
          <w:sz w:val="28"/>
          <w:szCs w:val="28"/>
        </w:rPr>
        <w:t>. = 0,0</w:t>
      </w:r>
      <w:r>
        <w:rPr>
          <w:rFonts w:ascii="Times New Roman" w:hAnsi="Times New Roman" w:cs="Times New Roman"/>
          <w:sz w:val="28"/>
          <w:szCs w:val="28"/>
        </w:rPr>
        <w:t>353</w:t>
      </w:r>
      <w:r w:rsidRPr="00361C46">
        <w:rPr>
          <w:rFonts w:ascii="Times New Roman" w:hAnsi="Times New Roman" w:cs="Times New Roman"/>
          <w:sz w:val="28"/>
          <w:szCs w:val="28"/>
        </w:rPr>
        <w:t xml:space="preserve"> шт./чел.-</w:t>
      </w:r>
      <w:proofErr w:type="spellStart"/>
      <w:r w:rsidRPr="00361C46">
        <w:rPr>
          <w:rFonts w:ascii="Times New Roman" w:hAnsi="Times New Roman" w:cs="Times New Roman"/>
          <w:sz w:val="28"/>
          <w:szCs w:val="28"/>
        </w:rPr>
        <w:t>дн</w:t>
      </w:r>
      <w:proofErr w:type="spellEnd"/>
      <w:r w:rsidRPr="00361C46">
        <w:rPr>
          <w:rFonts w:ascii="Times New Roman" w:hAnsi="Times New Roman" w:cs="Times New Roman"/>
          <w:sz w:val="28"/>
          <w:szCs w:val="28"/>
        </w:rPr>
        <w:t>.</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Выработка на одного рабочего на отработанный человеко-час и человеко-день</w:t>
      </w:r>
      <w:r>
        <w:rPr>
          <w:rFonts w:ascii="Times New Roman" w:hAnsi="Times New Roman" w:cs="Times New Roman"/>
          <w:sz w:val="28"/>
          <w:szCs w:val="28"/>
        </w:rPr>
        <w:t xml:space="preserve"> </w:t>
      </w:r>
      <w:r w:rsidRPr="00361C46">
        <w:rPr>
          <w:rFonts w:ascii="Times New Roman" w:hAnsi="Times New Roman" w:cs="Times New Roman"/>
          <w:sz w:val="28"/>
          <w:szCs w:val="28"/>
        </w:rPr>
        <w:t>составит:</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61C46">
        <w:rPr>
          <w:rFonts w:ascii="Times New Roman" w:hAnsi="Times New Roman" w:cs="Times New Roman"/>
          <w:sz w:val="28"/>
          <w:szCs w:val="28"/>
        </w:rPr>
        <w:t>Вср</w:t>
      </w:r>
      <w:proofErr w:type="spellEnd"/>
      <w:r w:rsidRPr="00361C46">
        <w:rPr>
          <w:rFonts w:ascii="Times New Roman" w:hAnsi="Times New Roman" w:cs="Times New Roman"/>
          <w:sz w:val="28"/>
          <w:szCs w:val="28"/>
        </w:rPr>
        <w:t xml:space="preserve">-ч </w:t>
      </w:r>
      <w:r>
        <w:rPr>
          <w:rFonts w:ascii="Times New Roman" w:hAnsi="Times New Roman" w:cs="Times New Roman"/>
          <w:sz w:val="28"/>
          <w:szCs w:val="28"/>
        </w:rPr>
        <w:t>= 350 шт. / 125</w:t>
      </w:r>
      <w:r w:rsidRPr="00361C46">
        <w:rPr>
          <w:rFonts w:ascii="Times New Roman" w:hAnsi="Times New Roman" w:cs="Times New Roman"/>
          <w:sz w:val="28"/>
          <w:szCs w:val="28"/>
        </w:rPr>
        <w:t xml:space="preserve"> 000 чел.-ч. = 0,00</w:t>
      </w:r>
      <w:r>
        <w:rPr>
          <w:rFonts w:ascii="Times New Roman" w:hAnsi="Times New Roman" w:cs="Times New Roman"/>
          <w:sz w:val="28"/>
          <w:szCs w:val="28"/>
        </w:rPr>
        <w:t xml:space="preserve">28 </w:t>
      </w:r>
      <w:r w:rsidRPr="00361C46">
        <w:rPr>
          <w:rFonts w:ascii="Times New Roman" w:hAnsi="Times New Roman" w:cs="Times New Roman"/>
          <w:sz w:val="28"/>
          <w:szCs w:val="28"/>
        </w:rPr>
        <w:t>шт. /чел.-ч.</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61C46">
        <w:rPr>
          <w:rFonts w:ascii="Times New Roman" w:hAnsi="Times New Roman" w:cs="Times New Roman"/>
          <w:sz w:val="28"/>
          <w:szCs w:val="28"/>
        </w:rPr>
        <w:t>Вср</w:t>
      </w:r>
      <w:proofErr w:type="spellEnd"/>
      <w:r w:rsidRPr="00361C46">
        <w:rPr>
          <w:rFonts w:ascii="Times New Roman" w:hAnsi="Times New Roman" w:cs="Times New Roman"/>
          <w:sz w:val="28"/>
          <w:szCs w:val="28"/>
        </w:rPr>
        <w:t xml:space="preserve">-д </w:t>
      </w:r>
      <w:r>
        <w:rPr>
          <w:rFonts w:ascii="Times New Roman" w:hAnsi="Times New Roman" w:cs="Times New Roman"/>
          <w:sz w:val="28"/>
          <w:szCs w:val="28"/>
        </w:rPr>
        <w:t>= 350 шт. / 18</w:t>
      </w:r>
      <w:r w:rsidRPr="00361C46">
        <w:rPr>
          <w:rFonts w:ascii="Times New Roman" w:hAnsi="Times New Roman" w:cs="Times New Roman"/>
          <w:sz w:val="28"/>
          <w:szCs w:val="28"/>
        </w:rPr>
        <w:t xml:space="preserve"> </w:t>
      </w:r>
      <w:r>
        <w:rPr>
          <w:rFonts w:ascii="Times New Roman" w:hAnsi="Times New Roman" w:cs="Times New Roman"/>
          <w:sz w:val="28"/>
          <w:szCs w:val="28"/>
        </w:rPr>
        <w:t>0</w:t>
      </w:r>
      <w:r w:rsidRPr="00361C46">
        <w:rPr>
          <w:rFonts w:ascii="Times New Roman" w:hAnsi="Times New Roman" w:cs="Times New Roman"/>
          <w:sz w:val="28"/>
          <w:szCs w:val="28"/>
        </w:rPr>
        <w:t>00 чел.-</w:t>
      </w:r>
      <w:proofErr w:type="spellStart"/>
      <w:r w:rsidRPr="00361C46">
        <w:rPr>
          <w:rFonts w:ascii="Times New Roman" w:hAnsi="Times New Roman" w:cs="Times New Roman"/>
          <w:sz w:val="28"/>
          <w:szCs w:val="28"/>
        </w:rPr>
        <w:t>дн</w:t>
      </w:r>
      <w:proofErr w:type="spellEnd"/>
      <w:r w:rsidRPr="00361C46">
        <w:rPr>
          <w:rFonts w:ascii="Times New Roman" w:hAnsi="Times New Roman" w:cs="Times New Roman"/>
          <w:sz w:val="28"/>
          <w:szCs w:val="28"/>
        </w:rPr>
        <w:t>. = 0,0</w:t>
      </w:r>
      <w:r>
        <w:rPr>
          <w:rFonts w:ascii="Times New Roman" w:hAnsi="Times New Roman" w:cs="Times New Roman"/>
          <w:sz w:val="28"/>
          <w:szCs w:val="28"/>
        </w:rPr>
        <w:t>194</w:t>
      </w:r>
      <w:r w:rsidRPr="00361C46">
        <w:rPr>
          <w:rFonts w:ascii="Times New Roman" w:hAnsi="Times New Roman" w:cs="Times New Roman"/>
          <w:sz w:val="28"/>
          <w:szCs w:val="28"/>
        </w:rPr>
        <w:t xml:space="preserve"> шт./чел.-</w:t>
      </w:r>
      <w:proofErr w:type="spellStart"/>
      <w:r w:rsidRPr="00361C46">
        <w:rPr>
          <w:rFonts w:ascii="Times New Roman" w:hAnsi="Times New Roman" w:cs="Times New Roman"/>
          <w:sz w:val="28"/>
          <w:szCs w:val="28"/>
        </w:rPr>
        <w:t>дн</w:t>
      </w:r>
      <w:proofErr w:type="spellEnd"/>
      <w:r w:rsidRPr="00361C46">
        <w:rPr>
          <w:rFonts w:ascii="Times New Roman" w:hAnsi="Times New Roman" w:cs="Times New Roman"/>
          <w:sz w:val="28"/>
          <w:szCs w:val="28"/>
        </w:rPr>
        <w:t>.</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bCs/>
          <w:iCs/>
          <w:sz w:val="28"/>
          <w:szCs w:val="28"/>
        </w:rPr>
      </w:pPr>
      <w:r w:rsidRPr="00361C46">
        <w:rPr>
          <w:rFonts w:ascii="Times New Roman" w:hAnsi="Times New Roman" w:cs="Times New Roman"/>
          <w:bCs/>
          <w:iCs/>
          <w:sz w:val="28"/>
          <w:szCs w:val="28"/>
        </w:rPr>
        <w:t>Стоимостной метод</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Расчет стоимостным методом ведется по формулам (</w:t>
      </w:r>
      <w:r w:rsidR="009A6ABE">
        <w:rPr>
          <w:rFonts w:ascii="Times New Roman" w:hAnsi="Times New Roman" w:cs="Times New Roman"/>
          <w:sz w:val="28"/>
          <w:szCs w:val="28"/>
        </w:rPr>
        <w:t>11</w:t>
      </w:r>
      <w:r w:rsidRPr="00361C46">
        <w:rPr>
          <w:rFonts w:ascii="Times New Roman" w:hAnsi="Times New Roman" w:cs="Times New Roman"/>
          <w:sz w:val="28"/>
          <w:szCs w:val="28"/>
        </w:rPr>
        <w:t>)-(</w:t>
      </w:r>
      <w:r w:rsidR="009A6ABE">
        <w:rPr>
          <w:rFonts w:ascii="Times New Roman" w:hAnsi="Times New Roman" w:cs="Times New Roman"/>
          <w:sz w:val="28"/>
          <w:szCs w:val="28"/>
        </w:rPr>
        <w:t>13</w:t>
      </w:r>
      <w:r w:rsidRPr="00361C46">
        <w:rPr>
          <w:rFonts w:ascii="Times New Roman" w:hAnsi="Times New Roman" w:cs="Times New Roman"/>
          <w:sz w:val="28"/>
          <w:szCs w:val="28"/>
        </w:rPr>
        <w:t>), однако в</w:t>
      </w:r>
      <w:r w:rsidR="009A6ABE">
        <w:rPr>
          <w:rFonts w:ascii="Times New Roman" w:hAnsi="Times New Roman" w:cs="Times New Roman"/>
          <w:sz w:val="28"/>
          <w:szCs w:val="28"/>
        </w:rPr>
        <w:t xml:space="preserve"> </w:t>
      </w:r>
      <w:r w:rsidRPr="00361C46">
        <w:rPr>
          <w:rFonts w:ascii="Times New Roman" w:hAnsi="Times New Roman" w:cs="Times New Roman"/>
          <w:sz w:val="28"/>
          <w:szCs w:val="28"/>
        </w:rPr>
        <w:t>числителе отражается стоимость произведенной продукции в стоимостном</w:t>
      </w:r>
      <w:r w:rsidR="009A6ABE">
        <w:rPr>
          <w:rFonts w:ascii="Times New Roman" w:hAnsi="Times New Roman" w:cs="Times New Roman"/>
          <w:sz w:val="28"/>
          <w:szCs w:val="28"/>
        </w:rPr>
        <w:t xml:space="preserve"> </w:t>
      </w:r>
      <w:r w:rsidRPr="00361C46">
        <w:rPr>
          <w:rFonts w:ascii="Times New Roman" w:hAnsi="Times New Roman" w:cs="Times New Roman"/>
          <w:sz w:val="28"/>
          <w:szCs w:val="28"/>
        </w:rPr>
        <w:t>измерении.</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Выработка на одного работающего на отработанный человеко-день составит:</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61C46">
        <w:rPr>
          <w:rFonts w:ascii="Times New Roman" w:hAnsi="Times New Roman" w:cs="Times New Roman"/>
          <w:sz w:val="28"/>
          <w:szCs w:val="28"/>
        </w:rPr>
        <w:t>Вср</w:t>
      </w:r>
      <w:proofErr w:type="spellEnd"/>
      <w:r w:rsidRPr="00361C46">
        <w:rPr>
          <w:rFonts w:ascii="Times New Roman" w:hAnsi="Times New Roman" w:cs="Times New Roman"/>
          <w:sz w:val="28"/>
          <w:szCs w:val="28"/>
        </w:rPr>
        <w:t xml:space="preserve">-д </w:t>
      </w:r>
      <w:r w:rsidR="009A6ABE">
        <w:rPr>
          <w:rFonts w:ascii="Times New Roman" w:hAnsi="Times New Roman" w:cs="Times New Roman"/>
          <w:sz w:val="28"/>
          <w:szCs w:val="28"/>
        </w:rPr>
        <w:t>= 35</w:t>
      </w:r>
      <w:r w:rsidRPr="00361C46">
        <w:rPr>
          <w:rFonts w:ascii="Times New Roman" w:hAnsi="Times New Roman" w:cs="Times New Roman"/>
          <w:sz w:val="28"/>
          <w:szCs w:val="28"/>
        </w:rPr>
        <w:t xml:space="preserve">0 </w:t>
      </w:r>
      <w:r w:rsidRPr="00361C46">
        <w:rPr>
          <w:rFonts w:ascii="Times New Roman" w:eastAsia="SymbolMT" w:hAnsi="Times New Roman" w:cs="Times New Roman"/>
          <w:sz w:val="28"/>
          <w:szCs w:val="28"/>
        </w:rPr>
        <w:t xml:space="preserve">× </w:t>
      </w:r>
      <w:r w:rsidR="009A6ABE">
        <w:rPr>
          <w:rFonts w:ascii="Times New Roman" w:hAnsi="Times New Roman" w:cs="Times New Roman"/>
          <w:sz w:val="28"/>
          <w:szCs w:val="28"/>
        </w:rPr>
        <w:t>8</w:t>
      </w:r>
      <w:r w:rsidRPr="00361C46">
        <w:rPr>
          <w:rFonts w:ascii="Times New Roman" w:hAnsi="Times New Roman" w:cs="Times New Roman"/>
          <w:sz w:val="28"/>
          <w:szCs w:val="28"/>
        </w:rPr>
        <w:t xml:space="preserve">0 000 </w:t>
      </w:r>
      <w:proofErr w:type="spellStart"/>
      <w:r w:rsidRPr="00361C46">
        <w:rPr>
          <w:rFonts w:ascii="Times New Roman" w:hAnsi="Times New Roman" w:cs="Times New Roman"/>
          <w:sz w:val="28"/>
          <w:szCs w:val="28"/>
        </w:rPr>
        <w:t>д.е</w:t>
      </w:r>
      <w:proofErr w:type="spellEnd"/>
      <w:r w:rsidRPr="00361C46">
        <w:rPr>
          <w:rFonts w:ascii="Times New Roman" w:hAnsi="Times New Roman" w:cs="Times New Roman"/>
          <w:sz w:val="28"/>
          <w:szCs w:val="28"/>
        </w:rPr>
        <w:t>./шт./</w:t>
      </w:r>
      <w:r w:rsidR="009A6ABE">
        <w:rPr>
          <w:rFonts w:ascii="Times New Roman" w:hAnsi="Times New Roman" w:cs="Times New Roman"/>
          <w:sz w:val="28"/>
          <w:szCs w:val="28"/>
        </w:rPr>
        <w:t>9 9</w:t>
      </w:r>
      <w:r w:rsidRPr="00361C46">
        <w:rPr>
          <w:rFonts w:ascii="Times New Roman" w:hAnsi="Times New Roman" w:cs="Times New Roman"/>
          <w:sz w:val="28"/>
          <w:szCs w:val="28"/>
        </w:rPr>
        <w:t>00 чел-</w:t>
      </w:r>
      <w:proofErr w:type="spellStart"/>
      <w:r w:rsidRPr="00361C46">
        <w:rPr>
          <w:rFonts w:ascii="Times New Roman" w:hAnsi="Times New Roman" w:cs="Times New Roman"/>
          <w:sz w:val="28"/>
          <w:szCs w:val="28"/>
        </w:rPr>
        <w:t>дн</w:t>
      </w:r>
      <w:proofErr w:type="spellEnd"/>
      <w:r w:rsidRPr="00361C46">
        <w:rPr>
          <w:rFonts w:ascii="Times New Roman" w:hAnsi="Times New Roman" w:cs="Times New Roman"/>
          <w:sz w:val="28"/>
          <w:szCs w:val="28"/>
        </w:rPr>
        <w:t xml:space="preserve"> = </w:t>
      </w:r>
      <w:r w:rsidR="009A6ABE">
        <w:rPr>
          <w:rFonts w:ascii="Times New Roman" w:hAnsi="Times New Roman" w:cs="Times New Roman"/>
          <w:sz w:val="28"/>
          <w:szCs w:val="28"/>
        </w:rPr>
        <w:t>2828,28</w:t>
      </w:r>
      <w:r w:rsidRPr="00361C46">
        <w:rPr>
          <w:rFonts w:ascii="Times New Roman" w:hAnsi="Times New Roman" w:cs="Times New Roman"/>
          <w:sz w:val="28"/>
          <w:szCs w:val="28"/>
        </w:rPr>
        <w:t xml:space="preserve"> </w:t>
      </w:r>
      <w:proofErr w:type="spellStart"/>
      <w:r w:rsidRPr="00361C46">
        <w:rPr>
          <w:rFonts w:ascii="Times New Roman" w:hAnsi="Times New Roman" w:cs="Times New Roman"/>
          <w:sz w:val="28"/>
          <w:szCs w:val="28"/>
        </w:rPr>
        <w:t>д.е</w:t>
      </w:r>
      <w:proofErr w:type="spellEnd"/>
      <w:r w:rsidRPr="00361C46">
        <w:rPr>
          <w:rFonts w:ascii="Times New Roman" w:hAnsi="Times New Roman" w:cs="Times New Roman"/>
          <w:sz w:val="28"/>
          <w:szCs w:val="28"/>
        </w:rPr>
        <w:t>./чел.-</w:t>
      </w:r>
      <w:proofErr w:type="spellStart"/>
      <w:r w:rsidRPr="00361C46">
        <w:rPr>
          <w:rFonts w:ascii="Times New Roman" w:hAnsi="Times New Roman" w:cs="Times New Roman"/>
          <w:sz w:val="28"/>
          <w:szCs w:val="28"/>
        </w:rPr>
        <w:t>дн</w:t>
      </w:r>
      <w:proofErr w:type="spellEnd"/>
      <w:r w:rsidRPr="00361C46">
        <w:rPr>
          <w:rFonts w:ascii="Times New Roman" w:hAnsi="Times New Roman" w:cs="Times New Roman"/>
          <w:sz w:val="28"/>
          <w:szCs w:val="28"/>
        </w:rPr>
        <w:t>.</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Выработка на одного работающего на отработанный человеко-час составит:</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61C46">
        <w:rPr>
          <w:rFonts w:ascii="Times New Roman" w:hAnsi="Times New Roman" w:cs="Times New Roman"/>
          <w:sz w:val="28"/>
          <w:szCs w:val="28"/>
        </w:rPr>
        <w:t>Вср</w:t>
      </w:r>
      <w:proofErr w:type="spellEnd"/>
      <w:r w:rsidRPr="00361C46">
        <w:rPr>
          <w:rFonts w:ascii="Times New Roman" w:hAnsi="Times New Roman" w:cs="Times New Roman"/>
          <w:sz w:val="28"/>
          <w:szCs w:val="28"/>
        </w:rPr>
        <w:t xml:space="preserve">-ч </w:t>
      </w:r>
      <w:r w:rsidR="009A6ABE">
        <w:rPr>
          <w:rFonts w:ascii="Times New Roman" w:hAnsi="Times New Roman" w:cs="Times New Roman"/>
          <w:sz w:val="28"/>
          <w:szCs w:val="28"/>
        </w:rPr>
        <w:t>= 35</w:t>
      </w:r>
      <w:r w:rsidRPr="00361C46">
        <w:rPr>
          <w:rFonts w:ascii="Times New Roman" w:hAnsi="Times New Roman" w:cs="Times New Roman"/>
          <w:sz w:val="28"/>
          <w:szCs w:val="28"/>
        </w:rPr>
        <w:t xml:space="preserve">0 </w:t>
      </w:r>
      <w:r w:rsidRPr="00361C46">
        <w:rPr>
          <w:rFonts w:ascii="Times New Roman" w:eastAsia="SymbolMT" w:hAnsi="Times New Roman" w:cs="Times New Roman"/>
          <w:sz w:val="28"/>
          <w:szCs w:val="28"/>
        </w:rPr>
        <w:t xml:space="preserve">× </w:t>
      </w:r>
      <w:r w:rsidR="009A6ABE">
        <w:rPr>
          <w:rFonts w:ascii="Times New Roman" w:eastAsia="SymbolMT" w:hAnsi="Times New Roman" w:cs="Times New Roman"/>
          <w:sz w:val="28"/>
          <w:szCs w:val="28"/>
        </w:rPr>
        <w:t>8</w:t>
      </w:r>
      <w:r w:rsidRPr="00361C46">
        <w:rPr>
          <w:rFonts w:ascii="Times New Roman" w:hAnsi="Times New Roman" w:cs="Times New Roman"/>
          <w:sz w:val="28"/>
          <w:szCs w:val="28"/>
        </w:rPr>
        <w:t xml:space="preserve">0 000 </w:t>
      </w:r>
      <w:proofErr w:type="spellStart"/>
      <w:r w:rsidRPr="00361C46">
        <w:rPr>
          <w:rFonts w:ascii="Times New Roman" w:hAnsi="Times New Roman" w:cs="Times New Roman"/>
          <w:sz w:val="28"/>
          <w:szCs w:val="28"/>
        </w:rPr>
        <w:t>д.е</w:t>
      </w:r>
      <w:proofErr w:type="spellEnd"/>
      <w:r w:rsidRPr="00361C46">
        <w:rPr>
          <w:rFonts w:ascii="Times New Roman" w:hAnsi="Times New Roman" w:cs="Times New Roman"/>
          <w:sz w:val="28"/>
          <w:szCs w:val="28"/>
        </w:rPr>
        <w:t>./шт. / 1</w:t>
      </w:r>
      <w:r w:rsidR="009A6ABE">
        <w:rPr>
          <w:rFonts w:ascii="Times New Roman" w:hAnsi="Times New Roman" w:cs="Times New Roman"/>
          <w:sz w:val="28"/>
          <w:szCs w:val="28"/>
        </w:rPr>
        <w:t>75</w:t>
      </w:r>
      <w:r w:rsidRPr="00361C46">
        <w:rPr>
          <w:rFonts w:ascii="Times New Roman" w:hAnsi="Times New Roman" w:cs="Times New Roman"/>
          <w:sz w:val="28"/>
          <w:szCs w:val="28"/>
        </w:rPr>
        <w:t xml:space="preserve"> 000 чел-ч = </w:t>
      </w:r>
      <w:r w:rsidR="009A6ABE">
        <w:rPr>
          <w:rFonts w:ascii="Times New Roman" w:hAnsi="Times New Roman" w:cs="Times New Roman"/>
          <w:sz w:val="28"/>
          <w:szCs w:val="28"/>
        </w:rPr>
        <w:t>160</w:t>
      </w:r>
      <w:r w:rsidRPr="00361C46">
        <w:rPr>
          <w:rFonts w:ascii="Times New Roman" w:hAnsi="Times New Roman" w:cs="Times New Roman"/>
          <w:sz w:val="28"/>
          <w:szCs w:val="28"/>
        </w:rPr>
        <w:t xml:space="preserve"> </w:t>
      </w:r>
      <w:proofErr w:type="spellStart"/>
      <w:r w:rsidRPr="00361C46">
        <w:rPr>
          <w:rFonts w:ascii="Times New Roman" w:hAnsi="Times New Roman" w:cs="Times New Roman"/>
          <w:sz w:val="28"/>
          <w:szCs w:val="28"/>
        </w:rPr>
        <w:t>д.е</w:t>
      </w:r>
      <w:proofErr w:type="spellEnd"/>
      <w:r w:rsidRPr="00361C46">
        <w:rPr>
          <w:rFonts w:ascii="Times New Roman" w:hAnsi="Times New Roman" w:cs="Times New Roman"/>
          <w:sz w:val="28"/>
          <w:szCs w:val="28"/>
        </w:rPr>
        <w:t>./чел.-ч.</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Выработка на одного рабочего на отработанный человеко-день составит:</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61C46">
        <w:rPr>
          <w:rFonts w:ascii="Times New Roman" w:hAnsi="Times New Roman" w:cs="Times New Roman"/>
          <w:sz w:val="28"/>
          <w:szCs w:val="28"/>
        </w:rPr>
        <w:t>Вср</w:t>
      </w:r>
      <w:proofErr w:type="spellEnd"/>
      <w:r w:rsidRPr="00361C46">
        <w:rPr>
          <w:rFonts w:ascii="Times New Roman" w:hAnsi="Times New Roman" w:cs="Times New Roman"/>
          <w:sz w:val="28"/>
          <w:szCs w:val="28"/>
        </w:rPr>
        <w:t xml:space="preserve">-д </w:t>
      </w:r>
      <w:r w:rsidR="009A6ABE">
        <w:rPr>
          <w:rFonts w:ascii="Times New Roman" w:hAnsi="Times New Roman" w:cs="Times New Roman"/>
          <w:sz w:val="28"/>
          <w:szCs w:val="28"/>
        </w:rPr>
        <w:t>= 35</w:t>
      </w:r>
      <w:r w:rsidRPr="00361C46">
        <w:rPr>
          <w:rFonts w:ascii="Times New Roman" w:hAnsi="Times New Roman" w:cs="Times New Roman"/>
          <w:sz w:val="28"/>
          <w:szCs w:val="28"/>
        </w:rPr>
        <w:t xml:space="preserve">0 </w:t>
      </w:r>
      <w:r w:rsidRPr="00361C46">
        <w:rPr>
          <w:rFonts w:ascii="Times New Roman" w:eastAsia="SymbolMT" w:hAnsi="Times New Roman" w:cs="Times New Roman"/>
          <w:sz w:val="28"/>
          <w:szCs w:val="28"/>
        </w:rPr>
        <w:t xml:space="preserve">× </w:t>
      </w:r>
      <w:r w:rsidR="009A6ABE">
        <w:rPr>
          <w:rFonts w:ascii="Times New Roman" w:eastAsia="SymbolMT" w:hAnsi="Times New Roman" w:cs="Times New Roman"/>
          <w:sz w:val="28"/>
          <w:szCs w:val="28"/>
        </w:rPr>
        <w:t>8</w:t>
      </w:r>
      <w:r w:rsidRPr="00361C46">
        <w:rPr>
          <w:rFonts w:ascii="Times New Roman" w:hAnsi="Times New Roman" w:cs="Times New Roman"/>
          <w:sz w:val="28"/>
          <w:szCs w:val="28"/>
        </w:rPr>
        <w:t xml:space="preserve">0 000 </w:t>
      </w:r>
      <w:proofErr w:type="spellStart"/>
      <w:r w:rsidRPr="00361C46">
        <w:rPr>
          <w:rFonts w:ascii="Times New Roman" w:hAnsi="Times New Roman" w:cs="Times New Roman"/>
          <w:sz w:val="28"/>
          <w:szCs w:val="28"/>
        </w:rPr>
        <w:t>д.е</w:t>
      </w:r>
      <w:proofErr w:type="spellEnd"/>
      <w:r w:rsidRPr="00361C46">
        <w:rPr>
          <w:rFonts w:ascii="Times New Roman" w:hAnsi="Times New Roman" w:cs="Times New Roman"/>
          <w:sz w:val="28"/>
          <w:szCs w:val="28"/>
        </w:rPr>
        <w:t xml:space="preserve">./шт. / </w:t>
      </w:r>
      <w:r w:rsidR="009A6ABE">
        <w:rPr>
          <w:rFonts w:ascii="Times New Roman" w:hAnsi="Times New Roman" w:cs="Times New Roman"/>
          <w:sz w:val="28"/>
          <w:szCs w:val="28"/>
        </w:rPr>
        <w:t>1</w:t>
      </w:r>
      <w:r w:rsidRPr="00361C46">
        <w:rPr>
          <w:rFonts w:ascii="Times New Roman" w:hAnsi="Times New Roman" w:cs="Times New Roman"/>
          <w:sz w:val="28"/>
          <w:szCs w:val="28"/>
        </w:rPr>
        <w:t>8</w:t>
      </w:r>
      <w:r w:rsidR="009A6ABE">
        <w:rPr>
          <w:rFonts w:ascii="Times New Roman" w:hAnsi="Times New Roman" w:cs="Times New Roman"/>
          <w:sz w:val="28"/>
          <w:szCs w:val="28"/>
        </w:rPr>
        <w:t xml:space="preserve"> 0</w:t>
      </w:r>
      <w:r w:rsidRPr="00361C46">
        <w:rPr>
          <w:rFonts w:ascii="Times New Roman" w:hAnsi="Times New Roman" w:cs="Times New Roman"/>
          <w:sz w:val="28"/>
          <w:szCs w:val="28"/>
        </w:rPr>
        <w:t>00 чел-</w:t>
      </w:r>
      <w:proofErr w:type="spellStart"/>
      <w:r w:rsidRPr="00361C46">
        <w:rPr>
          <w:rFonts w:ascii="Times New Roman" w:hAnsi="Times New Roman" w:cs="Times New Roman"/>
          <w:sz w:val="28"/>
          <w:szCs w:val="28"/>
        </w:rPr>
        <w:t>дн</w:t>
      </w:r>
      <w:proofErr w:type="spellEnd"/>
      <w:r w:rsidRPr="00361C46">
        <w:rPr>
          <w:rFonts w:ascii="Times New Roman" w:hAnsi="Times New Roman" w:cs="Times New Roman"/>
          <w:sz w:val="28"/>
          <w:szCs w:val="28"/>
        </w:rPr>
        <w:t xml:space="preserve"> = </w:t>
      </w:r>
      <w:r w:rsidR="009A6ABE">
        <w:rPr>
          <w:rFonts w:ascii="Times New Roman" w:hAnsi="Times New Roman" w:cs="Times New Roman"/>
          <w:sz w:val="28"/>
          <w:szCs w:val="28"/>
        </w:rPr>
        <w:t>1555,56</w:t>
      </w:r>
      <w:r w:rsidRPr="00361C46">
        <w:rPr>
          <w:rFonts w:ascii="Times New Roman" w:hAnsi="Times New Roman" w:cs="Times New Roman"/>
          <w:sz w:val="28"/>
          <w:szCs w:val="28"/>
        </w:rPr>
        <w:t xml:space="preserve"> </w:t>
      </w:r>
      <w:proofErr w:type="spellStart"/>
      <w:r w:rsidRPr="00361C46">
        <w:rPr>
          <w:rFonts w:ascii="Times New Roman" w:hAnsi="Times New Roman" w:cs="Times New Roman"/>
          <w:sz w:val="28"/>
          <w:szCs w:val="28"/>
        </w:rPr>
        <w:t>д.е</w:t>
      </w:r>
      <w:proofErr w:type="spellEnd"/>
      <w:r w:rsidRPr="00361C46">
        <w:rPr>
          <w:rFonts w:ascii="Times New Roman" w:hAnsi="Times New Roman" w:cs="Times New Roman"/>
          <w:sz w:val="28"/>
          <w:szCs w:val="28"/>
        </w:rPr>
        <w:t>./чел.-</w:t>
      </w:r>
      <w:proofErr w:type="spellStart"/>
      <w:r w:rsidRPr="00361C46">
        <w:rPr>
          <w:rFonts w:ascii="Times New Roman" w:hAnsi="Times New Roman" w:cs="Times New Roman"/>
          <w:sz w:val="28"/>
          <w:szCs w:val="28"/>
        </w:rPr>
        <w:t>дн</w:t>
      </w:r>
      <w:proofErr w:type="spellEnd"/>
      <w:r w:rsidRPr="00361C46">
        <w:rPr>
          <w:rFonts w:ascii="Times New Roman" w:hAnsi="Times New Roman" w:cs="Times New Roman"/>
          <w:sz w:val="28"/>
          <w:szCs w:val="28"/>
        </w:rPr>
        <w:t>.</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Выработка на одного рабочего на отработанный человеко-час составит:</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361C46">
        <w:rPr>
          <w:rFonts w:ascii="Times New Roman" w:hAnsi="Times New Roman" w:cs="Times New Roman"/>
          <w:sz w:val="28"/>
          <w:szCs w:val="28"/>
        </w:rPr>
        <w:t>Вср</w:t>
      </w:r>
      <w:proofErr w:type="spellEnd"/>
      <w:r w:rsidRPr="00361C46">
        <w:rPr>
          <w:rFonts w:ascii="Times New Roman" w:hAnsi="Times New Roman" w:cs="Times New Roman"/>
          <w:sz w:val="28"/>
          <w:szCs w:val="28"/>
        </w:rPr>
        <w:t xml:space="preserve">-ч </w:t>
      </w:r>
      <w:r w:rsidR="009A6ABE">
        <w:rPr>
          <w:rFonts w:ascii="Times New Roman" w:hAnsi="Times New Roman" w:cs="Times New Roman"/>
          <w:sz w:val="28"/>
          <w:szCs w:val="28"/>
        </w:rPr>
        <w:t>= 35</w:t>
      </w:r>
      <w:r w:rsidRPr="00361C46">
        <w:rPr>
          <w:rFonts w:ascii="Times New Roman" w:hAnsi="Times New Roman" w:cs="Times New Roman"/>
          <w:sz w:val="28"/>
          <w:szCs w:val="28"/>
        </w:rPr>
        <w:t xml:space="preserve">0 </w:t>
      </w:r>
      <w:r w:rsidRPr="00361C46">
        <w:rPr>
          <w:rFonts w:ascii="Times New Roman" w:eastAsia="SymbolMT" w:hAnsi="Times New Roman" w:cs="Times New Roman"/>
          <w:sz w:val="28"/>
          <w:szCs w:val="28"/>
        </w:rPr>
        <w:t xml:space="preserve">× </w:t>
      </w:r>
      <w:r w:rsidR="009A6ABE">
        <w:rPr>
          <w:rFonts w:ascii="Times New Roman" w:hAnsi="Times New Roman" w:cs="Times New Roman"/>
          <w:sz w:val="28"/>
          <w:szCs w:val="28"/>
        </w:rPr>
        <w:t xml:space="preserve">80 000 </w:t>
      </w:r>
      <w:proofErr w:type="spellStart"/>
      <w:r w:rsidR="009A6ABE">
        <w:rPr>
          <w:rFonts w:ascii="Times New Roman" w:hAnsi="Times New Roman" w:cs="Times New Roman"/>
          <w:sz w:val="28"/>
          <w:szCs w:val="28"/>
        </w:rPr>
        <w:t>д.е</w:t>
      </w:r>
      <w:proofErr w:type="spellEnd"/>
      <w:r w:rsidR="009A6ABE">
        <w:rPr>
          <w:rFonts w:ascii="Times New Roman" w:hAnsi="Times New Roman" w:cs="Times New Roman"/>
          <w:sz w:val="28"/>
          <w:szCs w:val="28"/>
        </w:rPr>
        <w:t>./шт. / 125</w:t>
      </w:r>
      <w:r w:rsidRPr="00361C46">
        <w:rPr>
          <w:rFonts w:ascii="Times New Roman" w:hAnsi="Times New Roman" w:cs="Times New Roman"/>
          <w:sz w:val="28"/>
          <w:szCs w:val="28"/>
        </w:rPr>
        <w:t xml:space="preserve"> 000 чел.-</w:t>
      </w:r>
      <w:proofErr w:type="gramStart"/>
      <w:r w:rsidRPr="00361C46">
        <w:rPr>
          <w:rFonts w:ascii="Times New Roman" w:hAnsi="Times New Roman" w:cs="Times New Roman"/>
          <w:sz w:val="28"/>
          <w:szCs w:val="28"/>
        </w:rPr>
        <w:t>ч .</w:t>
      </w:r>
      <w:proofErr w:type="gramEnd"/>
      <w:r w:rsidRPr="00361C46">
        <w:rPr>
          <w:rFonts w:ascii="Times New Roman" w:hAnsi="Times New Roman" w:cs="Times New Roman"/>
          <w:sz w:val="28"/>
          <w:szCs w:val="28"/>
        </w:rPr>
        <w:t>= 2</w:t>
      </w:r>
      <w:r w:rsidR="009A6ABE">
        <w:rPr>
          <w:rFonts w:ascii="Times New Roman" w:hAnsi="Times New Roman" w:cs="Times New Roman"/>
          <w:sz w:val="28"/>
          <w:szCs w:val="28"/>
        </w:rPr>
        <w:t>24</w:t>
      </w:r>
      <w:r w:rsidRPr="00361C46">
        <w:rPr>
          <w:rFonts w:ascii="Times New Roman" w:hAnsi="Times New Roman" w:cs="Times New Roman"/>
          <w:sz w:val="28"/>
          <w:szCs w:val="28"/>
        </w:rPr>
        <w:t xml:space="preserve"> </w:t>
      </w:r>
      <w:proofErr w:type="spellStart"/>
      <w:r w:rsidRPr="00361C46">
        <w:rPr>
          <w:rFonts w:ascii="Times New Roman" w:hAnsi="Times New Roman" w:cs="Times New Roman"/>
          <w:sz w:val="28"/>
          <w:szCs w:val="28"/>
        </w:rPr>
        <w:t>д.е</w:t>
      </w:r>
      <w:proofErr w:type="spellEnd"/>
      <w:r w:rsidRPr="00361C46">
        <w:rPr>
          <w:rFonts w:ascii="Times New Roman" w:hAnsi="Times New Roman" w:cs="Times New Roman"/>
          <w:sz w:val="28"/>
          <w:szCs w:val="28"/>
        </w:rPr>
        <w:t>./чел.-ч.</w:t>
      </w:r>
    </w:p>
    <w:p w:rsidR="00361C46" w:rsidRPr="00361C46" w:rsidRDefault="00361C46" w:rsidP="00361C46">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2) Численность персонала предприятия определим исходя из структуры</w:t>
      </w:r>
      <w:r w:rsidR="009A6ABE">
        <w:rPr>
          <w:rFonts w:ascii="Times New Roman" w:hAnsi="Times New Roman" w:cs="Times New Roman"/>
          <w:sz w:val="28"/>
          <w:szCs w:val="28"/>
        </w:rPr>
        <w:t xml:space="preserve"> </w:t>
      </w:r>
      <w:r w:rsidRPr="00361C46">
        <w:rPr>
          <w:rFonts w:ascii="Times New Roman" w:hAnsi="Times New Roman" w:cs="Times New Roman"/>
          <w:sz w:val="28"/>
          <w:szCs w:val="28"/>
        </w:rPr>
        <w:t xml:space="preserve">персонала предприятия (табл. </w:t>
      </w:r>
      <w:r w:rsidR="009A6ABE">
        <w:rPr>
          <w:rFonts w:ascii="Times New Roman" w:hAnsi="Times New Roman" w:cs="Times New Roman"/>
          <w:sz w:val="28"/>
          <w:szCs w:val="28"/>
        </w:rPr>
        <w:t>5</w:t>
      </w:r>
      <w:r w:rsidRPr="00361C46">
        <w:rPr>
          <w:rFonts w:ascii="Times New Roman" w:hAnsi="Times New Roman" w:cs="Times New Roman"/>
          <w:sz w:val="28"/>
          <w:szCs w:val="28"/>
        </w:rPr>
        <w:t>).</w:t>
      </w:r>
    </w:p>
    <w:p w:rsidR="009A6ABE" w:rsidRDefault="00361C46" w:rsidP="009A6ABE">
      <w:pPr>
        <w:autoSpaceDE w:val="0"/>
        <w:autoSpaceDN w:val="0"/>
        <w:adjustRightInd w:val="0"/>
        <w:spacing w:after="0" w:line="240" w:lineRule="auto"/>
        <w:ind w:firstLine="709"/>
        <w:jc w:val="both"/>
        <w:rPr>
          <w:rFonts w:ascii="Times New Roman" w:hAnsi="Times New Roman" w:cs="Times New Roman"/>
          <w:sz w:val="28"/>
          <w:szCs w:val="28"/>
        </w:rPr>
      </w:pPr>
      <w:r w:rsidRPr="00361C46">
        <w:rPr>
          <w:rFonts w:ascii="Times New Roman" w:hAnsi="Times New Roman" w:cs="Times New Roman"/>
          <w:sz w:val="28"/>
          <w:szCs w:val="28"/>
        </w:rPr>
        <w:t>Из 100 человек персонала 70 человек (70 %) составят рабочие,</w:t>
      </w:r>
      <w:r w:rsidR="009A6ABE">
        <w:rPr>
          <w:rFonts w:ascii="Times New Roman" w:hAnsi="Times New Roman" w:cs="Times New Roman"/>
          <w:sz w:val="28"/>
          <w:szCs w:val="28"/>
        </w:rPr>
        <w:t xml:space="preserve"> </w:t>
      </w:r>
      <w:r w:rsidRPr="00361C46">
        <w:rPr>
          <w:rFonts w:ascii="Times New Roman" w:hAnsi="Times New Roman" w:cs="Times New Roman"/>
          <w:sz w:val="28"/>
          <w:szCs w:val="28"/>
        </w:rPr>
        <w:t>производственные рабочие 60 человек.</w:t>
      </w:r>
    </w:p>
    <w:p w:rsidR="008A54F9" w:rsidRDefault="008A54F9" w:rsidP="009A6ABE">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9A6ABE">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9A6ABE">
      <w:pPr>
        <w:autoSpaceDE w:val="0"/>
        <w:autoSpaceDN w:val="0"/>
        <w:adjustRightInd w:val="0"/>
        <w:spacing w:after="0" w:line="240" w:lineRule="auto"/>
        <w:ind w:firstLine="709"/>
        <w:jc w:val="both"/>
        <w:rPr>
          <w:rFonts w:ascii="Times New Roman" w:hAnsi="Times New Roman" w:cs="Times New Roman"/>
          <w:sz w:val="28"/>
          <w:szCs w:val="28"/>
        </w:rPr>
      </w:pPr>
    </w:p>
    <w:p w:rsidR="008A54F9" w:rsidRDefault="008A54F9" w:rsidP="009A6ABE">
      <w:pPr>
        <w:autoSpaceDE w:val="0"/>
        <w:autoSpaceDN w:val="0"/>
        <w:adjustRightInd w:val="0"/>
        <w:spacing w:after="0" w:line="240" w:lineRule="auto"/>
        <w:ind w:firstLine="709"/>
        <w:jc w:val="both"/>
        <w:rPr>
          <w:rFonts w:ascii="Times New Roman" w:hAnsi="Times New Roman" w:cs="Times New Roman"/>
          <w:sz w:val="28"/>
          <w:szCs w:val="28"/>
        </w:rPr>
      </w:pPr>
    </w:p>
    <w:p w:rsidR="009A6ABE" w:rsidRDefault="009A6ABE" w:rsidP="009A6ABE">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9A6ABE" w:rsidRDefault="009A6ABE" w:rsidP="009A6ABE">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Структура персонала предприятия</w:t>
      </w:r>
    </w:p>
    <w:tbl>
      <w:tblPr>
        <w:tblStyle w:val="a3"/>
        <w:tblW w:w="9999" w:type="dxa"/>
        <w:tblLook w:val="04A0" w:firstRow="1" w:lastRow="0" w:firstColumn="1" w:lastColumn="0" w:noHBand="0" w:noVBand="1"/>
      </w:tblPr>
      <w:tblGrid>
        <w:gridCol w:w="4361"/>
        <w:gridCol w:w="2447"/>
        <w:gridCol w:w="3191"/>
      </w:tblGrid>
      <w:tr w:rsidR="009A6ABE" w:rsidTr="009A6ABE">
        <w:tc>
          <w:tcPr>
            <w:tcW w:w="4361" w:type="dxa"/>
          </w:tcPr>
          <w:p w:rsidR="009A6ABE" w:rsidRDefault="009A6ABE" w:rsidP="009A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Категории персонала</w:t>
            </w:r>
          </w:p>
        </w:tc>
        <w:tc>
          <w:tcPr>
            <w:tcW w:w="2447" w:type="dxa"/>
          </w:tcPr>
          <w:p w:rsidR="009A6ABE" w:rsidRDefault="009A6ABE" w:rsidP="009A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Удельный вес, %</w:t>
            </w:r>
          </w:p>
        </w:tc>
        <w:tc>
          <w:tcPr>
            <w:tcW w:w="3191" w:type="dxa"/>
          </w:tcPr>
          <w:p w:rsidR="009A6ABE" w:rsidRDefault="009A6ABE" w:rsidP="009A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Численность, человек</w:t>
            </w:r>
          </w:p>
        </w:tc>
      </w:tr>
      <w:tr w:rsidR="009A6ABE" w:rsidTr="009A6ABE">
        <w:tc>
          <w:tcPr>
            <w:tcW w:w="4361" w:type="dxa"/>
          </w:tcPr>
          <w:p w:rsidR="009A6ABE" w:rsidRDefault="009A6ABE" w:rsidP="009A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Рабочие</w:t>
            </w:r>
          </w:p>
        </w:tc>
        <w:tc>
          <w:tcPr>
            <w:tcW w:w="2447"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w:t>
            </w:r>
          </w:p>
        </w:tc>
        <w:tc>
          <w:tcPr>
            <w:tcW w:w="3191"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w:t>
            </w:r>
          </w:p>
        </w:tc>
      </w:tr>
      <w:tr w:rsidR="009A6ABE" w:rsidTr="009A6ABE">
        <w:tc>
          <w:tcPr>
            <w:tcW w:w="4361" w:type="dxa"/>
          </w:tcPr>
          <w:p w:rsidR="009A6ABE" w:rsidRDefault="009A6ABE" w:rsidP="009A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 том числе производственные</w:t>
            </w:r>
          </w:p>
        </w:tc>
        <w:tc>
          <w:tcPr>
            <w:tcW w:w="2447"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50</w:t>
            </w:r>
          </w:p>
        </w:tc>
        <w:tc>
          <w:tcPr>
            <w:tcW w:w="3191"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50</w:t>
            </w:r>
          </w:p>
        </w:tc>
      </w:tr>
      <w:tr w:rsidR="009A6ABE" w:rsidTr="009A6ABE">
        <w:tc>
          <w:tcPr>
            <w:tcW w:w="4361" w:type="dxa"/>
          </w:tcPr>
          <w:p w:rsidR="009A6ABE" w:rsidRDefault="009A6ABE" w:rsidP="009A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Служащие</w:t>
            </w:r>
          </w:p>
        </w:tc>
        <w:tc>
          <w:tcPr>
            <w:tcW w:w="2447"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r>
      <w:tr w:rsidR="009A6ABE" w:rsidTr="009A6ABE">
        <w:tc>
          <w:tcPr>
            <w:tcW w:w="4361" w:type="dxa"/>
          </w:tcPr>
          <w:p w:rsidR="009A6ABE" w:rsidRDefault="009A6ABE" w:rsidP="009A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Специалисты</w:t>
            </w:r>
          </w:p>
        </w:tc>
        <w:tc>
          <w:tcPr>
            <w:tcW w:w="2447"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c>
          <w:tcPr>
            <w:tcW w:w="3191"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w:t>
            </w:r>
          </w:p>
        </w:tc>
      </w:tr>
      <w:tr w:rsidR="009A6ABE" w:rsidTr="009A6ABE">
        <w:tc>
          <w:tcPr>
            <w:tcW w:w="4361" w:type="dxa"/>
          </w:tcPr>
          <w:p w:rsidR="009A6ABE" w:rsidRDefault="009A6ABE" w:rsidP="009A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Руководители</w:t>
            </w:r>
          </w:p>
        </w:tc>
        <w:tc>
          <w:tcPr>
            <w:tcW w:w="2447"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c>
          <w:tcPr>
            <w:tcW w:w="3191"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w:t>
            </w:r>
          </w:p>
        </w:tc>
      </w:tr>
      <w:tr w:rsidR="009A6ABE" w:rsidTr="009A6ABE">
        <w:tc>
          <w:tcPr>
            <w:tcW w:w="4361" w:type="dxa"/>
          </w:tcPr>
          <w:p w:rsidR="009A6ABE" w:rsidRDefault="009A6ABE" w:rsidP="009A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Прочие</w:t>
            </w:r>
          </w:p>
        </w:tc>
        <w:tc>
          <w:tcPr>
            <w:tcW w:w="2447"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3191" w:type="dxa"/>
          </w:tcPr>
          <w:p w:rsidR="009A6ABE" w:rsidRDefault="009A6ABE" w:rsidP="009A6ABE">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r>
    </w:tbl>
    <w:p w:rsid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3) Численность производственных рабочих:</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A6ABE">
        <w:rPr>
          <w:rFonts w:ascii="Times New Roman" w:hAnsi="Times New Roman" w:cs="Times New Roman"/>
          <w:sz w:val="28"/>
          <w:szCs w:val="28"/>
        </w:rPr>
        <w:t>Чр</w:t>
      </w:r>
      <w:proofErr w:type="spellEnd"/>
      <w:r w:rsidRPr="009A6ABE">
        <w:rPr>
          <w:rFonts w:ascii="Times New Roman" w:hAnsi="Times New Roman" w:cs="Times New Roman"/>
          <w:sz w:val="28"/>
          <w:szCs w:val="28"/>
        </w:rPr>
        <w:t xml:space="preserve"> </w:t>
      </w:r>
      <w:r w:rsidR="00440B73">
        <w:rPr>
          <w:rFonts w:ascii="Times New Roman" w:hAnsi="Times New Roman" w:cs="Times New Roman"/>
          <w:sz w:val="28"/>
          <w:szCs w:val="28"/>
        </w:rPr>
        <w:t>= 35</w:t>
      </w:r>
      <w:r w:rsidRPr="009A6ABE">
        <w:rPr>
          <w:rFonts w:ascii="Times New Roman" w:hAnsi="Times New Roman" w:cs="Times New Roman"/>
          <w:sz w:val="28"/>
          <w:szCs w:val="28"/>
        </w:rPr>
        <w:t xml:space="preserve">0шт </w:t>
      </w:r>
      <w:r w:rsidRPr="009A6ABE">
        <w:rPr>
          <w:rFonts w:ascii="Times New Roman" w:eastAsia="SymbolMT" w:hAnsi="Times New Roman" w:cs="Times New Roman"/>
          <w:sz w:val="28"/>
          <w:szCs w:val="28"/>
        </w:rPr>
        <w:t xml:space="preserve">× </w:t>
      </w:r>
      <w:r w:rsidR="00440B73">
        <w:rPr>
          <w:rFonts w:ascii="Times New Roman" w:hAnsi="Times New Roman" w:cs="Times New Roman"/>
          <w:sz w:val="28"/>
          <w:szCs w:val="28"/>
        </w:rPr>
        <w:t>3</w:t>
      </w:r>
      <w:r w:rsidRPr="009A6ABE">
        <w:rPr>
          <w:rFonts w:ascii="Times New Roman" w:hAnsi="Times New Roman" w:cs="Times New Roman"/>
          <w:sz w:val="28"/>
          <w:szCs w:val="28"/>
        </w:rPr>
        <w:t xml:space="preserve">00нормо-ч./(1 680ч </w:t>
      </w:r>
      <w:r w:rsidRPr="009A6ABE">
        <w:rPr>
          <w:rFonts w:ascii="Times New Roman" w:eastAsia="SymbolMT" w:hAnsi="Times New Roman" w:cs="Times New Roman"/>
          <w:sz w:val="28"/>
          <w:szCs w:val="28"/>
        </w:rPr>
        <w:t xml:space="preserve">× </w:t>
      </w:r>
      <w:r w:rsidRPr="009A6ABE">
        <w:rPr>
          <w:rFonts w:ascii="Times New Roman" w:hAnsi="Times New Roman" w:cs="Times New Roman"/>
          <w:sz w:val="28"/>
          <w:szCs w:val="28"/>
        </w:rPr>
        <w:t xml:space="preserve">1,2) = </w:t>
      </w:r>
      <w:r w:rsidR="00440B73">
        <w:rPr>
          <w:rFonts w:ascii="Times New Roman" w:hAnsi="Times New Roman" w:cs="Times New Roman"/>
          <w:sz w:val="28"/>
          <w:szCs w:val="28"/>
        </w:rPr>
        <w:t xml:space="preserve">52,08 </w:t>
      </w:r>
      <w:r w:rsidRPr="009A6ABE">
        <w:rPr>
          <w:rFonts w:ascii="Times New Roman" w:hAnsi="Times New Roman" w:cs="Times New Roman"/>
          <w:sz w:val="28"/>
          <w:szCs w:val="28"/>
        </w:rPr>
        <w:t>чел.</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 xml:space="preserve">Таким образом, предприятию требуется </w:t>
      </w:r>
      <w:r w:rsidR="00440B73">
        <w:rPr>
          <w:rFonts w:ascii="Times New Roman" w:hAnsi="Times New Roman" w:cs="Times New Roman"/>
          <w:sz w:val="28"/>
          <w:szCs w:val="28"/>
        </w:rPr>
        <w:t>53</w:t>
      </w:r>
      <w:r w:rsidRPr="009A6ABE">
        <w:rPr>
          <w:rFonts w:ascii="Times New Roman" w:hAnsi="Times New Roman" w:cs="Times New Roman"/>
          <w:sz w:val="28"/>
          <w:szCs w:val="28"/>
        </w:rPr>
        <w:t xml:space="preserve"> человек</w:t>
      </w:r>
      <w:r w:rsidR="00440B73">
        <w:rPr>
          <w:rFonts w:ascii="Times New Roman" w:hAnsi="Times New Roman" w:cs="Times New Roman"/>
          <w:sz w:val="28"/>
          <w:szCs w:val="28"/>
        </w:rPr>
        <w:t>а</w:t>
      </w:r>
      <w:r w:rsidRPr="009A6ABE">
        <w:rPr>
          <w:rFonts w:ascii="Times New Roman" w:hAnsi="Times New Roman" w:cs="Times New Roman"/>
          <w:sz w:val="28"/>
          <w:szCs w:val="28"/>
        </w:rPr>
        <w:t xml:space="preserve">. Это </w:t>
      </w:r>
      <w:r w:rsidR="00440B73">
        <w:rPr>
          <w:rFonts w:ascii="Times New Roman" w:hAnsi="Times New Roman" w:cs="Times New Roman"/>
          <w:sz w:val="28"/>
          <w:szCs w:val="28"/>
        </w:rPr>
        <w:t>больше, чем фактическая численность</w:t>
      </w:r>
      <w:r w:rsidRPr="009A6ABE">
        <w:rPr>
          <w:rFonts w:ascii="Times New Roman" w:hAnsi="Times New Roman" w:cs="Times New Roman"/>
          <w:sz w:val="28"/>
          <w:szCs w:val="28"/>
        </w:rPr>
        <w:t>.</w:t>
      </w:r>
      <w:r w:rsidR="00440B73">
        <w:rPr>
          <w:rFonts w:ascii="Times New Roman" w:hAnsi="Times New Roman" w:cs="Times New Roman"/>
          <w:sz w:val="28"/>
          <w:szCs w:val="28"/>
        </w:rPr>
        <w:t xml:space="preserve"> Предприятие нуждается еще в 3 производственных рабочих.</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 xml:space="preserve">4) Определим уровень </w:t>
      </w:r>
      <w:r w:rsidRPr="009A6ABE">
        <w:rPr>
          <w:rFonts w:ascii="Times New Roman" w:hAnsi="Times New Roman" w:cs="Times New Roman"/>
          <w:iCs/>
          <w:sz w:val="28"/>
          <w:szCs w:val="28"/>
        </w:rPr>
        <w:t xml:space="preserve">выработки производственных рабочих </w:t>
      </w:r>
      <w:r w:rsidRPr="009A6ABE">
        <w:rPr>
          <w:rFonts w:ascii="Times New Roman" w:hAnsi="Times New Roman" w:cs="Times New Roman"/>
          <w:sz w:val="28"/>
          <w:szCs w:val="28"/>
        </w:rPr>
        <w:t>при численности</w:t>
      </w:r>
      <w:r w:rsidR="00440B73">
        <w:rPr>
          <w:rFonts w:ascii="Times New Roman" w:hAnsi="Times New Roman" w:cs="Times New Roman"/>
          <w:sz w:val="28"/>
          <w:szCs w:val="28"/>
        </w:rPr>
        <w:t xml:space="preserve"> </w:t>
      </w:r>
      <w:r w:rsidRPr="009A6ABE">
        <w:rPr>
          <w:rFonts w:ascii="Times New Roman" w:hAnsi="Times New Roman" w:cs="Times New Roman"/>
          <w:sz w:val="28"/>
          <w:szCs w:val="28"/>
        </w:rPr>
        <w:t xml:space="preserve">рабочих в </w:t>
      </w:r>
      <w:r w:rsidR="00440B73">
        <w:rPr>
          <w:rFonts w:ascii="Times New Roman" w:hAnsi="Times New Roman" w:cs="Times New Roman"/>
          <w:sz w:val="28"/>
          <w:szCs w:val="28"/>
        </w:rPr>
        <w:t>53</w:t>
      </w:r>
      <w:r w:rsidRPr="009A6ABE">
        <w:rPr>
          <w:rFonts w:ascii="Times New Roman" w:hAnsi="Times New Roman" w:cs="Times New Roman"/>
          <w:sz w:val="28"/>
          <w:szCs w:val="28"/>
        </w:rPr>
        <w:t xml:space="preserve"> человек.</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Эффективный фонд времени персонала составляет:</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 xml:space="preserve">1 680 </w:t>
      </w:r>
      <w:r w:rsidRPr="009A6ABE">
        <w:rPr>
          <w:rFonts w:ascii="Times New Roman" w:eastAsia="SymbolMT" w:hAnsi="Times New Roman" w:cs="Times New Roman"/>
          <w:sz w:val="28"/>
          <w:szCs w:val="28"/>
        </w:rPr>
        <w:t xml:space="preserve">× </w:t>
      </w:r>
      <w:r w:rsidR="00440B73">
        <w:rPr>
          <w:rFonts w:ascii="Times New Roman" w:hAnsi="Times New Roman" w:cs="Times New Roman"/>
          <w:sz w:val="28"/>
          <w:szCs w:val="28"/>
        </w:rPr>
        <w:t>53</w:t>
      </w:r>
      <w:r w:rsidRPr="009A6ABE">
        <w:rPr>
          <w:rFonts w:ascii="Times New Roman" w:hAnsi="Times New Roman" w:cs="Times New Roman"/>
          <w:sz w:val="28"/>
          <w:szCs w:val="28"/>
        </w:rPr>
        <w:t xml:space="preserve"> чел. = </w:t>
      </w:r>
      <w:r w:rsidR="00440B73">
        <w:rPr>
          <w:rFonts w:ascii="Times New Roman" w:hAnsi="Times New Roman" w:cs="Times New Roman"/>
          <w:sz w:val="28"/>
          <w:szCs w:val="28"/>
        </w:rPr>
        <w:t>89 040</w:t>
      </w:r>
      <w:r w:rsidRPr="009A6ABE">
        <w:rPr>
          <w:rFonts w:ascii="Times New Roman" w:hAnsi="Times New Roman" w:cs="Times New Roman"/>
          <w:sz w:val="28"/>
          <w:szCs w:val="28"/>
        </w:rPr>
        <w:t xml:space="preserve"> чел.-ч.</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A6ABE">
        <w:rPr>
          <w:rFonts w:ascii="Times New Roman" w:hAnsi="Times New Roman" w:cs="Times New Roman"/>
          <w:sz w:val="28"/>
          <w:szCs w:val="28"/>
        </w:rPr>
        <w:t>Вср</w:t>
      </w:r>
      <w:proofErr w:type="spellEnd"/>
      <w:r w:rsidRPr="009A6ABE">
        <w:rPr>
          <w:rFonts w:ascii="Times New Roman" w:hAnsi="Times New Roman" w:cs="Times New Roman"/>
          <w:sz w:val="28"/>
          <w:szCs w:val="28"/>
        </w:rPr>
        <w:t xml:space="preserve">-ч </w:t>
      </w:r>
      <w:r w:rsidR="00440B73">
        <w:rPr>
          <w:rFonts w:ascii="Times New Roman" w:hAnsi="Times New Roman" w:cs="Times New Roman"/>
          <w:sz w:val="28"/>
          <w:szCs w:val="28"/>
        </w:rPr>
        <w:t>= 35</w:t>
      </w:r>
      <w:r w:rsidRPr="009A6ABE">
        <w:rPr>
          <w:rFonts w:ascii="Times New Roman" w:hAnsi="Times New Roman" w:cs="Times New Roman"/>
          <w:sz w:val="28"/>
          <w:szCs w:val="28"/>
        </w:rPr>
        <w:t xml:space="preserve">0шт / </w:t>
      </w:r>
      <w:r w:rsidR="00440B73">
        <w:rPr>
          <w:rFonts w:ascii="Times New Roman" w:hAnsi="Times New Roman" w:cs="Times New Roman"/>
          <w:sz w:val="28"/>
          <w:szCs w:val="28"/>
        </w:rPr>
        <w:t>89 040</w:t>
      </w:r>
      <w:r w:rsidRPr="009A6ABE">
        <w:rPr>
          <w:rFonts w:ascii="Times New Roman" w:hAnsi="Times New Roman" w:cs="Times New Roman"/>
          <w:sz w:val="28"/>
          <w:szCs w:val="28"/>
        </w:rPr>
        <w:t xml:space="preserve"> че</w:t>
      </w:r>
      <w:r w:rsidR="00440B73">
        <w:rPr>
          <w:rFonts w:ascii="Times New Roman" w:hAnsi="Times New Roman" w:cs="Times New Roman"/>
          <w:sz w:val="28"/>
          <w:szCs w:val="28"/>
        </w:rPr>
        <w:t>л.-ч. = 0,004</w:t>
      </w:r>
      <w:r w:rsidRPr="009A6ABE">
        <w:rPr>
          <w:rFonts w:ascii="Times New Roman" w:hAnsi="Times New Roman" w:cs="Times New Roman"/>
          <w:sz w:val="28"/>
          <w:szCs w:val="28"/>
        </w:rPr>
        <w:t xml:space="preserve"> шт./чел.-ч.</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5) При имеющейся численности персонала эффективный фонд времени равен:</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100 чел.</w:t>
      </w:r>
      <w:r w:rsidRPr="009A6ABE">
        <w:rPr>
          <w:rFonts w:ascii="Times New Roman" w:eastAsia="SymbolMT" w:hAnsi="Times New Roman" w:cs="Times New Roman"/>
          <w:sz w:val="28"/>
          <w:szCs w:val="28"/>
        </w:rPr>
        <w:t>×</w:t>
      </w:r>
      <w:r w:rsidRPr="009A6ABE">
        <w:rPr>
          <w:rFonts w:ascii="Times New Roman" w:hAnsi="Times New Roman" w:cs="Times New Roman"/>
          <w:sz w:val="28"/>
          <w:szCs w:val="28"/>
        </w:rPr>
        <w:t>1 680 ч.=168 000 чел.-ч.</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 xml:space="preserve">В ср-ч </w:t>
      </w:r>
      <w:r w:rsidR="00440B73">
        <w:rPr>
          <w:rFonts w:ascii="Times New Roman" w:hAnsi="Times New Roman" w:cs="Times New Roman"/>
          <w:sz w:val="28"/>
          <w:szCs w:val="28"/>
        </w:rPr>
        <w:t>= 35</w:t>
      </w:r>
      <w:r w:rsidRPr="009A6ABE">
        <w:rPr>
          <w:rFonts w:ascii="Times New Roman" w:hAnsi="Times New Roman" w:cs="Times New Roman"/>
          <w:sz w:val="28"/>
          <w:szCs w:val="28"/>
        </w:rPr>
        <w:t>0шт/168 000 чел.-ч.= 0,00</w:t>
      </w:r>
      <w:r w:rsidR="00440B73">
        <w:rPr>
          <w:rFonts w:ascii="Times New Roman" w:hAnsi="Times New Roman" w:cs="Times New Roman"/>
          <w:sz w:val="28"/>
          <w:szCs w:val="28"/>
        </w:rPr>
        <w:t>21</w:t>
      </w:r>
      <w:r w:rsidRPr="009A6ABE">
        <w:rPr>
          <w:rFonts w:ascii="Times New Roman" w:hAnsi="Times New Roman" w:cs="Times New Roman"/>
          <w:sz w:val="28"/>
          <w:szCs w:val="28"/>
        </w:rPr>
        <w:t xml:space="preserve"> шт./чел.-ч.</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6) При снижении трудозатрат на 10 % трудоемкость составит:</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 xml:space="preserve">t = </w:t>
      </w:r>
      <w:r w:rsidR="00440B73">
        <w:rPr>
          <w:rFonts w:ascii="Times New Roman" w:hAnsi="Times New Roman" w:cs="Times New Roman"/>
          <w:sz w:val="28"/>
          <w:szCs w:val="28"/>
        </w:rPr>
        <w:t>3</w:t>
      </w:r>
      <w:r w:rsidRPr="009A6ABE">
        <w:rPr>
          <w:rFonts w:ascii="Times New Roman" w:hAnsi="Times New Roman" w:cs="Times New Roman"/>
          <w:sz w:val="28"/>
          <w:szCs w:val="28"/>
        </w:rPr>
        <w:t xml:space="preserve">00 – </w:t>
      </w:r>
      <w:r w:rsidR="00440B73">
        <w:rPr>
          <w:rFonts w:ascii="Times New Roman" w:hAnsi="Times New Roman" w:cs="Times New Roman"/>
          <w:sz w:val="28"/>
          <w:szCs w:val="28"/>
        </w:rPr>
        <w:t>3</w:t>
      </w:r>
      <w:r w:rsidRPr="009A6ABE">
        <w:rPr>
          <w:rFonts w:ascii="Times New Roman" w:hAnsi="Times New Roman" w:cs="Times New Roman"/>
          <w:sz w:val="28"/>
          <w:szCs w:val="28"/>
        </w:rPr>
        <w:t xml:space="preserve">00 </w:t>
      </w:r>
      <w:r w:rsidRPr="009A6ABE">
        <w:rPr>
          <w:rFonts w:ascii="Times New Roman" w:eastAsia="SymbolMT" w:hAnsi="Times New Roman" w:cs="Times New Roman"/>
          <w:sz w:val="28"/>
          <w:szCs w:val="28"/>
        </w:rPr>
        <w:t xml:space="preserve">× </w:t>
      </w:r>
      <w:r w:rsidRPr="009A6ABE">
        <w:rPr>
          <w:rFonts w:ascii="Times New Roman" w:hAnsi="Times New Roman" w:cs="Times New Roman"/>
          <w:sz w:val="28"/>
          <w:szCs w:val="28"/>
        </w:rPr>
        <w:t xml:space="preserve">0,1 = </w:t>
      </w:r>
      <w:r w:rsidR="00440B73">
        <w:rPr>
          <w:rFonts w:ascii="Times New Roman" w:hAnsi="Times New Roman" w:cs="Times New Roman"/>
          <w:sz w:val="28"/>
          <w:szCs w:val="28"/>
        </w:rPr>
        <w:t>27</w:t>
      </w:r>
      <w:r w:rsidRPr="009A6ABE">
        <w:rPr>
          <w:rFonts w:ascii="Times New Roman" w:hAnsi="Times New Roman" w:cs="Times New Roman"/>
          <w:sz w:val="28"/>
          <w:szCs w:val="28"/>
        </w:rPr>
        <w:t xml:space="preserve">0 </w:t>
      </w:r>
      <w:proofErr w:type="spellStart"/>
      <w:r w:rsidRPr="009A6ABE">
        <w:rPr>
          <w:rFonts w:ascii="Times New Roman" w:hAnsi="Times New Roman" w:cs="Times New Roman"/>
          <w:sz w:val="28"/>
          <w:szCs w:val="28"/>
        </w:rPr>
        <w:t>нормо</w:t>
      </w:r>
      <w:proofErr w:type="spellEnd"/>
      <w:r w:rsidRPr="009A6ABE">
        <w:rPr>
          <w:rFonts w:ascii="Times New Roman" w:hAnsi="Times New Roman" w:cs="Times New Roman"/>
          <w:sz w:val="28"/>
          <w:szCs w:val="28"/>
        </w:rPr>
        <w:t>-ч.</w:t>
      </w:r>
    </w:p>
    <w:p w:rsidR="00CD7B33" w:rsidRPr="009A6ABE" w:rsidRDefault="009A6ABE" w:rsidP="009A6ABE">
      <w:pPr>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Тогда необходимая численность производственных рабочих равна:</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A6ABE">
        <w:rPr>
          <w:rFonts w:ascii="Times New Roman" w:hAnsi="Times New Roman" w:cs="Times New Roman"/>
          <w:sz w:val="28"/>
          <w:szCs w:val="28"/>
        </w:rPr>
        <w:t>Чр</w:t>
      </w:r>
      <w:proofErr w:type="spellEnd"/>
      <w:r w:rsidR="00440B73">
        <w:rPr>
          <w:rFonts w:ascii="Times New Roman" w:hAnsi="Times New Roman" w:cs="Times New Roman"/>
          <w:sz w:val="28"/>
          <w:szCs w:val="28"/>
        </w:rPr>
        <w:t>=35</w:t>
      </w:r>
      <w:r w:rsidRPr="009A6ABE">
        <w:rPr>
          <w:rFonts w:ascii="Times New Roman" w:hAnsi="Times New Roman" w:cs="Times New Roman"/>
          <w:sz w:val="28"/>
          <w:szCs w:val="28"/>
        </w:rPr>
        <w:t xml:space="preserve">0 шт. </w:t>
      </w:r>
      <w:r w:rsidRPr="009A6ABE">
        <w:rPr>
          <w:rFonts w:ascii="Times New Roman" w:eastAsia="SymbolMT" w:hAnsi="Times New Roman" w:cs="Times New Roman"/>
          <w:sz w:val="28"/>
          <w:szCs w:val="28"/>
        </w:rPr>
        <w:t xml:space="preserve">× </w:t>
      </w:r>
      <w:r w:rsidR="00440B73">
        <w:rPr>
          <w:rFonts w:ascii="Times New Roman" w:hAnsi="Times New Roman" w:cs="Times New Roman"/>
          <w:sz w:val="28"/>
          <w:szCs w:val="28"/>
        </w:rPr>
        <w:t>27</w:t>
      </w:r>
      <w:r w:rsidRPr="009A6ABE">
        <w:rPr>
          <w:rFonts w:ascii="Times New Roman" w:hAnsi="Times New Roman" w:cs="Times New Roman"/>
          <w:sz w:val="28"/>
          <w:szCs w:val="28"/>
        </w:rPr>
        <w:t xml:space="preserve">0 </w:t>
      </w:r>
      <w:proofErr w:type="spellStart"/>
      <w:r w:rsidRPr="009A6ABE">
        <w:rPr>
          <w:rFonts w:ascii="Times New Roman" w:hAnsi="Times New Roman" w:cs="Times New Roman"/>
          <w:sz w:val="28"/>
          <w:szCs w:val="28"/>
        </w:rPr>
        <w:t>нормо</w:t>
      </w:r>
      <w:proofErr w:type="spellEnd"/>
      <w:r w:rsidRPr="009A6ABE">
        <w:rPr>
          <w:rFonts w:ascii="Times New Roman" w:hAnsi="Times New Roman" w:cs="Times New Roman"/>
          <w:sz w:val="28"/>
          <w:szCs w:val="28"/>
        </w:rPr>
        <w:t xml:space="preserve">-ч./(1 680 ч. </w:t>
      </w:r>
      <w:r w:rsidRPr="009A6ABE">
        <w:rPr>
          <w:rFonts w:ascii="Times New Roman" w:eastAsia="SymbolMT" w:hAnsi="Times New Roman" w:cs="Times New Roman"/>
          <w:sz w:val="28"/>
          <w:szCs w:val="28"/>
        </w:rPr>
        <w:t xml:space="preserve">× </w:t>
      </w:r>
      <w:r w:rsidRPr="009A6ABE">
        <w:rPr>
          <w:rFonts w:ascii="Times New Roman" w:hAnsi="Times New Roman" w:cs="Times New Roman"/>
          <w:sz w:val="28"/>
          <w:szCs w:val="28"/>
        </w:rPr>
        <w:t xml:space="preserve">1,2) = </w:t>
      </w:r>
      <w:r w:rsidR="00440B73">
        <w:rPr>
          <w:rFonts w:ascii="Times New Roman" w:hAnsi="Times New Roman" w:cs="Times New Roman"/>
          <w:sz w:val="28"/>
          <w:szCs w:val="28"/>
        </w:rPr>
        <w:t>46,875</w:t>
      </w:r>
      <w:r w:rsidRPr="009A6ABE">
        <w:rPr>
          <w:rFonts w:ascii="Times New Roman" w:hAnsi="Times New Roman" w:cs="Times New Roman"/>
          <w:sz w:val="28"/>
          <w:szCs w:val="28"/>
        </w:rPr>
        <w:t xml:space="preserve"> чел.</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Для выполнения такого объема работ производственных рабочих потребуется</w:t>
      </w:r>
      <w:r w:rsidR="00440B73">
        <w:rPr>
          <w:rFonts w:ascii="Times New Roman" w:hAnsi="Times New Roman" w:cs="Times New Roman"/>
          <w:sz w:val="28"/>
          <w:szCs w:val="28"/>
        </w:rPr>
        <w:t xml:space="preserve"> меньше на 3</w:t>
      </w:r>
      <w:r w:rsidRPr="009A6ABE">
        <w:rPr>
          <w:rFonts w:ascii="Times New Roman" w:hAnsi="Times New Roman" w:cs="Times New Roman"/>
          <w:sz w:val="28"/>
          <w:szCs w:val="28"/>
        </w:rPr>
        <w:t xml:space="preserve"> человек</w:t>
      </w:r>
      <w:r w:rsidR="00440B73">
        <w:rPr>
          <w:rFonts w:ascii="Times New Roman" w:hAnsi="Times New Roman" w:cs="Times New Roman"/>
          <w:sz w:val="28"/>
          <w:szCs w:val="28"/>
        </w:rPr>
        <w:t>а (5</w:t>
      </w:r>
      <w:r w:rsidRPr="009A6ABE">
        <w:rPr>
          <w:rFonts w:ascii="Times New Roman" w:hAnsi="Times New Roman" w:cs="Times New Roman"/>
          <w:sz w:val="28"/>
          <w:szCs w:val="28"/>
        </w:rPr>
        <w:t xml:space="preserve">0 – </w:t>
      </w:r>
      <w:r w:rsidR="00440B73">
        <w:rPr>
          <w:rFonts w:ascii="Times New Roman" w:hAnsi="Times New Roman" w:cs="Times New Roman"/>
          <w:sz w:val="28"/>
          <w:szCs w:val="28"/>
        </w:rPr>
        <w:t>47</w:t>
      </w:r>
      <w:r w:rsidRPr="009A6ABE">
        <w:rPr>
          <w:rFonts w:ascii="Times New Roman" w:hAnsi="Times New Roman" w:cs="Times New Roman"/>
          <w:sz w:val="28"/>
          <w:szCs w:val="28"/>
        </w:rPr>
        <w:t xml:space="preserve"> = </w:t>
      </w:r>
      <w:r w:rsidR="00440B73">
        <w:rPr>
          <w:rFonts w:ascii="Times New Roman" w:hAnsi="Times New Roman" w:cs="Times New Roman"/>
          <w:sz w:val="28"/>
          <w:szCs w:val="28"/>
        </w:rPr>
        <w:t>3</w:t>
      </w:r>
      <w:r w:rsidRPr="009A6ABE">
        <w:rPr>
          <w:rFonts w:ascii="Times New Roman" w:hAnsi="Times New Roman" w:cs="Times New Roman"/>
          <w:sz w:val="28"/>
          <w:szCs w:val="28"/>
        </w:rPr>
        <w:t xml:space="preserve"> человек.)</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Эта величина называется условным высвобождением.</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Поскольку другие составляющие затрат труда (на обслуживание производства,</w:t>
      </w:r>
      <w:r w:rsidR="00440B73">
        <w:rPr>
          <w:rFonts w:ascii="Times New Roman" w:hAnsi="Times New Roman" w:cs="Times New Roman"/>
          <w:sz w:val="28"/>
          <w:szCs w:val="28"/>
        </w:rPr>
        <w:t xml:space="preserve"> </w:t>
      </w:r>
      <w:r w:rsidRPr="009A6ABE">
        <w:rPr>
          <w:rFonts w:ascii="Times New Roman" w:hAnsi="Times New Roman" w:cs="Times New Roman"/>
          <w:sz w:val="28"/>
          <w:szCs w:val="28"/>
        </w:rPr>
        <w:t>сопровождение технологических процессов, наладку оборудования, ремонтные работы,</w:t>
      </w:r>
      <w:r w:rsidR="00440B73">
        <w:rPr>
          <w:rFonts w:ascii="Times New Roman" w:hAnsi="Times New Roman" w:cs="Times New Roman"/>
          <w:sz w:val="28"/>
          <w:szCs w:val="28"/>
        </w:rPr>
        <w:t xml:space="preserve"> </w:t>
      </w:r>
      <w:r w:rsidRPr="009A6ABE">
        <w:rPr>
          <w:rFonts w:ascii="Times New Roman" w:hAnsi="Times New Roman" w:cs="Times New Roman"/>
          <w:sz w:val="28"/>
          <w:szCs w:val="28"/>
        </w:rPr>
        <w:t>управление, организацию сбыта, документирование и другие) не изменяются прямо при</w:t>
      </w:r>
      <w:r w:rsidR="00440B73">
        <w:rPr>
          <w:rFonts w:ascii="Times New Roman" w:hAnsi="Times New Roman" w:cs="Times New Roman"/>
          <w:sz w:val="28"/>
          <w:szCs w:val="28"/>
        </w:rPr>
        <w:t xml:space="preserve"> </w:t>
      </w:r>
      <w:r w:rsidRPr="009A6ABE">
        <w:rPr>
          <w:rFonts w:ascii="Times New Roman" w:hAnsi="Times New Roman" w:cs="Times New Roman"/>
          <w:sz w:val="28"/>
          <w:szCs w:val="28"/>
        </w:rPr>
        <w:t>изменении технологической трудоемкости продукции, то придется предположить, что</w:t>
      </w:r>
      <w:r w:rsidR="00440B73">
        <w:rPr>
          <w:rFonts w:ascii="Times New Roman" w:hAnsi="Times New Roman" w:cs="Times New Roman"/>
          <w:sz w:val="28"/>
          <w:szCs w:val="28"/>
        </w:rPr>
        <w:t xml:space="preserve"> </w:t>
      </w:r>
      <w:r w:rsidRPr="009A6ABE">
        <w:rPr>
          <w:rFonts w:ascii="Times New Roman" w:hAnsi="Times New Roman" w:cs="Times New Roman"/>
          <w:sz w:val="28"/>
          <w:szCs w:val="28"/>
        </w:rPr>
        <w:t>численность других категорий персонала не изменится. Поэтому численность персонала</w:t>
      </w:r>
      <w:r w:rsidR="00440B73">
        <w:rPr>
          <w:rFonts w:ascii="Times New Roman" w:hAnsi="Times New Roman" w:cs="Times New Roman"/>
          <w:sz w:val="28"/>
          <w:szCs w:val="28"/>
        </w:rPr>
        <w:t xml:space="preserve"> предприятия составит 5</w:t>
      </w:r>
      <w:r w:rsidRPr="009A6ABE">
        <w:rPr>
          <w:rFonts w:ascii="Times New Roman" w:hAnsi="Times New Roman" w:cs="Times New Roman"/>
          <w:sz w:val="28"/>
          <w:szCs w:val="28"/>
        </w:rPr>
        <w:t>0 (численность персонала, если исключить производственных</w:t>
      </w:r>
      <w:r w:rsidR="00440B73">
        <w:rPr>
          <w:rFonts w:ascii="Times New Roman" w:hAnsi="Times New Roman" w:cs="Times New Roman"/>
          <w:sz w:val="28"/>
          <w:szCs w:val="28"/>
        </w:rPr>
        <w:t xml:space="preserve"> рабочих) + 47</w:t>
      </w:r>
      <w:r w:rsidRPr="009A6ABE">
        <w:rPr>
          <w:rFonts w:ascii="Times New Roman" w:hAnsi="Times New Roman" w:cs="Times New Roman"/>
          <w:sz w:val="28"/>
          <w:szCs w:val="28"/>
        </w:rPr>
        <w:t xml:space="preserve"> (численност</w:t>
      </w:r>
      <w:r w:rsidR="00440B73">
        <w:rPr>
          <w:rFonts w:ascii="Times New Roman" w:hAnsi="Times New Roman" w:cs="Times New Roman"/>
          <w:sz w:val="28"/>
          <w:szCs w:val="28"/>
        </w:rPr>
        <w:t>ь производственных рабочих) = 97</w:t>
      </w:r>
      <w:r w:rsidRPr="009A6ABE">
        <w:rPr>
          <w:rFonts w:ascii="Times New Roman" w:hAnsi="Times New Roman" w:cs="Times New Roman"/>
          <w:sz w:val="28"/>
          <w:szCs w:val="28"/>
        </w:rPr>
        <w:t xml:space="preserve"> человека.</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Определим выработку в соответствии с новой численностью персонала:</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Выработка производственных рабочих:</w:t>
      </w:r>
    </w:p>
    <w:p w:rsidR="009A6ABE" w:rsidRPr="009A6ABE" w:rsidRDefault="009A6ABE" w:rsidP="009A6ABE">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 xml:space="preserve">В ср-ч </w:t>
      </w:r>
      <w:r w:rsidR="00440B73">
        <w:rPr>
          <w:rFonts w:ascii="Times New Roman" w:hAnsi="Times New Roman" w:cs="Times New Roman"/>
          <w:sz w:val="28"/>
          <w:szCs w:val="28"/>
        </w:rPr>
        <w:t>= 350 шт. / (47</w:t>
      </w:r>
      <w:r w:rsidRPr="009A6ABE">
        <w:rPr>
          <w:rFonts w:ascii="Times New Roman" w:hAnsi="Times New Roman" w:cs="Times New Roman"/>
          <w:sz w:val="28"/>
          <w:szCs w:val="28"/>
        </w:rPr>
        <w:t xml:space="preserve"> чел. </w:t>
      </w:r>
      <w:r w:rsidRPr="009A6ABE">
        <w:rPr>
          <w:rFonts w:ascii="Times New Roman" w:eastAsia="SymbolMT" w:hAnsi="Times New Roman" w:cs="Times New Roman"/>
          <w:sz w:val="28"/>
          <w:szCs w:val="28"/>
        </w:rPr>
        <w:t xml:space="preserve">× </w:t>
      </w:r>
      <w:r w:rsidRPr="009A6ABE">
        <w:rPr>
          <w:rFonts w:ascii="Times New Roman" w:hAnsi="Times New Roman" w:cs="Times New Roman"/>
          <w:sz w:val="28"/>
          <w:szCs w:val="28"/>
        </w:rPr>
        <w:t>1 680 ч.) = 0,00</w:t>
      </w:r>
      <w:r w:rsidR="00440B73">
        <w:rPr>
          <w:rFonts w:ascii="Times New Roman" w:hAnsi="Times New Roman" w:cs="Times New Roman"/>
          <w:sz w:val="28"/>
          <w:szCs w:val="28"/>
        </w:rPr>
        <w:t>44</w:t>
      </w:r>
      <w:r w:rsidRPr="009A6ABE">
        <w:rPr>
          <w:rFonts w:ascii="Times New Roman" w:hAnsi="Times New Roman" w:cs="Times New Roman"/>
          <w:sz w:val="28"/>
          <w:szCs w:val="28"/>
        </w:rPr>
        <w:t xml:space="preserve"> шт./чел.-ч.</w:t>
      </w:r>
    </w:p>
    <w:p w:rsidR="00CD7B33" w:rsidRPr="009A6ABE" w:rsidRDefault="009A6ABE" w:rsidP="00440B73">
      <w:pPr>
        <w:autoSpaceDE w:val="0"/>
        <w:autoSpaceDN w:val="0"/>
        <w:adjustRightInd w:val="0"/>
        <w:spacing w:after="0" w:line="240" w:lineRule="auto"/>
        <w:ind w:firstLine="709"/>
        <w:jc w:val="both"/>
        <w:rPr>
          <w:rFonts w:ascii="Times New Roman" w:hAnsi="Times New Roman" w:cs="Times New Roman"/>
          <w:sz w:val="28"/>
          <w:szCs w:val="28"/>
        </w:rPr>
      </w:pPr>
      <w:r w:rsidRPr="009A6ABE">
        <w:rPr>
          <w:rFonts w:ascii="Times New Roman" w:hAnsi="Times New Roman" w:cs="Times New Roman"/>
          <w:sz w:val="28"/>
          <w:szCs w:val="28"/>
        </w:rPr>
        <w:t>Выработка производственных рабочих в натуральном измерении увеличилась с</w:t>
      </w:r>
      <w:r w:rsidR="00440B73">
        <w:rPr>
          <w:rFonts w:ascii="Times New Roman" w:hAnsi="Times New Roman" w:cs="Times New Roman"/>
          <w:sz w:val="28"/>
          <w:szCs w:val="28"/>
        </w:rPr>
        <w:t xml:space="preserve"> </w:t>
      </w:r>
      <w:r w:rsidRPr="009A6ABE">
        <w:rPr>
          <w:rFonts w:ascii="Times New Roman" w:hAnsi="Times New Roman" w:cs="Times New Roman"/>
          <w:sz w:val="28"/>
          <w:szCs w:val="28"/>
        </w:rPr>
        <w:t>0,00</w:t>
      </w:r>
      <w:r w:rsidR="00440B73">
        <w:rPr>
          <w:rFonts w:ascii="Times New Roman" w:hAnsi="Times New Roman" w:cs="Times New Roman"/>
          <w:sz w:val="28"/>
          <w:szCs w:val="28"/>
        </w:rPr>
        <w:t>4</w:t>
      </w:r>
      <w:r w:rsidRPr="009A6ABE">
        <w:rPr>
          <w:rFonts w:ascii="Times New Roman" w:hAnsi="Times New Roman" w:cs="Times New Roman"/>
          <w:sz w:val="28"/>
          <w:szCs w:val="28"/>
        </w:rPr>
        <w:t xml:space="preserve"> до 0,00</w:t>
      </w:r>
      <w:r w:rsidR="00440B73">
        <w:rPr>
          <w:rFonts w:ascii="Times New Roman" w:hAnsi="Times New Roman" w:cs="Times New Roman"/>
          <w:sz w:val="28"/>
          <w:szCs w:val="28"/>
        </w:rPr>
        <w:t>44</w:t>
      </w:r>
      <w:r w:rsidRPr="009A6ABE">
        <w:rPr>
          <w:rFonts w:ascii="Times New Roman" w:hAnsi="Times New Roman" w:cs="Times New Roman"/>
          <w:sz w:val="28"/>
          <w:szCs w:val="28"/>
        </w:rPr>
        <w:t xml:space="preserve"> изделий в расчете на один человеко-час.</w:t>
      </w:r>
    </w:p>
    <w:p w:rsidR="009A6ABE" w:rsidRDefault="00440B73" w:rsidP="003326B1">
      <w:pPr>
        <w:pStyle w:val="2"/>
        <w:rPr>
          <w:b w:val="0"/>
          <w:sz w:val="28"/>
          <w:szCs w:val="28"/>
          <w:u w:val="single"/>
        </w:rPr>
      </w:pPr>
      <w:bookmarkStart w:id="140" w:name="_Toc374332352"/>
      <w:r w:rsidRPr="00440B73">
        <w:rPr>
          <w:b w:val="0"/>
          <w:sz w:val="28"/>
          <w:szCs w:val="28"/>
          <w:u w:val="single"/>
        </w:rPr>
        <w:lastRenderedPageBreak/>
        <w:t>Задача 5.1.</w:t>
      </w:r>
      <w:bookmarkEnd w:id="140"/>
    </w:p>
    <w:p w:rsidR="005928FD" w:rsidRPr="00440B73" w:rsidRDefault="005928FD" w:rsidP="009A6ABE">
      <w:pPr>
        <w:spacing w:after="0" w:line="240" w:lineRule="auto"/>
        <w:ind w:firstLine="709"/>
        <w:jc w:val="both"/>
        <w:rPr>
          <w:rFonts w:ascii="Times New Roman" w:hAnsi="Times New Roman" w:cs="Times New Roman"/>
          <w:b/>
          <w:sz w:val="28"/>
          <w:szCs w:val="28"/>
          <w:u w:val="single"/>
        </w:rPr>
      </w:pPr>
    </w:p>
    <w:p w:rsidR="005928FD" w:rsidRPr="005928FD" w:rsidRDefault="005928FD" w:rsidP="005928FD">
      <w:pPr>
        <w:autoSpaceDE w:val="0"/>
        <w:autoSpaceDN w:val="0"/>
        <w:adjustRightInd w:val="0"/>
        <w:spacing w:after="0" w:line="240" w:lineRule="auto"/>
        <w:ind w:firstLine="709"/>
        <w:jc w:val="both"/>
        <w:rPr>
          <w:rFonts w:ascii="Times New Roman" w:hAnsi="Times New Roman" w:cs="Times New Roman"/>
          <w:sz w:val="28"/>
          <w:szCs w:val="28"/>
        </w:rPr>
      </w:pPr>
      <w:r w:rsidRPr="005928FD">
        <w:rPr>
          <w:rFonts w:ascii="Times New Roman" w:hAnsi="Times New Roman" w:cs="Times New Roman"/>
          <w:sz w:val="28"/>
          <w:szCs w:val="28"/>
        </w:rPr>
        <w:t>Определите производственную себестоимость до и после внедрения</w:t>
      </w:r>
      <w:r>
        <w:rPr>
          <w:rFonts w:ascii="Times New Roman" w:hAnsi="Times New Roman" w:cs="Times New Roman"/>
          <w:sz w:val="28"/>
          <w:szCs w:val="28"/>
        </w:rPr>
        <w:t xml:space="preserve"> </w:t>
      </w:r>
      <w:r w:rsidRPr="005928FD">
        <w:rPr>
          <w:rFonts w:ascii="Times New Roman" w:hAnsi="Times New Roman" w:cs="Times New Roman"/>
          <w:sz w:val="28"/>
          <w:szCs w:val="28"/>
        </w:rPr>
        <w:t>мероприятия, направленного на снижение массы и трудоемкости изделия.</w:t>
      </w:r>
    </w:p>
    <w:p w:rsidR="00440B73" w:rsidRPr="005928FD" w:rsidRDefault="005928FD" w:rsidP="005928FD">
      <w:pPr>
        <w:spacing w:after="0" w:line="240" w:lineRule="auto"/>
        <w:ind w:firstLine="709"/>
        <w:jc w:val="both"/>
        <w:rPr>
          <w:rFonts w:ascii="Times New Roman" w:hAnsi="Times New Roman" w:cs="Times New Roman"/>
          <w:sz w:val="28"/>
          <w:szCs w:val="28"/>
        </w:rPr>
      </w:pPr>
      <w:r w:rsidRPr="005928FD">
        <w:rPr>
          <w:rFonts w:ascii="Times New Roman" w:hAnsi="Times New Roman" w:cs="Times New Roman"/>
          <w:iCs/>
          <w:sz w:val="28"/>
          <w:szCs w:val="28"/>
        </w:rPr>
        <w:t>Исходные данные:</w:t>
      </w:r>
    </w:p>
    <w:p w:rsidR="009A6ABE" w:rsidRDefault="005928FD" w:rsidP="005928FD">
      <w:pPr>
        <w:spacing w:after="0" w:line="240" w:lineRule="auto"/>
        <w:ind w:firstLine="709"/>
        <w:jc w:val="right"/>
        <w:rPr>
          <w:rFonts w:ascii="TimesNewRomanPSMT" w:hAnsi="TimesNewRomanPSMT" w:cs="TimesNewRomanPSMT"/>
          <w:sz w:val="28"/>
          <w:szCs w:val="28"/>
        </w:rPr>
      </w:pPr>
      <w:r>
        <w:rPr>
          <w:rFonts w:ascii="TimesNewRomanPSMT" w:hAnsi="TimesNewRomanPSMT" w:cs="TimesNewRomanPSMT"/>
          <w:sz w:val="28"/>
          <w:szCs w:val="28"/>
        </w:rPr>
        <w:t>Таблица 6</w:t>
      </w:r>
    </w:p>
    <w:tbl>
      <w:tblPr>
        <w:tblStyle w:val="a3"/>
        <w:tblW w:w="9748" w:type="dxa"/>
        <w:tblInd w:w="-601" w:type="dxa"/>
        <w:tblLook w:val="04A0" w:firstRow="1" w:lastRow="0" w:firstColumn="1" w:lastColumn="0" w:noHBand="0" w:noVBand="1"/>
      </w:tblPr>
      <w:tblGrid>
        <w:gridCol w:w="8046"/>
        <w:gridCol w:w="1702"/>
      </w:tblGrid>
      <w:tr w:rsidR="005928FD" w:rsidTr="005928FD">
        <w:tc>
          <w:tcPr>
            <w:tcW w:w="8046" w:type="dxa"/>
          </w:tcPr>
          <w:p w:rsidR="005928FD" w:rsidRDefault="005928FD" w:rsidP="005928FD">
            <w:pPr>
              <w:jc w:val="center"/>
              <w:rPr>
                <w:rFonts w:ascii="TimesNewRomanPSMT" w:hAnsi="TimesNewRomanPSMT" w:cs="TimesNewRomanPSMT"/>
                <w:sz w:val="28"/>
                <w:szCs w:val="28"/>
              </w:rPr>
            </w:pPr>
            <w:r>
              <w:rPr>
                <w:rFonts w:ascii="TimesNewRomanPSMT" w:hAnsi="TimesNewRomanPSMT" w:cs="TimesNewRomanPSMT"/>
                <w:sz w:val="28"/>
                <w:szCs w:val="28"/>
              </w:rPr>
              <w:t>Показатели</w:t>
            </w:r>
          </w:p>
        </w:tc>
        <w:tc>
          <w:tcPr>
            <w:tcW w:w="1702" w:type="dxa"/>
          </w:tcPr>
          <w:p w:rsidR="005928FD" w:rsidRDefault="005928FD" w:rsidP="002A45AE">
            <w:pPr>
              <w:jc w:val="center"/>
              <w:rPr>
                <w:rFonts w:ascii="TimesNewRomanPSMT" w:hAnsi="TimesNewRomanPSMT" w:cs="TimesNewRomanPSMT"/>
                <w:sz w:val="28"/>
                <w:szCs w:val="28"/>
              </w:rPr>
            </w:pPr>
            <w:r>
              <w:rPr>
                <w:rFonts w:ascii="TimesNewRomanPSMT" w:hAnsi="TimesNewRomanPSMT" w:cs="TimesNewRomanPSMT"/>
                <w:sz w:val="28"/>
                <w:szCs w:val="28"/>
              </w:rPr>
              <w:t>Вариант №6</w:t>
            </w:r>
          </w:p>
        </w:tc>
      </w:tr>
      <w:tr w:rsidR="005928FD" w:rsidTr="005928FD">
        <w:tc>
          <w:tcPr>
            <w:tcW w:w="8046" w:type="dxa"/>
          </w:tcPr>
          <w:p w:rsidR="005928FD" w:rsidRDefault="00757556" w:rsidP="005928FD">
            <w:pPr>
              <w:pStyle w:val="a6"/>
              <w:numPr>
                <w:ilvl w:val="0"/>
                <w:numId w:val="15"/>
              </w:numPr>
              <w:jc w:val="both"/>
              <w:rPr>
                <w:rFonts w:ascii="TimesNewRomanPSMT" w:hAnsi="TimesNewRomanPSMT" w:cs="TimesNewRomanPSMT"/>
                <w:sz w:val="28"/>
                <w:szCs w:val="28"/>
              </w:rPr>
            </w:pPr>
            <w:r>
              <w:rPr>
                <w:rFonts w:ascii="TimesNewRomanPSMT" w:hAnsi="TimesNewRomanPSMT" w:cs="TimesNewRomanPSMT"/>
                <w:sz w:val="28"/>
                <w:szCs w:val="28"/>
              </w:rPr>
              <w:t>Масса заготовки, кг/</w:t>
            </w:r>
            <w:r w:rsidR="005928FD">
              <w:rPr>
                <w:rFonts w:ascii="TimesNewRomanPSMT" w:hAnsi="TimesNewRomanPSMT" w:cs="TimesNewRomanPSMT"/>
                <w:sz w:val="28"/>
                <w:szCs w:val="28"/>
              </w:rPr>
              <w:t>шт.</w:t>
            </w:r>
          </w:p>
          <w:p w:rsid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До внедрения мероприятия</w:t>
            </w:r>
          </w:p>
          <w:p w:rsidR="005928FD" w:rsidRP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После мероприятия</w:t>
            </w:r>
          </w:p>
        </w:tc>
        <w:tc>
          <w:tcPr>
            <w:tcW w:w="1702" w:type="dxa"/>
          </w:tcPr>
          <w:p w:rsidR="005928FD" w:rsidRDefault="005928FD" w:rsidP="002A45AE">
            <w:pPr>
              <w:jc w:val="center"/>
              <w:rPr>
                <w:rFonts w:ascii="TimesNewRomanPSMT" w:hAnsi="TimesNewRomanPSMT" w:cs="TimesNewRomanPSMT"/>
                <w:sz w:val="28"/>
                <w:szCs w:val="28"/>
              </w:rPr>
            </w:pPr>
          </w:p>
          <w:p w:rsidR="005928FD" w:rsidRDefault="005928FD" w:rsidP="002A45AE">
            <w:pPr>
              <w:jc w:val="center"/>
              <w:rPr>
                <w:rFonts w:ascii="TimesNewRomanPSMT" w:hAnsi="TimesNewRomanPSMT" w:cs="TimesNewRomanPSMT"/>
                <w:sz w:val="28"/>
                <w:szCs w:val="28"/>
              </w:rPr>
            </w:pPr>
            <w:r>
              <w:rPr>
                <w:rFonts w:ascii="TimesNewRomanPSMT" w:hAnsi="TimesNewRomanPSMT" w:cs="TimesNewRomanPSMT"/>
                <w:sz w:val="28"/>
                <w:szCs w:val="28"/>
              </w:rPr>
              <w:t>44</w:t>
            </w:r>
          </w:p>
          <w:p w:rsidR="005928FD" w:rsidRDefault="005928FD" w:rsidP="002A45AE">
            <w:pPr>
              <w:jc w:val="center"/>
              <w:rPr>
                <w:rFonts w:ascii="TimesNewRomanPSMT" w:hAnsi="TimesNewRomanPSMT" w:cs="TimesNewRomanPSMT"/>
                <w:sz w:val="28"/>
                <w:szCs w:val="28"/>
              </w:rPr>
            </w:pPr>
            <w:r>
              <w:rPr>
                <w:rFonts w:ascii="TimesNewRomanPSMT" w:hAnsi="TimesNewRomanPSMT" w:cs="TimesNewRomanPSMT"/>
                <w:sz w:val="28"/>
                <w:szCs w:val="28"/>
              </w:rPr>
              <w:t>40</w:t>
            </w:r>
          </w:p>
        </w:tc>
      </w:tr>
      <w:tr w:rsidR="005928FD" w:rsidTr="005928FD">
        <w:tc>
          <w:tcPr>
            <w:tcW w:w="8046" w:type="dxa"/>
          </w:tcPr>
          <w:p w:rsidR="005928FD" w:rsidRDefault="005928FD" w:rsidP="005928FD">
            <w:pPr>
              <w:pStyle w:val="a6"/>
              <w:numPr>
                <w:ilvl w:val="0"/>
                <w:numId w:val="15"/>
              </w:numPr>
              <w:jc w:val="both"/>
              <w:rPr>
                <w:rFonts w:ascii="TimesNewRomanPSMT" w:hAnsi="TimesNewRomanPSMT" w:cs="TimesNewRomanPSMT"/>
                <w:sz w:val="28"/>
                <w:szCs w:val="28"/>
              </w:rPr>
            </w:pPr>
            <w:r>
              <w:rPr>
                <w:rFonts w:ascii="TimesNewRomanPSMT" w:hAnsi="TimesNewRomanPSMT" w:cs="TimesNewRomanPSMT"/>
                <w:sz w:val="28"/>
                <w:szCs w:val="28"/>
              </w:rPr>
              <w:t>Возвратные отходы</w:t>
            </w:r>
            <w:r w:rsidR="00757556">
              <w:rPr>
                <w:rFonts w:ascii="TimesNewRomanPSMT" w:hAnsi="TimesNewRomanPSMT" w:cs="TimesNewRomanPSMT"/>
                <w:sz w:val="28"/>
                <w:szCs w:val="28"/>
              </w:rPr>
              <w:t>, кг/</w:t>
            </w:r>
            <w:proofErr w:type="spellStart"/>
            <w:r w:rsidR="00757556">
              <w:rPr>
                <w:rFonts w:ascii="TimesNewRomanPSMT" w:hAnsi="TimesNewRomanPSMT" w:cs="TimesNewRomanPSMT"/>
                <w:sz w:val="28"/>
                <w:szCs w:val="28"/>
              </w:rPr>
              <w:t>шт</w:t>
            </w:r>
            <w:proofErr w:type="spellEnd"/>
          </w:p>
          <w:p w:rsid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До внедрения мероприятия</w:t>
            </w:r>
          </w:p>
          <w:p w:rsidR="005928FD" w:rsidRP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После мероприятия</w:t>
            </w:r>
          </w:p>
        </w:tc>
        <w:tc>
          <w:tcPr>
            <w:tcW w:w="1702" w:type="dxa"/>
          </w:tcPr>
          <w:p w:rsidR="005928FD" w:rsidRDefault="005928FD" w:rsidP="002A45AE">
            <w:pPr>
              <w:jc w:val="center"/>
              <w:rPr>
                <w:rFonts w:ascii="TimesNewRomanPSMT" w:hAnsi="TimesNewRomanPSMT" w:cs="TimesNewRomanPSMT"/>
                <w:sz w:val="28"/>
                <w:szCs w:val="28"/>
              </w:rPr>
            </w:pPr>
          </w:p>
          <w:p w:rsidR="005928FD" w:rsidRDefault="005928FD" w:rsidP="002A45AE">
            <w:pPr>
              <w:jc w:val="center"/>
              <w:rPr>
                <w:rFonts w:ascii="TimesNewRomanPSMT" w:hAnsi="TimesNewRomanPSMT" w:cs="TimesNewRomanPSMT"/>
                <w:sz w:val="28"/>
                <w:szCs w:val="28"/>
              </w:rPr>
            </w:pPr>
            <w:r>
              <w:rPr>
                <w:rFonts w:ascii="TimesNewRomanPSMT" w:hAnsi="TimesNewRomanPSMT" w:cs="TimesNewRomanPSMT"/>
                <w:sz w:val="28"/>
                <w:szCs w:val="28"/>
              </w:rPr>
              <w:t>2,5</w:t>
            </w:r>
          </w:p>
          <w:p w:rsidR="005928FD" w:rsidRDefault="005928FD" w:rsidP="002A45AE">
            <w:pPr>
              <w:jc w:val="center"/>
              <w:rPr>
                <w:rFonts w:ascii="TimesNewRomanPSMT" w:hAnsi="TimesNewRomanPSMT" w:cs="TimesNewRomanPSMT"/>
                <w:sz w:val="28"/>
                <w:szCs w:val="28"/>
              </w:rPr>
            </w:pPr>
            <w:r>
              <w:rPr>
                <w:rFonts w:ascii="TimesNewRomanPSMT" w:hAnsi="TimesNewRomanPSMT" w:cs="TimesNewRomanPSMT"/>
                <w:sz w:val="28"/>
                <w:szCs w:val="28"/>
              </w:rPr>
              <w:t>0,9</w:t>
            </w:r>
          </w:p>
        </w:tc>
      </w:tr>
      <w:tr w:rsidR="005928FD" w:rsidTr="005928FD">
        <w:tc>
          <w:tcPr>
            <w:tcW w:w="8046" w:type="dxa"/>
          </w:tcPr>
          <w:p w:rsidR="005928FD" w:rsidRDefault="005928FD" w:rsidP="005928FD">
            <w:pPr>
              <w:pStyle w:val="a6"/>
              <w:numPr>
                <w:ilvl w:val="0"/>
                <w:numId w:val="15"/>
              </w:numPr>
              <w:jc w:val="both"/>
              <w:rPr>
                <w:rFonts w:ascii="TimesNewRomanPSMT" w:hAnsi="TimesNewRomanPSMT" w:cs="TimesNewRomanPSMT"/>
                <w:sz w:val="28"/>
                <w:szCs w:val="28"/>
              </w:rPr>
            </w:pPr>
            <w:r>
              <w:rPr>
                <w:rFonts w:ascii="TimesNewRomanPSMT" w:hAnsi="TimesNewRomanPSMT" w:cs="TimesNewRomanPSMT"/>
                <w:sz w:val="28"/>
                <w:szCs w:val="28"/>
              </w:rPr>
              <w:t>Норма штучно-калькуляционного времени, ч./шт.</w:t>
            </w:r>
          </w:p>
          <w:p w:rsid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До внедрения</w:t>
            </w:r>
          </w:p>
          <w:p w:rsidR="005928FD" w:rsidRP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После внедрения</w:t>
            </w:r>
          </w:p>
        </w:tc>
        <w:tc>
          <w:tcPr>
            <w:tcW w:w="1702" w:type="dxa"/>
          </w:tcPr>
          <w:p w:rsidR="005928FD" w:rsidRDefault="005928FD" w:rsidP="002A45AE">
            <w:pPr>
              <w:jc w:val="center"/>
              <w:rPr>
                <w:rFonts w:ascii="TimesNewRomanPSMT" w:hAnsi="TimesNewRomanPSMT" w:cs="TimesNewRomanPSMT"/>
                <w:sz w:val="28"/>
                <w:szCs w:val="28"/>
              </w:rPr>
            </w:pPr>
          </w:p>
          <w:p w:rsidR="005928FD" w:rsidRDefault="005928FD" w:rsidP="002A45AE">
            <w:pPr>
              <w:jc w:val="center"/>
              <w:rPr>
                <w:rFonts w:ascii="TimesNewRomanPSMT" w:hAnsi="TimesNewRomanPSMT" w:cs="TimesNewRomanPSMT"/>
                <w:sz w:val="28"/>
                <w:szCs w:val="28"/>
              </w:rPr>
            </w:pPr>
            <w:r>
              <w:rPr>
                <w:rFonts w:ascii="TimesNewRomanPSMT" w:hAnsi="TimesNewRomanPSMT" w:cs="TimesNewRomanPSMT"/>
                <w:sz w:val="28"/>
                <w:szCs w:val="28"/>
              </w:rPr>
              <w:t>8,4</w:t>
            </w:r>
          </w:p>
          <w:p w:rsidR="005928FD" w:rsidRDefault="005928FD" w:rsidP="002A45AE">
            <w:pPr>
              <w:jc w:val="center"/>
              <w:rPr>
                <w:rFonts w:ascii="TimesNewRomanPSMT" w:hAnsi="TimesNewRomanPSMT" w:cs="TimesNewRomanPSMT"/>
                <w:sz w:val="28"/>
                <w:szCs w:val="28"/>
              </w:rPr>
            </w:pPr>
            <w:r>
              <w:rPr>
                <w:rFonts w:ascii="TimesNewRomanPSMT" w:hAnsi="TimesNewRomanPSMT" w:cs="TimesNewRomanPSMT"/>
                <w:sz w:val="28"/>
                <w:szCs w:val="28"/>
              </w:rPr>
              <w:t>6,4</w:t>
            </w:r>
          </w:p>
        </w:tc>
      </w:tr>
      <w:tr w:rsidR="005928FD" w:rsidTr="005928FD">
        <w:tc>
          <w:tcPr>
            <w:tcW w:w="8046" w:type="dxa"/>
          </w:tcPr>
          <w:p w:rsidR="005928FD" w:rsidRDefault="005928FD" w:rsidP="005928FD">
            <w:pPr>
              <w:pStyle w:val="a6"/>
              <w:numPr>
                <w:ilvl w:val="0"/>
                <w:numId w:val="15"/>
              </w:numPr>
              <w:jc w:val="both"/>
              <w:rPr>
                <w:rFonts w:ascii="TimesNewRomanPSMT" w:hAnsi="TimesNewRomanPSMT" w:cs="TimesNewRomanPSMT"/>
                <w:sz w:val="28"/>
                <w:szCs w:val="28"/>
              </w:rPr>
            </w:pPr>
            <w:r>
              <w:rPr>
                <w:rFonts w:ascii="TimesNewRomanPSMT" w:hAnsi="TimesNewRomanPSMT" w:cs="TimesNewRomanPSMT"/>
                <w:sz w:val="28"/>
                <w:szCs w:val="28"/>
              </w:rPr>
              <w:t>Разряд рабочих</w:t>
            </w:r>
          </w:p>
          <w:p w:rsid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До внедрения</w:t>
            </w:r>
          </w:p>
          <w:p w:rsidR="005928FD" w:rsidRP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После внедрения</w:t>
            </w:r>
          </w:p>
        </w:tc>
        <w:tc>
          <w:tcPr>
            <w:tcW w:w="1702" w:type="dxa"/>
          </w:tcPr>
          <w:p w:rsidR="005928FD" w:rsidRDefault="005928FD" w:rsidP="002A45AE">
            <w:pPr>
              <w:jc w:val="center"/>
              <w:rPr>
                <w:rFonts w:ascii="TimesNewRomanPSMT" w:hAnsi="TimesNewRomanPSMT" w:cs="TimesNewRomanPSMT"/>
                <w:sz w:val="28"/>
                <w:szCs w:val="28"/>
              </w:rPr>
            </w:pPr>
          </w:p>
          <w:p w:rsidR="005928FD" w:rsidRDefault="005928FD" w:rsidP="002A45AE">
            <w:pPr>
              <w:jc w:val="center"/>
              <w:rPr>
                <w:rFonts w:ascii="TimesNewRomanPSMT" w:hAnsi="TimesNewRomanPSMT" w:cs="TimesNewRomanPSMT"/>
                <w:sz w:val="28"/>
                <w:szCs w:val="28"/>
                <w:lang w:val="en-US"/>
              </w:rPr>
            </w:pPr>
            <w:r>
              <w:rPr>
                <w:rFonts w:ascii="TimesNewRomanPSMT" w:hAnsi="TimesNewRomanPSMT" w:cs="TimesNewRomanPSMT"/>
                <w:sz w:val="28"/>
                <w:szCs w:val="28"/>
                <w:lang w:val="en-US"/>
              </w:rPr>
              <w:t>IV</w:t>
            </w:r>
          </w:p>
          <w:p w:rsidR="005928FD" w:rsidRPr="005928FD" w:rsidRDefault="005928FD" w:rsidP="002A45AE">
            <w:pPr>
              <w:jc w:val="center"/>
              <w:rPr>
                <w:rFonts w:ascii="TimesNewRomanPSMT" w:hAnsi="TimesNewRomanPSMT" w:cs="TimesNewRomanPSMT"/>
                <w:sz w:val="28"/>
                <w:szCs w:val="28"/>
                <w:lang w:val="en-US"/>
              </w:rPr>
            </w:pPr>
            <w:r>
              <w:rPr>
                <w:rFonts w:ascii="TimesNewRomanPSMT" w:hAnsi="TimesNewRomanPSMT" w:cs="TimesNewRomanPSMT"/>
                <w:sz w:val="28"/>
                <w:szCs w:val="28"/>
                <w:lang w:val="en-US"/>
              </w:rPr>
              <w:t>II</w:t>
            </w:r>
          </w:p>
        </w:tc>
      </w:tr>
      <w:tr w:rsidR="005928FD" w:rsidTr="005928FD">
        <w:tc>
          <w:tcPr>
            <w:tcW w:w="8046" w:type="dxa"/>
          </w:tcPr>
          <w:p w:rsidR="005928FD" w:rsidRDefault="005928FD" w:rsidP="005928FD">
            <w:pPr>
              <w:pStyle w:val="a6"/>
              <w:numPr>
                <w:ilvl w:val="0"/>
                <w:numId w:val="15"/>
              </w:numPr>
              <w:jc w:val="both"/>
              <w:rPr>
                <w:rFonts w:ascii="TimesNewRomanPSMT" w:hAnsi="TimesNewRomanPSMT" w:cs="TimesNewRomanPSMT"/>
                <w:sz w:val="28"/>
                <w:szCs w:val="28"/>
              </w:rPr>
            </w:pPr>
            <w:r>
              <w:rPr>
                <w:rFonts w:ascii="TimesNewRomanPSMT" w:hAnsi="TimesNewRomanPSMT" w:cs="TimesNewRomanPSMT"/>
                <w:sz w:val="28"/>
                <w:szCs w:val="28"/>
              </w:rPr>
              <w:t>Нормативная стоимость одного машино-часа работы оборудования, тыс. р./ч.</w:t>
            </w:r>
          </w:p>
          <w:p w:rsid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До внедрения</w:t>
            </w:r>
          </w:p>
          <w:p w:rsidR="005928FD" w:rsidRPr="005928FD" w:rsidRDefault="005928FD" w:rsidP="005928FD">
            <w:pPr>
              <w:pStyle w:val="a6"/>
              <w:jc w:val="both"/>
              <w:rPr>
                <w:rFonts w:ascii="TimesNewRomanPSMT" w:hAnsi="TimesNewRomanPSMT" w:cs="TimesNewRomanPSMT"/>
                <w:sz w:val="28"/>
                <w:szCs w:val="28"/>
              </w:rPr>
            </w:pPr>
            <w:r>
              <w:rPr>
                <w:rFonts w:ascii="TimesNewRomanPSMT" w:hAnsi="TimesNewRomanPSMT" w:cs="TimesNewRomanPSMT"/>
                <w:sz w:val="28"/>
                <w:szCs w:val="28"/>
              </w:rPr>
              <w:t>После внедрения</w:t>
            </w:r>
          </w:p>
        </w:tc>
        <w:tc>
          <w:tcPr>
            <w:tcW w:w="1702" w:type="dxa"/>
          </w:tcPr>
          <w:p w:rsidR="005928FD" w:rsidRDefault="005928FD" w:rsidP="002A45AE">
            <w:pPr>
              <w:jc w:val="center"/>
              <w:rPr>
                <w:rFonts w:ascii="TimesNewRomanPSMT" w:hAnsi="TimesNewRomanPSMT" w:cs="TimesNewRomanPSMT"/>
                <w:sz w:val="28"/>
                <w:szCs w:val="28"/>
              </w:rPr>
            </w:pPr>
          </w:p>
          <w:p w:rsidR="005928FD" w:rsidRPr="005928FD" w:rsidRDefault="005928FD" w:rsidP="002A45AE">
            <w:pPr>
              <w:jc w:val="center"/>
              <w:rPr>
                <w:rFonts w:ascii="TimesNewRomanPSMT" w:hAnsi="TimesNewRomanPSMT" w:cs="TimesNewRomanPSMT"/>
                <w:sz w:val="28"/>
                <w:szCs w:val="28"/>
              </w:rPr>
            </w:pPr>
          </w:p>
          <w:p w:rsidR="005928FD" w:rsidRDefault="005928FD" w:rsidP="002A45AE">
            <w:pPr>
              <w:jc w:val="center"/>
              <w:rPr>
                <w:rFonts w:ascii="TimesNewRomanPSMT" w:hAnsi="TimesNewRomanPSMT" w:cs="TimesNewRomanPSMT"/>
                <w:sz w:val="28"/>
                <w:szCs w:val="28"/>
              </w:rPr>
            </w:pPr>
            <w:r>
              <w:rPr>
                <w:rFonts w:ascii="TimesNewRomanPSMT" w:hAnsi="TimesNewRomanPSMT" w:cs="TimesNewRomanPSMT"/>
                <w:sz w:val="28"/>
                <w:szCs w:val="28"/>
              </w:rPr>
              <w:t>11</w:t>
            </w:r>
          </w:p>
          <w:p w:rsidR="005928FD" w:rsidRPr="005928FD" w:rsidRDefault="005928FD" w:rsidP="002A45AE">
            <w:pPr>
              <w:jc w:val="center"/>
              <w:rPr>
                <w:rFonts w:ascii="TimesNewRomanPSMT" w:hAnsi="TimesNewRomanPSMT" w:cs="TimesNewRomanPSMT"/>
                <w:sz w:val="28"/>
                <w:szCs w:val="28"/>
              </w:rPr>
            </w:pPr>
            <w:r>
              <w:rPr>
                <w:rFonts w:ascii="TimesNewRomanPSMT" w:hAnsi="TimesNewRomanPSMT" w:cs="TimesNewRomanPSMT"/>
                <w:sz w:val="28"/>
                <w:szCs w:val="28"/>
              </w:rPr>
              <w:t>8</w:t>
            </w:r>
          </w:p>
        </w:tc>
      </w:tr>
    </w:tbl>
    <w:p w:rsidR="005928FD" w:rsidRDefault="005928FD" w:rsidP="009A6ABE">
      <w:pPr>
        <w:spacing w:after="0" w:line="240" w:lineRule="auto"/>
        <w:ind w:firstLine="709"/>
        <w:jc w:val="both"/>
        <w:rPr>
          <w:rFonts w:ascii="TimesNewRomanPSMT" w:hAnsi="TimesNewRomanPSMT" w:cs="TimesNewRomanPSMT"/>
          <w:sz w:val="28"/>
          <w:szCs w:val="28"/>
        </w:rPr>
      </w:pPr>
    </w:p>
    <w:p w:rsidR="009A6ABE" w:rsidRDefault="005928FD" w:rsidP="005928F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7</w:t>
      </w:r>
    </w:p>
    <w:p w:rsidR="005928FD" w:rsidRDefault="005928FD" w:rsidP="009A6ABE">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7479"/>
        <w:gridCol w:w="1986"/>
      </w:tblGrid>
      <w:tr w:rsidR="005928FD" w:rsidTr="005928FD">
        <w:tc>
          <w:tcPr>
            <w:tcW w:w="7479" w:type="dxa"/>
          </w:tcPr>
          <w:p w:rsidR="005928FD" w:rsidRDefault="005928FD" w:rsidP="005928FD">
            <w:pPr>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986" w:type="dxa"/>
          </w:tcPr>
          <w:p w:rsidR="005928FD" w:rsidRDefault="005928FD" w:rsidP="002A45AE">
            <w:pPr>
              <w:jc w:val="center"/>
              <w:rPr>
                <w:rFonts w:ascii="Times New Roman" w:hAnsi="Times New Roman" w:cs="Times New Roman"/>
                <w:sz w:val="28"/>
                <w:szCs w:val="28"/>
              </w:rPr>
            </w:pPr>
            <w:r>
              <w:rPr>
                <w:rFonts w:ascii="Times New Roman" w:hAnsi="Times New Roman" w:cs="Times New Roman"/>
                <w:sz w:val="28"/>
                <w:szCs w:val="28"/>
              </w:rPr>
              <w:t xml:space="preserve">Вариант </w:t>
            </w:r>
            <w:r w:rsidR="002A45AE">
              <w:rPr>
                <w:rFonts w:ascii="Times New Roman" w:hAnsi="Times New Roman" w:cs="Times New Roman"/>
                <w:sz w:val="28"/>
                <w:szCs w:val="28"/>
              </w:rPr>
              <w:t>№5</w:t>
            </w:r>
          </w:p>
        </w:tc>
      </w:tr>
      <w:tr w:rsidR="005928FD" w:rsidTr="005928FD">
        <w:tc>
          <w:tcPr>
            <w:tcW w:w="7479" w:type="dxa"/>
          </w:tcPr>
          <w:p w:rsidR="005928FD" w:rsidRPr="005928FD" w:rsidRDefault="005928FD" w:rsidP="005928FD">
            <w:pPr>
              <w:pStyle w:val="a6"/>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Цена материала заготовки,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./кг</w:t>
            </w:r>
          </w:p>
        </w:tc>
        <w:tc>
          <w:tcPr>
            <w:tcW w:w="1986" w:type="dxa"/>
          </w:tcPr>
          <w:p w:rsidR="005928FD" w:rsidRDefault="002A45AE" w:rsidP="002A45AE">
            <w:pPr>
              <w:jc w:val="center"/>
              <w:rPr>
                <w:rFonts w:ascii="Times New Roman" w:hAnsi="Times New Roman" w:cs="Times New Roman"/>
                <w:sz w:val="28"/>
                <w:szCs w:val="28"/>
              </w:rPr>
            </w:pPr>
            <w:r>
              <w:rPr>
                <w:rFonts w:ascii="Times New Roman" w:hAnsi="Times New Roman" w:cs="Times New Roman"/>
                <w:sz w:val="28"/>
                <w:szCs w:val="28"/>
              </w:rPr>
              <w:t>1,6</w:t>
            </w:r>
          </w:p>
        </w:tc>
      </w:tr>
      <w:tr w:rsidR="005928FD" w:rsidTr="005928FD">
        <w:tc>
          <w:tcPr>
            <w:tcW w:w="7479" w:type="dxa"/>
          </w:tcPr>
          <w:p w:rsidR="005928FD" w:rsidRPr="005928FD" w:rsidRDefault="005928FD" w:rsidP="005928FD">
            <w:pPr>
              <w:pStyle w:val="a6"/>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Цена возвратных отходов,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./кг</w:t>
            </w:r>
          </w:p>
        </w:tc>
        <w:tc>
          <w:tcPr>
            <w:tcW w:w="1986" w:type="dxa"/>
          </w:tcPr>
          <w:p w:rsidR="005928FD" w:rsidRDefault="002A45AE" w:rsidP="002A45AE">
            <w:pPr>
              <w:jc w:val="center"/>
              <w:rPr>
                <w:rFonts w:ascii="Times New Roman" w:hAnsi="Times New Roman" w:cs="Times New Roman"/>
                <w:sz w:val="28"/>
                <w:szCs w:val="28"/>
              </w:rPr>
            </w:pPr>
            <w:r>
              <w:rPr>
                <w:rFonts w:ascii="Times New Roman" w:hAnsi="Times New Roman" w:cs="Times New Roman"/>
                <w:sz w:val="28"/>
                <w:szCs w:val="28"/>
              </w:rPr>
              <w:t>0,05</w:t>
            </w:r>
          </w:p>
        </w:tc>
      </w:tr>
      <w:tr w:rsidR="005928FD" w:rsidTr="005928FD">
        <w:tc>
          <w:tcPr>
            <w:tcW w:w="7479" w:type="dxa"/>
          </w:tcPr>
          <w:p w:rsidR="005928FD" w:rsidRPr="005928FD" w:rsidRDefault="005928FD" w:rsidP="005928FD">
            <w:pPr>
              <w:pStyle w:val="a6"/>
              <w:numPr>
                <w:ilvl w:val="0"/>
                <w:numId w:val="16"/>
              </w:numPr>
              <w:jc w:val="both"/>
              <w:rPr>
                <w:rFonts w:ascii="Times New Roman" w:hAnsi="Times New Roman" w:cs="Times New Roman"/>
                <w:sz w:val="28"/>
                <w:szCs w:val="28"/>
              </w:rPr>
            </w:pPr>
            <w:r>
              <w:rPr>
                <w:rFonts w:ascii="Times New Roman" w:hAnsi="Times New Roman" w:cs="Times New Roman"/>
                <w:sz w:val="28"/>
                <w:szCs w:val="28"/>
              </w:rPr>
              <w:t>Дополнительная заработная плата, процент от основной зарплаты</w:t>
            </w:r>
          </w:p>
        </w:tc>
        <w:tc>
          <w:tcPr>
            <w:tcW w:w="1986" w:type="dxa"/>
          </w:tcPr>
          <w:p w:rsidR="005928FD" w:rsidRDefault="002A45AE" w:rsidP="002A45AE">
            <w:pPr>
              <w:jc w:val="center"/>
              <w:rPr>
                <w:rFonts w:ascii="Times New Roman" w:hAnsi="Times New Roman" w:cs="Times New Roman"/>
                <w:sz w:val="28"/>
                <w:szCs w:val="28"/>
              </w:rPr>
            </w:pPr>
            <w:r>
              <w:rPr>
                <w:rFonts w:ascii="Times New Roman" w:hAnsi="Times New Roman" w:cs="Times New Roman"/>
                <w:sz w:val="28"/>
                <w:szCs w:val="28"/>
              </w:rPr>
              <w:t>12,0</w:t>
            </w:r>
          </w:p>
        </w:tc>
      </w:tr>
      <w:tr w:rsidR="005928FD" w:rsidTr="005928FD">
        <w:tc>
          <w:tcPr>
            <w:tcW w:w="7479" w:type="dxa"/>
          </w:tcPr>
          <w:p w:rsidR="005928FD" w:rsidRPr="005928FD" w:rsidRDefault="005928FD" w:rsidP="005928FD">
            <w:pPr>
              <w:pStyle w:val="a6"/>
              <w:numPr>
                <w:ilvl w:val="0"/>
                <w:numId w:val="16"/>
              </w:numPr>
              <w:jc w:val="both"/>
              <w:rPr>
                <w:rFonts w:ascii="Times New Roman" w:hAnsi="Times New Roman" w:cs="Times New Roman"/>
                <w:sz w:val="28"/>
                <w:szCs w:val="28"/>
              </w:rPr>
            </w:pPr>
            <w:r>
              <w:rPr>
                <w:rFonts w:ascii="Times New Roman" w:hAnsi="Times New Roman" w:cs="Times New Roman"/>
                <w:sz w:val="28"/>
                <w:szCs w:val="28"/>
              </w:rPr>
              <w:t>Цеховые расходы, процент от основной заработной платы</w:t>
            </w:r>
          </w:p>
        </w:tc>
        <w:tc>
          <w:tcPr>
            <w:tcW w:w="1986" w:type="dxa"/>
          </w:tcPr>
          <w:p w:rsidR="005928FD" w:rsidRDefault="002A45AE" w:rsidP="002A45AE">
            <w:pPr>
              <w:jc w:val="center"/>
              <w:rPr>
                <w:rFonts w:ascii="Times New Roman" w:hAnsi="Times New Roman" w:cs="Times New Roman"/>
                <w:sz w:val="28"/>
                <w:szCs w:val="28"/>
              </w:rPr>
            </w:pPr>
            <w:r>
              <w:rPr>
                <w:rFonts w:ascii="Times New Roman" w:hAnsi="Times New Roman" w:cs="Times New Roman"/>
                <w:sz w:val="28"/>
                <w:szCs w:val="28"/>
              </w:rPr>
              <w:t>95</w:t>
            </w:r>
          </w:p>
        </w:tc>
      </w:tr>
      <w:tr w:rsidR="005928FD" w:rsidTr="005928FD">
        <w:tc>
          <w:tcPr>
            <w:tcW w:w="7479" w:type="dxa"/>
          </w:tcPr>
          <w:p w:rsidR="005928FD" w:rsidRPr="002A45AE" w:rsidRDefault="002A45AE" w:rsidP="002A45AE">
            <w:pPr>
              <w:pStyle w:val="a6"/>
              <w:numPr>
                <w:ilvl w:val="0"/>
                <w:numId w:val="16"/>
              </w:numPr>
              <w:jc w:val="both"/>
              <w:rPr>
                <w:rFonts w:ascii="Times New Roman" w:hAnsi="Times New Roman" w:cs="Times New Roman"/>
                <w:sz w:val="28"/>
                <w:szCs w:val="28"/>
              </w:rPr>
            </w:pPr>
            <w:r>
              <w:rPr>
                <w:rFonts w:ascii="Times New Roman" w:hAnsi="Times New Roman" w:cs="Times New Roman"/>
                <w:sz w:val="28"/>
                <w:szCs w:val="28"/>
              </w:rPr>
              <w:t>Общезаводские расходы, процент от основной заработной платы</w:t>
            </w:r>
          </w:p>
        </w:tc>
        <w:tc>
          <w:tcPr>
            <w:tcW w:w="1986" w:type="dxa"/>
          </w:tcPr>
          <w:p w:rsidR="005928FD" w:rsidRDefault="002A45AE" w:rsidP="002A45AE">
            <w:pPr>
              <w:jc w:val="center"/>
              <w:rPr>
                <w:rFonts w:ascii="Times New Roman" w:hAnsi="Times New Roman" w:cs="Times New Roman"/>
                <w:sz w:val="28"/>
                <w:szCs w:val="28"/>
              </w:rPr>
            </w:pPr>
            <w:r>
              <w:rPr>
                <w:rFonts w:ascii="Times New Roman" w:hAnsi="Times New Roman" w:cs="Times New Roman"/>
                <w:sz w:val="28"/>
                <w:szCs w:val="28"/>
              </w:rPr>
              <w:t>70</w:t>
            </w:r>
          </w:p>
        </w:tc>
      </w:tr>
      <w:tr w:rsidR="005928FD" w:rsidTr="005928FD">
        <w:tc>
          <w:tcPr>
            <w:tcW w:w="7479" w:type="dxa"/>
          </w:tcPr>
          <w:p w:rsidR="005928FD" w:rsidRPr="002A45AE" w:rsidRDefault="002A45AE" w:rsidP="002A45AE">
            <w:pPr>
              <w:pStyle w:val="a6"/>
              <w:numPr>
                <w:ilvl w:val="0"/>
                <w:numId w:val="16"/>
              </w:numPr>
              <w:jc w:val="both"/>
              <w:rPr>
                <w:rFonts w:ascii="Times New Roman" w:hAnsi="Times New Roman" w:cs="Times New Roman"/>
                <w:sz w:val="28"/>
                <w:szCs w:val="28"/>
              </w:rPr>
            </w:pPr>
            <w:r>
              <w:rPr>
                <w:rFonts w:ascii="Times New Roman" w:hAnsi="Times New Roman" w:cs="Times New Roman"/>
                <w:sz w:val="28"/>
                <w:szCs w:val="28"/>
              </w:rPr>
              <w:t>Транспортно-заготовительные расходы, процент от стоимости материалов</w:t>
            </w:r>
          </w:p>
        </w:tc>
        <w:tc>
          <w:tcPr>
            <w:tcW w:w="1986" w:type="dxa"/>
          </w:tcPr>
          <w:p w:rsidR="005928FD" w:rsidRDefault="002A45AE" w:rsidP="002A45AE">
            <w:pPr>
              <w:jc w:val="center"/>
              <w:rPr>
                <w:rFonts w:ascii="Times New Roman" w:hAnsi="Times New Roman" w:cs="Times New Roman"/>
                <w:sz w:val="28"/>
                <w:szCs w:val="28"/>
              </w:rPr>
            </w:pPr>
            <w:r>
              <w:rPr>
                <w:rFonts w:ascii="Times New Roman" w:hAnsi="Times New Roman" w:cs="Times New Roman"/>
                <w:sz w:val="28"/>
                <w:szCs w:val="28"/>
              </w:rPr>
              <w:t>5</w:t>
            </w:r>
          </w:p>
        </w:tc>
      </w:tr>
    </w:tbl>
    <w:p w:rsidR="002A45AE" w:rsidRDefault="002A45AE" w:rsidP="009A6ABE">
      <w:pPr>
        <w:spacing w:after="0" w:line="240" w:lineRule="auto"/>
        <w:ind w:firstLine="709"/>
        <w:jc w:val="both"/>
        <w:rPr>
          <w:rFonts w:ascii="Times New Roman" w:hAnsi="Times New Roman" w:cs="Times New Roman"/>
          <w:sz w:val="28"/>
          <w:szCs w:val="28"/>
        </w:rPr>
      </w:pPr>
    </w:p>
    <w:p w:rsidR="005928FD" w:rsidRDefault="002A45AE" w:rsidP="002A45A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2A45AE" w:rsidRDefault="002A45AE" w:rsidP="009A6ABE">
      <w:pPr>
        <w:spacing w:after="0" w:line="240" w:lineRule="auto"/>
        <w:ind w:firstLine="709"/>
        <w:jc w:val="both"/>
        <w:rPr>
          <w:rFonts w:ascii="Times New Roman" w:hAnsi="Times New Roman" w:cs="Times New Roman"/>
          <w:sz w:val="28"/>
          <w:szCs w:val="28"/>
        </w:rPr>
      </w:pP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Определим производственную себестоимость изделия до внедрения</w:t>
      </w:r>
      <w:r>
        <w:rPr>
          <w:rFonts w:ascii="Times New Roman" w:hAnsi="Times New Roman" w:cs="Times New Roman"/>
          <w:sz w:val="28"/>
          <w:szCs w:val="28"/>
        </w:rPr>
        <w:t xml:space="preserve"> </w:t>
      </w:r>
      <w:r w:rsidRPr="002A45AE">
        <w:rPr>
          <w:rFonts w:ascii="Times New Roman" w:hAnsi="Times New Roman" w:cs="Times New Roman"/>
          <w:sz w:val="28"/>
          <w:szCs w:val="28"/>
        </w:rPr>
        <w:t>мероприятия.</w:t>
      </w: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Расчет материальных затрат произведем по формуле</w:t>
      </w:r>
    </w:p>
    <w:p w:rsidR="004621C1" w:rsidRDefault="004621C1" w:rsidP="002A45AE">
      <w:pPr>
        <w:autoSpaceDE w:val="0"/>
        <w:autoSpaceDN w:val="0"/>
        <w:adjustRightInd w:val="0"/>
        <w:spacing w:after="0" w:line="240" w:lineRule="auto"/>
        <w:ind w:firstLine="709"/>
        <w:jc w:val="both"/>
        <w:rPr>
          <w:rFonts w:ascii="Times New Roman" w:hAnsi="Times New Roman" w:cs="Times New Roman"/>
          <w:iCs/>
          <w:sz w:val="28"/>
          <w:szCs w:val="28"/>
        </w:rPr>
      </w:pPr>
    </w:p>
    <w:p w:rsidR="004621C1" w:rsidRPr="004621C1" w:rsidRDefault="00CD3B71" w:rsidP="002A45AE">
      <w:pPr>
        <w:autoSpaceDE w:val="0"/>
        <w:autoSpaceDN w:val="0"/>
        <w:adjustRightInd w:val="0"/>
        <w:spacing w:after="0" w:line="240" w:lineRule="auto"/>
        <w:ind w:firstLine="709"/>
        <w:jc w:val="both"/>
        <w:rPr>
          <w:rFonts w:ascii="Times New Roman" w:hAnsi="Times New Roman" w:cs="Times New Roman"/>
          <w:i/>
          <w:iCs/>
          <w:sz w:val="28"/>
          <w:szCs w:val="28"/>
          <w:lang w:val="en-US"/>
        </w:rPr>
      </w:pPr>
      <m:oMathPara>
        <m:oMathParaPr>
          <m:jc m:val="right"/>
        </m:oMathParaPr>
        <m:oMath>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m</m:t>
              </m:r>
            </m:sub>
          </m:sSub>
          <m:r>
            <w:rPr>
              <w:rFonts w:ascii="Cambria Math" w:hAnsi="Cambria Math" w:cs="Times New Roman"/>
              <w:sz w:val="28"/>
              <w:szCs w:val="28"/>
              <w:lang w:val="en-US"/>
            </w:rPr>
            <m:t>=</m:t>
          </m:r>
          <m:nary>
            <m:naryPr>
              <m:chr m:val="∑"/>
              <m:limLoc m:val="undOvr"/>
              <m:supHide m:val="1"/>
              <m:ctrlPr>
                <w:rPr>
                  <w:rFonts w:ascii="Cambria Math" w:hAnsi="Cambria Math" w:cs="Times New Roman"/>
                  <w:i/>
                  <w:iCs/>
                  <w:sz w:val="28"/>
                  <w:szCs w:val="28"/>
                  <w:lang w:val="en-US"/>
                </w:rPr>
              </m:ctrlPr>
            </m:naryPr>
            <m:sub>
              <m:r>
                <w:rPr>
                  <w:rFonts w:ascii="Cambria Math" w:hAnsi="Cambria Math" w:cs="Times New Roman"/>
                  <w:sz w:val="28"/>
                  <w:szCs w:val="28"/>
                  <w:lang w:val="en-US"/>
                </w:rPr>
                <m:t>i</m:t>
              </m:r>
            </m:sub>
            <m:sup/>
            <m:e>
              <m:sSub>
                <m:sSubPr>
                  <m:ctrlPr>
                    <w:rPr>
                      <w:rFonts w:ascii="Cambria Math" w:hAnsi="Cambria Math" w:cs="Times New Roman"/>
                      <w:i/>
                      <w:iCs/>
                      <w:sz w:val="28"/>
                      <w:szCs w:val="28"/>
                      <w:lang w:val="en-US"/>
                    </w:rPr>
                  </m:ctrlPr>
                </m:sSubPr>
                <m:e>
                  <m:r>
                    <w:rPr>
                      <w:rFonts w:ascii="Cambria Math" w:hAnsi="Cambria Math" w:cs="Times New Roman"/>
                      <w:sz w:val="28"/>
                      <w:szCs w:val="28"/>
                    </w:rPr>
                    <m:t>Н</m:t>
                  </m:r>
                </m:e>
                <m:sub>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М</m:t>
                      </m:r>
                    </m:e>
                    <m:sub>
                      <m:r>
                        <w:rPr>
                          <w:rFonts w:ascii="Cambria Math" w:hAnsi="Cambria Math" w:cs="Times New Roman"/>
                          <w:sz w:val="28"/>
                          <w:szCs w:val="28"/>
                          <w:lang w:val="en-US"/>
                        </w:rPr>
                        <m:t>i</m:t>
                      </m:r>
                    </m:sub>
                  </m:sSub>
                </m:sub>
              </m:sSub>
              <m:r>
                <w:rPr>
                  <w:rFonts w:ascii="Cambria Math" w:hAnsi="Cambria Math" w:cs="Times New Roman"/>
                  <w:sz w:val="28"/>
                  <w:szCs w:val="28"/>
                  <w:lang w:val="en-US"/>
                </w:rPr>
                <m:t>хЦ</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М</m:t>
                  </m:r>
                </m:e>
                <m:sub>
                  <m:r>
                    <w:rPr>
                      <w:rFonts w:ascii="Cambria Math" w:hAnsi="Cambria Math" w:cs="Times New Roman"/>
                      <w:sz w:val="28"/>
                      <w:szCs w:val="28"/>
                      <w:lang w:val="en-US"/>
                    </w:rPr>
                    <m:t>i</m:t>
                  </m:r>
                </m:sub>
              </m:sSub>
            </m:e>
          </m:nary>
          <m:r>
            <w:rPr>
              <w:rFonts w:ascii="Cambria Math" w:hAnsi="Cambria Math" w:cs="Times New Roman"/>
              <w:sz w:val="28"/>
              <w:szCs w:val="28"/>
              <w:lang w:val="en-US"/>
            </w:rPr>
            <m:t>х</m:t>
          </m:r>
          <m:sSub>
            <m:sSubPr>
              <m:ctrlPr>
                <w:rPr>
                  <w:rFonts w:ascii="Cambria Math" w:hAnsi="Cambria Math" w:cs="Times New Roman"/>
                  <w:i/>
                  <w:iCs/>
                  <w:sz w:val="28"/>
                  <w:szCs w:val="28"/>
                  <w:lang w:val="en-US"/>
                </w:rPr>
              </m:ctrlPr>
            </m:sSubPr>
            <m:e>
              <m:r>
                <w:rPr>
                  <w:rFonts w:ascii="Cambria Math" w:hAnsi="Cambria Math" w:cs="Times New Roman"/>
                  <w:sz w:val="28"/>
                  <w:szCs w:val="28"/>
                  <w:lang w:val="en-US"/>
                </w:rPr>
                <m:t>К</m:t>
              </m:r>
            </m:e>
            <m:sub>
              <m:r>
                <w:rPr>
                  <w:rFonts w:ascii="Cambria Math" w:hAnsi="Cambria Math" w:cs="Times New Roman"/>
                  <w:sz w:val="28"/>
                  <w:szCs w:val="28"/>
                </w:rPr>
                <m:t>т-з</m:t>
              </m:r>
            </m:sub>
          </m:sSub>
          <m:r>
            <w:rPr>
              <w:rFonts w:ascii="Cambria Math" w:hAnsi="Cambria Math" w:cs="Times New Roman"/>
              <w:sz w:val="28"/>
              <w:szCs w:val="28"/>
              <w:lang w:val="en-US"/>
            </w:rPr>
            <m:t>,                                              (14)</m:t>
          </m:r>
        </m:oMath>
      </m:oMathPara>
    </w:p>
    <w:p w:rsidR="004621C1" w:rsidRDefault="004621C1" w:rsidP="002A45AE">
      <w:pPr>
        <w:autoSpaceDE w:val="0"/>
        <w:autoSpaceDN w:val="0"/>
        <w:adjustRightInd w:val="0"/>
        <w:spacing w:after="0" w:line="240" w:lineRule="auto"/>
        <w:ind w:firstLine="709"/>
        <w:jc w:val="both"/>
        <w:rPr>
          <w:rFonts w:ascii="Times New Roman" w:hAnsi="Times New Roman" w:cs="Times New Roman"/>
          <w:iCs/>
          <w:sz w:val="28"/>
          <w:szCs w:val="28"/>
        </w:rPr>
      </w:pP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 xml:space="preserve">где: </w:t>
      </w:r>
      <w:proofErr w:type="spellStart"/>
      <w:r w:rsidRPr="002A45AE">
        <w:rPr>
          <w:rFonts w:ascii="Times New Roman" w:hAnsi="Times New Roman" w:cs="Times New Roman"/>
          <w:iCs/>
          <w:sz w:val="28"/>
          <w:szCs w:val="28"/>
        </w:rPr>
        <w:t>Н</w:t>
      </w:r>
      <w:r w:rsidRPr="004621C1">
        <w:rPr>
          <w:rFonts w:ascii="Times New Roman" w:hAnsi="Times New Roman" w:cs="Times New Roman"/>
          <w:iCs/>
          <w:sz w:val="28"/>
          <w:szCs w:val="28"/>
          <w:vertAlign w:val="subscript"/>
        </w:rPr>
        <w:t>М</w:t>
      </w:r>
      <w:r w:rsidRPr="004621C1">
        <w:rPr>
          <w:rFonts w:ascii="Times New Roman" w:hAnsi="Times New Roman" w:cs="Times New Roman"/>
          <w:sz w:val="28"/>
          <w:szCs w:val="28"/>
          <w:vertAlign w:val="subscript"/>
        </w:rPr>
        <w:t>i</w:t>
      </w:r>
      <w:proofErr w:type="spellEnd"/>
      <w:r w:rsidRPr="002A45AE">
        <w:rPr>
          <w:rFonts w:ascii="Times New Roman" w:hAnsi="Times New Roman" w:cs="Times New Roman"/>
          <w:sz w:val="28"/>
          <w:szCs w:val="28"/>
        </w:rPr>
        <w:t xml:space="preserve"> – норма расхода </w:t>
      </w:r>
      <w:r w:rsidRPr="002A45AE">
        <w:rPr>
          <w:rFonts w:ascii="Times New Roman" w:hAnsi="Times New Roman" w:cs="Times New Roman"/>
          <w:iCs/>
          <w:sz w:val="28"/>
          <w:szCs w:val="28"/>
        </w:rPr>
        <w:t xml:space="preserve">i </w:t>
      </w:r>
      <w:r w:rsidRPr="002A45AE">
        <w:rPr>
          <w:rFonts w:ascii="Times New Roman" w:hAnsi="Times New Roman" w:cs="Times New Roman"/>
          <w:sz w:val="28"/>
          <w:szCs w:val="28"/>
        </w:rPr>
        <w:t>–</w:t>
      </w:r>
      <w:proofErr w:type="spellStart"/>
      <w:r w:rsidRPr="002A45AE">
        <w:rPr>
          <w:rFonts w:ascii="Times New Roman" w:hAnsi="Times New Roman" w:cs="Times New Roman"/>
          <w:sz w:val="28"/>
          <w:szCs w:val="28"/>
        </w:rPr>
        <w:t>го</w:t>
      </w:r>
      <w:proofErr w:type="spellEnd"/>
      <w:r w:rsidRPr="002A45AE">
        <w:rPr>
          <w:rFonts w:ascii="Times New Roman" w:hAnsi="Times New Roman" w:cs="Times New Roman"/>
          <w:sz w:val="28"/>
          <w:szCs w:val="28"/>
        </w:rPr>
        <w:t xml:space="preserve"> материала на изделие, кг, г, т;</w:t>
      </w: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A45AE">
        <w:rPr>
          <w:rFonts w:ascii="Times New Roman" w:hAnsi="Times New Roman" w:cs="Times New Roman"/>
          <w:iCs/>
          <w:sz w:val="28"/>
          <w:szCs w:val="28"/>
        </w:rPr>
        <w:t>ЦМ</w:t>
      </w:r>
      <w:r w:rsidRPr="004621C1">
        <w:rPr>
          <w:rFonts w:ascii="Times New Roman" w:hAnsi="Times New Roman" w:cs="Times New Roman"/>
          <w:sz w:val="28"/>
          <w:szCs w:val="28"/>
          <w:vertAlign w:val="subscript"/>
        </w:rPr>
        <w:t>i</w:t>
      </w:r>
      <w:proofErr w:type="spellEnd"/>
      <w:r w:rsidRPr="002A45AE">
        <w:rPr>
          <w:rFonts w:ascii="Times New Roman" w:hAnsi="Times New Roman" w:cs="Times New Roman"/>
          <w:sz w:val="28"/>
          <w:szCs w:val="28"/>
        </w:rPr>
        <w:t xml:space="preserve"> – цена i –</w:t>
      </w:r>
      <w:proofErr w:type="spellStart"/>
      <w:r w:rsidRPr="002A45AE">
        <w:rPr>
          <w:rFonts w:ascii="Times New Roman" w:hAnsi="Times New Roman" w:cs="Times New Roman"/>
          <w:sz w:val="28"/>
          <w:szCs w:val="28"/>
        </w:rPr>
        <w:t>го</w:t>
      </w:r>
      <w:proofErr w:type="spellEnd"/>
      <w:r w:rsidRPr="002A45AE">
        <w:rPr>
          <w:rFonts w:ascii="Times New Roman" w:hAnsi="Times New Roman" w:cs="Times New Roman"/>
          <w:sz w:val="28"/>
          <w:szCs w:val="28"/>
        </w:rPr>
        <w:t xml:space="preserve"> материала за единицу, р.</w:t>
      </w: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A45AE">
        <w:rPr>
          <w:rFonts w:ascii="Times New Roman" w:hAnsi="Times New Roman" w:cs="Times New Roman"/>
          <w:iCs/>
          <w:sz w:val="28"/>
          <w:szCs w:val="28"/>
        </w:rPr>
        <w:t>К</w:t>
      </w:r>
      <w:r w:rsidR="004621C1">
        <w:rPr>
          <w:rFonts w:ascii="Times New Roman" w:hAnsi="Times New Roman" w:cs="Times New Roman"/>
          <w:sz w:val="28"/>
          <w:szCs w:val="28"/>
          <w:vertAlign w:val="subscript"/>
        </w:rPr>
        <w:t>т</w:t>
      </w:r>
      <w:proofErr w:type="spellEnd"/>
      <w:r w:rsidRPr="004621C1">
        <w:rPr>
          <w:rFonts w:ascii="Times New Roman" w:hAnsi="Times New Roman" w:cs="Times New Roman"/>
          <w:sz w:val="28"/>
          <w:szCs w:val="28"/>
          <w:vertAlign w:val="subscript"/>
        </w:rPr>
        <w:t xml:space="preserve">-з </w:t>
      </w:r>
      <w:r w:rsidRPr="002A45AE">
        <w:rPr>
          <w:rFonts w:ascii="Times New Roman" w:hAnsi="Times New Roman" w:cs="Times New Roman"/>
          <w:sz w:val="28"/>
          <w:szCs w:val="28"/>
        </w:rPr>
        <w:t>– коэффициент, учитывающий транспортно-заготовительные расходы (1,05);</w:t>
      </w: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A45AE">
        <w:rPr>
          <w:rFonts w:ascii="Times New Roman" w:hAnsi="Times New Roman" w:cs="Times New Roman"/>
          <w:sz w:val="28"/>
          <w:szCs w:val="28"/>
        </w:rPr>
        <w:t>Sм</w:t>
      </w:r>
      <w:proofErr w:type="spellEnd"/>
      <w:r w:rsidRPr="002A45AE">
        <w:rPr>
          <w:rFonts w:ascii="Times New Roman" w:hAnsi="Times New Roman" w:cs="Times New Roman"/>
          <w:sz w:val="28"/>
          <w:szCs w:val="28"/>
        </w:rPr>
        <w:t xml:space="preserve"> </w:t>
      </w:r>
      <w:r w:rsidR="004621C1">
        <w:rPr>
          <w:rFonts w:ascii="Times New Roman" w:hAnsi="Times New Roman" w:cs="Times New Roman"/>
          <w:sz w:val="28"/>
          <w:szCs w:val="28"/>
        </w:rPr>
        <w:t>= 44</w:t>
      </w:r>
      <w:r w:rsidRPr="002A45AE">
        <w:rPr>
          <w:rFonts w:ascii="Times New Roman" w:hAnsi="Times New Roman" w:cs="Times New Roman"/>
          <w:sz w:val="28"/>
          <w:szCs w:val="28"/>
        </w:rPr>
        <w:t xml:space="preserve"> </w:t>
      </w:r>
      <w:r w:rsidRPr="002A45AE">
        <w:rPr>
          <w:rFonts w:ascii="Times New Roman" w:eastAsia="SymbolMT" w:hAnsi="Times New Roman" w:cs="Times New Roman"/>
          <w:sz w:val="28"/>
          <w:szCs w:val="28"/>
        </w:rPr>
        <w:t xml:space="preserve">× </w:t>
      </w:r>
      <w:proofErr w:type="gramStart"/>
      <w:r w:rsidRPr="002A45AE">
        <w:rPr>
          <w:rFonts w:ascii="Times New Roman" w:hAnsi="Times New Roman" w:cs="Times New Roman"/>
          <w:sz w:val="28"/>
          <w:szCs w:val="28"/>
        </w:rPr>
        <w:t>1,6</w:t>
      </w:r>
      <w:r w:rsidR="00DD5C4F">
        <w:rPr>
          <w:rFonts w:ascii="Times New Roman" w:hAnsi="Times New Roman" w:cs="Times New Roman"/>
          <w:sz w:val="28"/>
          <w:szCs w:val="28"/>
        </w:rPr>
        <w:t>тыс.р.</w:t>
      </w:r>
      <w:proofErr w:type="gramEnd"/>
      <w:r w:rsidRPr="002A45AE">
        <w:rPr>
          <w:rFonts w:ascii="Times New Roman" w:hAnsi="Times New Roman" w:cs="Times New Roman"/>
          <w:sz w:val="28"/>
          <w:szCs w:val="28"/>
        </w:rPr>
        <w:t xml:space="preserve"> </w:t>
      </w:r>
      <w:r w:rsidRPr="002A45AE">
        <w:rPr>
          <w:rFonts w:ascii="Times New Roman" w:eastAsia="SymbolMT" w:hAnsi="Times New Roman" w:cs="Times New Roman"/>
          <w:sz w:val="28"/>
          <w:szCs w:val="28"/>
        </w:rPr>
        <w:t>×</w:t>
      </w:r>
      <w:r w:rsidRPr="002A45AE">
        <w:rPr>
          <w:rFonts w:ascii="Times New Roman" w:hAnsi="Times New Roman" w:cs="Times New Roman"/>
          <w:sz w:val="28"/>
          <w:szCs w:val="28"/>
        </w:rPr>
        <w:t xml:space="preserve">1,05 = </w:t>
      </w:r>
      <w:r w:rsidR="004621C1">
        <w:rPr>
          <w:rFonts w:ascii="Times New Roman" w:hAnsi="Times New Roman" w:cs="Times New Roman"/>
          <w:sz w:val="28"/>
          <w:szCs w:val="28"/>
        </w:rPr>
        <w:t>73,92</w:t>
      </w:r>
      <w:r w:rsidR="00F46D3D">
        <w:rPr>
          <w:rFonts w:ascii="Times New Roman" w:hAnsi="Times New Roman" w:cs="Times New Roman"/>
          <w:sz w:val="28"/>
          <w:szCs w:val="28"/>
        </w:rPr>
        <w:t xml:space="preserve"> </w:t>
      </w:r>
      <w:proofErr w:type="spellStart"/>
      <w:r w:rsidR="00F46D3D">
        <w:rPr>
          <w:rFonts w:ascii="Times New Roman" w:hAnsi="Times New Roman" w:cs="Times New Roman"/>
          <w:sz w:val="28"/>
          <w:szCs w:val="28"/>
        </w:rPr>
        <w:t>тыс</w:t>
      </w:r>
      <w:proofErr w:type="spellEnd"/>
      <w:r w:rsidR="00F46D3D">
        <w:rPr>
          <w:rFonts w:ascii="Times New Roman" w:hAnsi="Times New Roman" w:cs="Times New Roman"/>
          <w:sz w:val="28"/>
          <w:szCs w:val="28"/>
        </w:rPr>
        <w:t xml:space="preserve"> р.</w:t>
      </w: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Возвратные отходы составляют:</w:t>
      </w:r>
    </w:p>
    <w:p w:rsidR="002A45AE" w:rsidRPr="002A45AE" w:rsidRDefault="004621C1" w:rsidP="002A45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2A45AE" w:rsidRPr="002A45AE">
        <w:rPr>
          <w:rFonts w:ascii="Times New Roman" w:hAnsi="Times New Roman" w:cs="Times New Roman"/>
          <w:sz w:val="28"/>
          <w:szCs w:val="28"/>
        </w:rPr>
        <w:t xml:space="preserve"> </w:t>
      </w:r>
      <w:r w:rsidR="002A45AE" w:rsidRPr="002A45AE">
        <w:rPr>
          <w:rFonts w:ascii="Times New Roman" w:eastAsia="SymbolMT" w:hAnsi="Times New Roman" w:cs="Times New Roman"/>
          <w:sz w:val="28"/>
          <w:szCs w:val="28"/>
        </w:rPr>
        <w:t xml:space="preserve">× </w:t>
      </w:r>
      <w:r w:rsidR="002A45AE" w:rsidRPr="002A45AE">
        <w:rPr>
          <w:rFonts w:ascii="Times New Roman" w:hAnsi="Times New Roman" w:cs="Times New Roman"/>
          <w:sz w:val="28"/>
          <w:szCs w:val="28"/>
        </w:rPr>
        <w:t>0,05</w:t>
      </w:r>
      <w:r w:rsidR="00DD5C4F">
        <w:rPr>
          <w:rFonts w:ascii="Times New Roman" w:hAnsi="Times New Roman" w:cs="Times New Roman"/>
          <w:sz w:val="28"/>
          <w:szCs w:val="28"/>
        </w:rPr>
        <w:t>тыс.р.</w:t>
      </w:r>
      <w:r w:rsidR="002A45AE" w:rsidRPr="002A45AE">
        <w:rPr>
          <w:rFonts w:ascii="Times New Roman" w:hAnsi="Times New Roman" w:cs="Times New Roman"/>
          <w:sz w:val="28"/>
          <w:szCs w:val="28"/>
        </w:rPr>
        <w:t xml:space="preserve"> = </w:t>
      </w:r>
      <w:r w:rsidR="00F46D3D">
        <w:rPr>
          <w:rFonts w:ascii="Times New Roman" w:hAnsi="Times New Roman" w:cs="Times New Roman"/>
          <w:sz w:val="28"/>
          <w:szCs w:val="28"/>
        </w:rPr>
        <w:t>0,125</w:t>
      </w:r>
      <w:r w:rsidR="002A45AE" w:rsidRPr="002A45AE">
        <w:rPr>
          <w:rFonts w:ascii="Times New Roman" w:hAnsi="Times New Roman" w:cs="Times New Roman"/>
          <w:sz w:val="28"/>
          <w:szCs w:val="28"/>
        </w:rPr>
        <w:t xml:space="preserve"> </w:t>
      </w:r>
      <w:r w:rsidR="00F46D3D">
        <w:rPr>
          <w:rFonts w:ascii="Times New Roman" w:hAnsi="Times New Roman" w:cs="Times New Roman"/>
          <w:sz w:val="28"/>
          <w:szCs w:val="28"/>
        </w:rPr>
        <w:t xml:space="preserve">тыс. </w:t>
      </w:r>
      <w:r w:rsidR="002A45AE" w:rsidRPr="002A45AE">
        <w:rPr>
          <w:rFonts w:ascii="Times New Roman" w:hAnsi="Times New Roman" w:cs="Times New Roman"/>
          <w:sz w:val="28"/>
          <w:szCs w:val="28"/>
        </w:rPr>
        <w:t>р.</w:t>
      </w:r>
    </w:p>
    <w:p w:rsidR="00F46D3D"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Основная заработная плата производственных рабочих определим исходя из</w:t>
      </w:r>
      <w:r w:rsidR="00F46D3D">
        <w:rPr>
          <w:rFonts w:ascii="Times New Roman" w:hAnsi="Times New Roman" w:cs="Times New Roman"/>
          <w:sz w:val="28"/>
          <w:szCs w:val="28"/>
        </w:rPr>
        <w:t xml:space="preserve"> </w:t>
      </w:r>
      <w:r w:rsidRPr="002A45AE">
        <w:rPr>
          <w:rFonts w:ascii="Times New Roman" w:hAnsi="Times New Roman" w:cs="Times New Roman"/>
          <w:sz w:val="28"/>
          <w:szCs w:val="28"/>
        </w:rPr>
        <w:t xml:space="preserve">нормы времени на изготовление изделия. </w:t>
      </w: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Тарифные коэффициенты даны в задаче 4.1</w:t>
      </w:r>
      <w:r w:rsidR="00DD5C4F">
        <w:rPr>
          <w:rFonts w:ascii="Times New Roman" w:hAnsi="Times New Roman" w:cs="Times New Roman"/>
          <w:sz w:val="28"/>
          <w:szCs w:val="28"/>
        </w:rPr>
        <w:t xml:space="preserve"> и часовая тарифная ставка рабочего тоже (10 р).</w:t>
      </w: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Тарифный коэффициент для I</w:t>
      </w:r>
      <w:r w:rsidR="00F46D3D">
        <w:rPr>
          <w:rFonts w:ascii="Times New Roman" w:hAnsi="Times New Roman" w:cs="Times New Roman"/>
          <w:sz w:val="28"/>
          <w:szCs w:val="28"/>
          <w:lang w:val="en-US"/>
        </w:rPr>
        <w:t>V</w:t>
      </w:r>
      <w:r w:rsidRPr="002A45AE">
        <w:rPr>
          <w:rFonts w:ascii="Times New Roman" w:hAnsi="Times New Roman" w:cs="Times New Roman"/>
          <w:sz w:val="28"/>
          <w:szCs w:val="28"/>
        </w:rPr>
        <w:t xml:space="preserve"> разряда составляют 1,35.</w:t>
      </w:r>
    </w:p>
    <w:p w:rsidR="002A45AE" w:rsidRPr="002A45AE" w:rsidRDefault="00D507DD" w:rsidP="002A45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Тогда </w:t>
      </w:r>
      <w:proofErr w:type="spellStart"/>
      <w:r>
        <w:rPr>
          <w:rFonts w:ascii="Times New Roman" w:hAnsi="Times New Roman" w:cs="Times New Roman"/>
          <w:sz w:val="28"/>
          <w:szCs w:val="28"/>
        </w:rPr>
        <w:t>Зсд</w:t>
      </w:r>
      <w:proofErr w:type="spellEnd"/>
      <w:r>
        <w:rPr>
          <w:rFonts w:ascii="Times New Roman" w:hAnsi="Times New Roman" w:cs="Times New Roman"/>
          <w:sz w:val="28"/>
          <w:szCs w:val="28"/>
        </w:rPr>
        <w:t xml:space="preserve"> = </w:t>
      </w:r>
      <w:r w:rsidR="00DD5C4F">
        <w:rPr>
          <w:rFonts w:ascii="Times New Roman" w:hAnsi="Times New Roman" w:cs="Times New Roman"/>
          <w:sz w:val="28"/>
          <w:szCs w:val="28"/>
        </w:rPr>
        <w:t>10р/ч</w:t>
      </w:r>
      <w:r w:rsidR="002A45AE" w:rsidRPr="002A45AE">
        <w:rPr>
          <w:rFonts w:ascii="Times New Roman" w:hAnsi="Times New Roman" w:cs="Times New Roman"/>
          <w:sz w:val="28"/>
          <w:szCs w:val="28"/>
        </w:rPr>
        <w:t xml:space="preserve"> </w:t>
      </w:r>
      <w:r w:rsidR="002A45AE" w:rsidRPr="002A45AE">
        <w:rPr>
          <w:rFonts w:ascii="Times New Roman" w:eastAsia="SymbolMT" w:hAnsi="Times New Roman" w:cs="Times New Roman"/>
          <w:sz w:val="28"/>
          <w:szCs w:val="28"/>
        </w:rPr>
        <w:t xml:space="preserve">× </w:t>
      </w:r>
      <w:r w:rsidR="00F46D3D">
        <w:rPr>
          <w:rFonts w:ascii="Times New Roman" w:hAnsi="Times New Roman" w:cs="Times New Roman"/>
          <w:sz w:val="28"/>
          <w:szCs w:val="28"/>
        </w:rPr>
        <w:t>8,4</w:t>
      </w:r>
      <w:r w:rsidR="00757556">
        <w:rPr>
          <w:rFonts w:ascii="Times New Roman" w:hAnsi="Times New Roman" w:cs="Times New Roman"/>
          <w:sz w:val="28"/>
          <w:szCs w:val="28"/>
        </w:rPr>
        <w:t>ч/</w:t>
      </w:r>
      <w:proofErr w:type="spellStart"/>
      <w:r w:rsidR="00757556">
        <w:rPr>
          <w:rFonts w:ascii="Times New Roman" w:hAnsi="Times New Roman" w:cs="Times New Roman"/>
          <w:sz w:val="28"/>
          <w:szCs w:val="28"/>
        </w:rPr>
        <w:t>шт</w:t>
      </w:r>
      <w:proofErr w:type="spellEnd"/>
      <w:r w:rsidR="002A45AE" w:rsidRPr="002A45AE">
        <w:rPr>
          <w:rFonts w:ascii="Times New Roman" w:hAnsi="Times New Roman" w:cs="Times New Roman"/>
          <w:sz w:val="28"/>
          <w:szCs w:val="28"/>
        </w:rPr>
        <w:t xml:space="preserve"> </w:t>
      </w:r>
      <w:r w:rsidR="002A45AE" w:rsidRPr="002A45AE">
        <w:rPr>
          <w:rFonts w:ascii="Times New Roman" w:eastAsia="SymbolMT" w:hAnsi="Times New Roman" w:cs="Times New Roman"/>
          <w:sz w:val="28"/>
          <w:szCs w:val="28"/>
        </w:rPr>
        <w:t xml:space="preserve">× </w:t>
      </w:r>
      <w:r w:rsidR="002A45AE" w:rsidRPr="002A45AE">
        <w:rPr>
          <w:rFonts w:ascii="Times New Roman" w:hAnsi="Times New Roman" w:cs="Times New Roman"/>
          <w:sz w:val="28"/>
          <w:szCs w:val="28"/>
        </w:rPr>
        <w:t xml:space="preserve">1,35 = </w:t>
      </w:r>
      <w:r w:rsidR="00DD5C4F">
        <w:rPr>
          <w:rFonts w:ascii="Times New Roman" w:hAnsi="Times New Roman" w:cs="Times New Roman"/>
          <w:sz w:val="28"/>
          <w:szCs w:val="28"/>
        </w:rPr>
        <w:t>113,4</w:t>
      </w:r>
      <w:r w:rsidR="002A45AE" w:rsidRPr="002A45AE">
        <w:rPr>
          <w:rFonts w:ascii="Times New Roman" w:hAnsi="Times New Roman" w:cs="Times New Roman"/>
          <w:sz w:val="28"/>
          <w:szCs w:val="28"/>
        </w:rPr>
        <w:t xml:space="preserve"> р.</w:t>
      </w:r>
      <w:r w:rsidR="00DD5C4F">
        <w:rPr>
          <w:rFonts w:ascii="Times New Roman" w:hAnsi="Times New Roman" w:cs="Times New Roman"/>
          <w:sz w:val="28"/>
          <w:szCs w:val="28"/>
        </w:rPr>
        <w:t>=</w:t>
      </w:r>
      <w:proofErr w:type="gramStart"/>
      <w:r w:rsidR="00DD5C4F">
        <w:rPr>
          <w:rFonts w:ascii="Times New Roman" w:hAnsi="Times New Roman" w:cs="Times New Roman"/>
          <w:sz w:val="28"/>
          <w:szCs w:val="28"/>
        </w:rPr>
        <w:t>0,1134тыс.р.</w:t>
      </w:r>
      <w:proofErr w:type="gramEnd"/>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Дополнительная заработная плата составляет 12 % от основной оплаты труда:</w:t>
      </w:r>
    </w:p>
    <w:p w:rsidR="002A45AE" w:rsidRPr="002A45AE" w:rsidRDefault="00DD5C4F" w:rsidP="002A45A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ymbolMT" w:hAnsi="Times New Roman" w:cs="Times New Roman"/>
          <w:sz w:val="28"/>
          <w:szCs w:val="28"/>
        </w:rPr>
        <w:t>113,4</w:t>
      </w:r>
      <w:r w:rsidR="002A45AE" w:rsidRPr="002A45AE">
        <w:rPr>
          <w:rFonts w:ascii="Times New Roman" w:eastAsia="SymbolMT" w:hAnsi="Times New Roman" w:cs="Times New Roman"/>
          <w:sz w:val="28"/>
          <w:szCs w:val="28"/>
        </w:rPr>
        <w:t xml:space="preserve">× </w:t>
      </w:r>
      <w:r w:rsidR="002A45AE" w:rsidRPr="002A45AE">
        <w:rPr>
          <w:rFonts w:ascii="Times New Roman" w:hAnsi="Times New Roman" w:cs="Times New Roman"/>
          <w:sz w:val="28"/>
          <w:szCs w:val="28"/>
        </w:rPr>
        <w:t xml:space="preserve">12 / 100 = </w:t>
      </w:r>
      <w:r>
        <w:rPr>
          <w:rFonts w:ascii="Times New Roman" w:hAnsi="Times New Roman" w:cs="Times New Roman"/>
          <w:sz w:val="28"/>
          <w:szCs w:val="28"/>
        </w:rPr>
        <w:t>13,608</w:t>
      </w:r>
      <w:r w:rsidR="002A45AE" w:rsidRPr="002A45AE">
        <w:rPr>
          <w:rFonts w:ascii="Times New Roman" w:hAnsi="Times New Roman" w:cs="Times New Roman"/>
          <w:sz w:val="28"/>
          <w:szCs w:val="28"/>
        </w:rPr>
        <w:t xml:space="preserve"> р.</w:t>
      </w:r>
      <w:r>
        <w:rPr>
          <w:rFonts w:ascii="Times New Roman" w:hAnsi="Times New Roman" w:cs="Times New Roman"/>
          <w:sz w:val="28"/>
          <w:szCs w:val="28"/>
        </w:rPr>
        <w:t xml:space="preserve">=0,013608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w:t>
      </w:r>
    </w:p>
    <w:p w:rsidR="002A45AE" w:rsidRPr="002A45AE" w:rsidRDefault="002A45AE" w:rsidP="002A45AE">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Отчисления по единому социальному налогу (</w:t>
      </w:r>
      <w:proofErr w:type="spellStart"/>
      <w:r w:rsidRPr="002A45AE">
        <w:rPr>
          <w:rFonts w:ascii="Times New Roman" w:hAnsi="Times New Roman" w:cs="Times New Roman"/>
          <w:sz w:val="28"/>
          <w:szCs w:val="28"/>
        </w:rPr>
        <w:t>Оц</w:t>
      </w:r>
      <w:proofErr w:type="spellEnd"/>
      <w:r w:rsidRPr="002A45AE">
        <w:rPr>
          <w:rFonts w:ascii="Times New Roman" w:hAnsi="Times New Roman" w:cs="Times New Roman"/>
          <w:sz w:val="28"/>
          <w:szCs w:val="28"/>
        </w:rPr>
        <w:t>) определяется в соответствии с</w:t>
      </w:r>
      <w:r w:rsidR="00D507DD">
        <w:rPr>
          <w:rFonts w:ascii="Times New Roman" w:hAnsi="Times New Roman" w:cs="Times New Roman"/>
          <w:sz w:val="28"/>
          <w:szCs w:val="28"/>
        </w:rPr>
        <w:t xml:space="preserve"> </w:t>
      </w:r>
      <w:r w:rsidRPr="002A45AE">
        <w:rPr>
          <w:rFonts w:ascii="Times New Roman" w:hAnsi="Times New Roman" w:cs="Times New Roman"/>
          <w:sz w:val="28"/>
          <w:szCs w:val="28"/>
        </w:rPr>
        <w:t>действующ</w:t>
      </w:r>
      <w:r w:rsidR="00D507DD">
        <w:rPr>
          <w:rFonts w:ascii="Times New Roman" w:hAnsi="Times New Roman" w:cs="Times New Roman"/>
          <w:sz w:val="28"/>
          <w:szCs w:val="28"/>
        </w:rPr>
        <w:t>им законодательством (ЕСН =26%) – в настоящий момент ЕСН не существует.</w:t>
      </w:r>
    </w:p>
    <w:p w:rsidR="002A45AE" w:rsidRPr="002A45AE" w:rsidRDefault="002A45AE" w:rsidP="002A45AE">
      <w:pPr>
        <w:spacing w:after="0" w:line="240" w:lineRule="auto"/>
        <w:ind w:firstLine="709"/>
        <w:jc w:val="both"/>
        <w:rPr>
          <w:rFonts w:ascii="Times New Roman" w:hAnsi="Times New Roman" w:cs="Times New Roman"/>
          <w:sz w:val="28"/>
          <w:szCs w:val="28"/>
        </w:rPr>
      </w:pPr>
      <w:proofErr w:type="spellStart"/>
      <w:r w:rsidRPr="002A45AE">
        <w:rPr>
          <w:rFonts w:ascii="Times New Roman" w:hAnsi="Times New Roman" w:cs="Times New Roman"/>
          <w:sz w:val="28"/>
          <w:szCs w:val="28"/>
        </w:rPr>
        <w:t>Осоц</w:t>
      </w:r>
      <w:proofErr w:type="spellEnd"/>
      <w:r w:rsidRPr="002A45AE">
        <w:rPr>
          <w:rFonts w:ascii="Times New Roman" w:hAnsi="Times New Roman" w:cs="Times New Roman"/>
          <w:sz w:val="28"/>
          <w:szCs w:val="28"/>
        </w:rPr>
        <w:t>= (</w:t>
      </w:r>
      <w:r w:rsidR="00DD5C4F">
        <w:rPr>
          <w:rFonts w:ascii="Times New Roman" w:hAnsi="Times New Roman" w:cs="Times New Roman"/>
          <w:sz w:val="28"/>
          <w:szCs w:val="28"/>
        </w:rPr>
        <w:t>113,4+13,608</w:t>
      </w:r>
      <w:r w:rsidRPr="002A45AE">
        <w:rPr>
          <w:rFonts w:ascii="Times New Roman" w:hAnsi="Times New Roman" w:cs="Times New Roman"/>
          <w:sz w:val="28"/>
          <w:szCs w:val="28"/>
        </w:rPr>
        <w:t xml:space="preserve">) </w:t>
      </w:r>
      <w:r w:rsidRPr="002A45AE">
        <w:rPr>
          <w:rFonts w:ascii="Times New Roman" w:eastAsia="SymbolMT" w:hAnsi="Times New Roman" w:cs="Times New Roman"/>
          <w:sz w:val="28"/>
          <w:szCs w:val="28"/>
        </w:rPr>
        <w:t xml:space="preserve">× </w:t>
      </w:r>
      <w:r w:rsidR="00D507DD">
        <w:rPr>
          <w:rFonts w:ascii="Times New Roman" w:hAnsi="Times New Roman" w:cs="Times New Roman"/>
          <w:sz w:val="28"/>
          <w:szCs w:val="28"/>
        </w:rPr>
        <w:t xml:space="preserve">26 / 100 = </w:t>
      </w:r>
      <w:r w:rsidR="00DD5C4F">
        <w:rPr>
          <w:rFonts w:ascii="Times New Roman" w:hAnsi="Times New Roman" w:cs="Times New Roman"/>
          <w:sz w:val="28"/>
          <w:szCs w:val="28"/>
        </w:rPr>
        <w:t>33,022</w:t>
      </w:r>
      <w:r w:rsidRPr="002A45AE">
        <w:rPr>
          <w:rFonts w:ascii="Times New Roman" w:hAnsi="Times New Roman" w:cs="Times New Roman"/>
          <w:sz w:val="28"/>
          <w:szCs w:val="28"/>
        </w:rPr>
        <w:t xml:space="preserve"> р.</w:t>
      </w:r>
      <w:r w:rsidR="00DD5C4F">
        <w:rPr>
          <w:rFonts w:ascii="Times New Roman" w:hAnsi="Times New Roman" w:cs="Times New Roman"/>
          <w:sz w:val="28"/>
          <w:szCs w:val="28"/>
        </w:rPr>
        <w:t>=0,0</w:t>
      </w:r>
      <w:r w:rsidR="00CB1BAE">
        <w:rPr>
          <w:rFonts w:ascii="Times New Roman" w:hAnsi="Times New Roman" w:cs="Times New Roman"/>
          <w:sz w:val="28"/>
          <w:szCs w:val="28"/>
        </w:rPr>
        <w:t>33022</w:t>
      </w:r>
      <w:r w:rsidR="00DD5C4F">
        <w:rPr>
          <w:rFonts w:ascii="Times New Roman" w:hAnsi="Times New Roman" w:cs="Times New Roman"/>
          <w:sz w:val="28"/>
          <w:szCs w:val="28"/>
        </w:rPr>
        <w:t>тыс.р.</w:t>
      </w:r>
    </w:p>
    <w:p w:rsidR="00D507DD" w:rsidRPr="00D507DD" w:rsidRDefault="00D507DD" w:rsidP="00D507DD">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РСЭО определим исходя из отработанного времени оборудованием и</w:t>
      </w:r>
      <w:r>
        <w:rPr>
          <w:rFonts w:ascii="Times New Roman" w:hAnsi="Times New Roman" w:cs="Times New Roman"/>
          <w:sz w:val="28"/>
          <w:szCs w:val="28"/>
        </w:rPr>
        <w:t xml:space="preserve"> </w:t>
      </w:r>
      <w:r w:rsidRPr="00D507DD">
        <w:rPr>
          <w:rFonts w:ascii="Times New Roman" w:hAnsi="Times New Roman" w:cs="Times New Roman"/>
          <w:sz w:val="28"/>
          <w:szCs w:val="28"/>
        </w:rPr>
        <w:t>нормативной стоимости одного машино-часа:</w:t>
      </w:r>
    </w:p>
    <w:p w:rsidR="00D507DD" w:rsidRPr="00D507DD" w:rsidRDefault="00D507DD" w:rsidP="00D507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РСЭО= 11</w:t>
      </w:r>
      <w:r w:rsidR="00DD5C4F">
        <w:rPr>
          <w:rFonts w:ascii="Times New Roman" w:hAnsi="Times New Roman" w:cs="Times New Roman"/>
          <w:sz w:val="28"/>
          <w:szCs w:val="28"/>
        </w:rPr>
        <w:t>тыс.р/ч</w:t>
      </w:r>
      <w:r w:rsidRPr="00D507DD">
        <w:rPr>
          <w:rFonts w:ascii="Times New Roman" w:hAnsi="Times New Roman" w:cs="Times New Roman"/>
          <w:sz w:val="28"/>
          <w:szCs w:val="28"/>
        </w:rPr>
        <w:t xml:space="preserve"> </w:t>
      </w:r>
      <w:r w:rsidRPr="00D507DD">
        <w:rPr>
          <w:rFonts w:ascii="Times New Roman" w:eastAsia="SymbolMT" w:hAnsi="Times New Roman" w:cs="Times New Roman"/>
          <w:sz w:val="28"/>
          <w:szCs w:val="28"/>
        </w:rPr>
        <w:t xml:space="preserve">× </w:t>
      </w:r>
      <w:r>
        <w:rPr>
          <w:rFonts w:ascii="Times New Roman" w:hAnsi="Times New Roman" w:cs="Times New Roman"/>
          <w:sz w:val="28"/>
          <w:szCs w:val="28"/>
        </w:rPr>
        <w:t>8,4</w:t>
      </w:r>
      <w:r w:rsidR="00DD5C4F">
        <w:rPr>
          <w:rFonts w:ascii="Times New Roman" w:hAnsi="Times New Roman" w:cs="Times New Roman"/>
          <w:sz w:val="28"/>
          <w:szCs w:val="28"/>
        </w:rPr>
        <w:t>ч/</w:t>
      </w:r>
      <w:proofErr w:type="spellStart"/>
      <w:r w:rsidR="00DD5C4F">
        <w:rPr>
          <w:rFonts w:ascii="Times New Roman" w:hAnsi="Times New Roman" w:cs="Times New Roman"/>
          <w:sz w:val="28"/>
          <w:szCs w:val="28"/>
        </w:rPr>
        <w:t>шт</w:t>
      </w:r>
      <w:proofErr w:type="spellEnd"/>
      <w:r>
        <w:rPr>
          <w:rFonts w:ascii="Times New Roman" w:hAnsi="Times New Roman" w:cs="Times New Roman"/>
          <w:sz w:val="28"/>
          <w:szCs w:val="28"/>
        </w:rPr>
        <w:t xml:space="preserve"> = 92,4</w:t>
      </w:r>
      <w:r w:rsidRPr="00D507DD">
        <w:rPr>
          <w:rFonts w:ascii="Times New Roman" w:hAnsi="Times New Roman" w:cs="Times New Roman"/>
          <w:sz w:val="28"/>
          <w:szCs w:val="28"/>
        </w:rPr>
        <w:t xml:space="preserve"> </w:t>
      </w:r>
      <w:r w:rsidR="00A418A0">
        <w:rPr>
          <w:rFonts w:ascii="Times New Roman" w:hAnsi="Times New Roman" w:cs="Times New Roman"/>
          <w:sz w:val="28"/>
          <w:szCs w:val="28"/>
        </w:rPr>
        <w:t xml:space="preserve">тыс. </w:t>
      </w:r>
      <w:r w:rsidRPr="00D507DD">
        <w:rPr>
          <w:rFonts w:ascii="Times New Roman" w:hAnsi="Times New Roman" w:cs="Times New Roman"/>
          <w:sz w:val="28"/>
          <w:szCs w:val="28"/>
        </w:rPr>
        <w:t>р.</w:t>
      </w:r>
      <w:r w:rsidR="00DD5C4F">
        <w:rPr>
          <w:rFonts w:ascii="Times New Roman" w:hAnsi="Times New Roman" w:cs="Times New Roman"/>
          <w:sz w:val="28"/>
          <w:szCs w:val="28"/>
        </w:rPr>
        <w:t>/</w:t>
      </w:r>
      <w:proofErr w:type="spellStart"/>
      <w:r w:rsidR="00DD5C4F">
        <w:rPr>
          <w:rFonts w:ascii="Times New Roman" w:hAnsi="Times New Roman" w:cs="Times New Roman"/>
          <w:sz w:val="28"/>
          <w:szCs w:val="28"/>
        </w:rPr>
        <w:t>шт</w:t>
      </w:r>
      <w:proofErr w:type="spellEnd"/>
    </w:p>
    <w:p w:rsidR="00D507DD" w:rsidRPr="00D507DD" w:rsidRDefault="00D507DD" w:rsidP="00D507DD">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Цеховые расходы (</w:t>
      </w:r>
      <w:proofErr w:type="spellStart"/>
      <w:r w:rsidRPr="00D507DD">
        <w:rPr>
          <w:rFonts w:ascii="Times New Roman" w:hAnsi="Times New Roman" w:cs="Times New Roman"/>
          <w:sz w:val="28"/>
          <w:szCs w:val="28"/>
        </w:rPr>
        <w:t>Цр</w:t>
      </w:r>
      <w:proofErr w:type="spellEnd"/>
      <w:r w:rsidRPr="00D507DD">
        <w:rPr>
          <w:rFonts w:ascii="Times New Roman" w:hAnsi="Times New Roman" w:cs="Times New Roman"/>
          <w:sz w:val="28"/>
          <w:szCs w:val="28"/>
        </w:rPr>
        <w:t>) составляют 95 % от основной заработной платы</w:t>
      </w:r>
      <w:r>
        <w:rPr>
          <w:rFonts w:ascii="Times New Roman" w:hAnsi="Times New Roman" w:cs="Times New Roman"/>
          <w:sz w:val="28"/>
          <w:szCs w:val="28"/>
        </w:rPr>
        <w:t xml:space="preserve"> </w:t>
      </w:r>
      <w:r w:rsidRPr="00D507DD">
        <w:rPr>
          <w:rFonts w:ascii="Times New Roman" w:hAnsi="Times New Roman" w:cs="Times New Roman"/>
          <w:sz w:val="28"/>
          <w:szCs w:val="28"/>
        </w:rPr>
        <w:t>производственных рабочих:</w:t>
      </w:r>
    </w:p>
    <w:p w:rsidR="00D507DD" w:rsidRPr="00D507DD" w:rsidRDefault="00D507DD" w:rsidP="00D507D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507DD">
        <w:rPr>
          <w:rFonts w:ascii="Times New Roman" w:hAnsi="Times New Roman" w:cs="Times New Roman"/>
          <w:sz w:val="28"/>
          <w:szCs w:val="28"/>
        </w:rPr>
        <w:t>Цр</w:t>
      </w:r>
      <w:proofErr w:type="spellEnd"/>
      <w:r w:rsidRPr="00D507DD">
        <w:rPr>
          <w:rFonts w:ascii="Times New Roman" w:hAnsi="Times New Roman" w:cs="Times New Roman"/>
          <w:sz w:val="28"/>
          <w:szCs w:val="28"/>
        </w:rPr>
        <w:t xml:space="preserve"> = 0,95 </w:t>
      </w:r>
      <w:r w:rsidRPr="00D507DD">
        <w:rPr>
          <w:rFonts w:ascii="Times New Roman" w:eastAsia="SymbolMT" w:hAnsi="Times New Roman" w:cs="Times New Roman"/>
          <w:sz w:val="28"/>
          <w:szCs w:val="28"/>
        </w:rPr>
        <w:t xml:space="preserve">× </w:t>
      </w:r>
      <w:r w:rsidR="00DD5C4F">
        <w:rPr>
          <w:rFonts w:ascii="Times New Roman" w:eastAsia="SymbolMT" w:hAnsi="Times New Roman" w:cs="Times New Roman"/>
          <w:sz w:val="28"/>
          <w:szCs w:val="28"/>
        </w:rPr>
        <w:t>113,4</w:t>
      </w:r>
      <w:r w:rsidRPr="00D507DD">
        <w:rPr>
          <w:rFonts w:ascii="Times New Roman" w:hAnsi="Times New Roman" w:cs="Times New Roman"/>
          <w:sz w:val="28"/>
          <w:szCs w:val="28"/>
        </w:rPr>
        <w:t xml:space="preserve"> = </w:t>
      </w:r>
      <w:r w:rsidR="00DD5C4F">
        <w:rPr>
          <w:rFonts w:ascii="Times New Roman" w:hAnsi="Times New Roman" w:cs="Times New Roman"/>
          <w:sz w:val="28"/>
          <w:szCs w:val="28"/>
        </w:rPr>
        <w:t>107,73</w:t>
      </w:r>
      <w:r w:rsidRPr="00D507DD">
        <w:rPr>
          <w:rFonts w:ascii="Times New Roman" w:hAnsi="Times New Roman" w:cs="Times New Roman"/>
          <w:sz w:val="28"/>
          <w:szCs w:val="28"/>
        </w:rPr>
        <w:t xml:space="preserve"> р.</w:t>
      </w:r>
      <w:r w:rsidR="00CB1BAE">
        <w:rPr>
          <w:rFonts w:ascii="Times New Roman" w:hAnsi="Times New Roman" w:cs="Times New Roman"/>
          <w:sz w:val="28"/>
          <w:szCs w:val="28"/>
        </w:rPr>
        <w:t>=0,10773тыс.р.</w:t>
      </w:r>
    </w:p>
    <w:p w:rsidR="00D507DD" w:rsidRPr="00D507DD" w:rsidRDefault="00D507DD" w:rsidP="00D507DD">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Общепроизводственные или общезаводские расходы (ОП) составляют 70 % от</w:t>
      </w:r>
      <w:r>
        <w:rPr>
          <w:rFonts w:ascii="Times New Roman" w:hAnsi="Times New Roman" w:cs="Times New Roman"/>
          <w:sz w:val="28"/>
          <w:szCs w:val="28"/>
        </w:rPr>
        <w:t xml:space="preserve"> </w:t>
      </w:r>
      <w:r w:rsidRPr="00D507DD">
        <w:rPr>
          <w:rFonts w:ascii="Times New Roman" w:hAnsi="Times New Roman" w:cs="Times New Roman"/>
          <w:sz w:val="28"/>
          <w:szCs w:val="28"/>
        </w:rPr>
        <w:t>основной заработной платы основных рабочих:</w:t>
      </w:r>
    </w:p>
    <w:p w:rsidR="00D507DD" w:rsidRPr="00D507DD" w:rsidRDefault="00D507DD" w:rsidP="00D507DD">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 xml:space="preserve">ОП = 0,7 </w:t>
      </w:r>
      <w:r w:rsidRPr="00D507DD">
        <w:rPr>
          <w:rFonts w:ascii="Times New Roman" w:eastAsia="SymbolMT" w:hAnsi="Times New Roman" w:cs="Times New Roman"/>
          <w:sz w:val="28"/>
          <w:szCs w:val="28"/>
        </w:rPr>
        <w:t xml:space="preserve">× </w:t>
      </w:r>
      <w:r w:rsidR="00DD5C4F">
        <w:rPr>
          <w:rFonts w:ascii="Times New Roman" w:eastAsia="SymbolMT" w:hAnsi="Times New Roman" w:cs="Times New Roman"/>
          <w:sz w:val="28"/>
          <w:szCs w:val="28"/>
        </w:rPr>
        <w:t>113,4</w:t>
      </w:r>
      <w:r w:rsidRPr="00D507DD">
        <w:rPr>
          <w:rFonts w:ascii="Times New Roman" w:hAnsi="Times New Roman" w:cs="Times New Roman"/>
          <w:sz w:val="28"/>
          <w:szCs w:val="28"/>
        </w:rPr>
        <w:t xml:space="preserve"> = </w:t>
      </w:r>
      <w:r w:rsidR="00DD5C4F">
        <w:rPr>
          <w:rFonts w:ascii="Times New Roman" w:hAnsi="Times New Roman" w:cs="Times New Roman"/>
          <w:sz w:val="28"/>
          <w:szCs w:val="28"/>
        </w:rPr>
        <w:t>79,38</w:t>
      </w:r>
      <w:r w:rsidRPr="00D507DD">
        <w:rPr>
          <w:rFonts w:ascii="Times New Roman" w:hAnsi="Times New Roman" w:cs="Times New Roman"/>
          <w:sz w:val="28"/>
          <w:szCs w:val="28"/>
        </w:rPr>
        <w:t xml:space="preserve"> р.</w:t>
      </w:r>
      <w:r w:rsidR="00CB1BAE">
        <w:rPr>
          <w:rFonts w:ascii="Times New Roman" w:hAnsi="Times New Roman" w:cs="Times New Roman"/>
          <w:sz w:val="28"/>
          <w:szCs w:val="28"/>
        </w:rPr>
        <w:t>=0,07938тыс.р.</w:t>
      </w:r>
    </w:p>
    <w:p w:rsidR="00D507DD" w:rsidRPr="00D507DD" w:rsidRDefault="00D507DD" w:rsidP="00D507DD">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Тогда производственная себестоимость равна:</w:t>
      </w:r>
    </w:p>
    <w:p w:rsidR="00D507DD" w:rsidRPr="00D507DD" w:rsidRDefault="00D507DD" w:rsidP="00D507DD">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507DD">
        <w:rPr>
          <w:rFonts w:ascii="Times New Roman" w:hAnsi="Times New Roman" w:cs="Times New Roman"/>
          <w:sz w:val="28"/>
          <w:szCs w:val="28"/>
        </w:rPr>
        <w:t>Спроиз</w:t>
      </w:r>
      <w:proofErr w:type="spellEnd"/>
      <w:r w:rsidRPr="00D507DD">
        <w:rPr>
          <w:rFonts w:ascii="Times New Roman" w:hAnsi="Times New Roman" w:cs="Times New Roman"/>
          <w:sz w:val="28"/>
          <w:szCs w:val="28"/>
        </w:rPr>
        <w:t xml:space="preserve"> = </w:t>
      </w:r>
      <w:r w:rsidR="00506E74">
        <w:rPr>
          <w:rFonts w:ascii="Times New Roman" w:hAnsi="Times New Roman" w:cs="Times New Roman"/>
          <w:sz w:val="28"/>
          <w:szCs w:val="28"/>
        </w:rPr>
        <w:t xml:space="preserve">73,92 </w:t>
      </w:r>
      <w:proofErr w:type="spellStart"/>
      <w:r w:rsidR="00506E74">
        <w:rPr>
          <w:rFonts w:ascii="Times New Roman" w:hAnsi="Times New Roman" w:cs="Times New Roman"/>
          <w:sz w:val="28"/>
          <w:szCs w:val="28"/>
        </w:rPr>
        <w:t>тыс.р</w:t>
      </w:r>
      <w:proofErr w:type="spellEnd"/>
      <w:r w:rsidR="00506E74">
        <w:rPr>
          <w:rFonts w:ascii="Times New Roman" w:hAnsi="Times New Roman" w:cs="Times New Roman"/>
          <w:sz w:val="28"/>
          <w:szCs w:val="28"/>
        </w:rPr>
        <w:t xml:space="preserve">. + </w:t>
      </w:r>
      <w:r w:rsidR="00757556">
        <w:rPr>
          <w:rFonts w:ascii="Times New Roman" w:hAnsi="Times New Roman" w:cs="Times New Roman"/>
          <w:sz w:val="28"/>
          <w:szCs w:val="28"/>
        </w:rPr>
        <w:t xml:space="preserve">0,125 </w:t>
      </w:r>
      <w:proofErr w:type="spellStart"/>
      <w:r w:rsidR="00757556">
        <w:rPr>
          <w:rFonts w:ascii="Times New Roman" w:hAnsi="Times New Roman" w:cs="Times New Roman"/>
          <w:sz w:val="28"/>
          <w:szCs w:val="28"/>
        </w:rPr>
        <w:t>тыс.р</w:t>
      </w:r>
      <w:proofErr w:type="spellEnd"/>
      <w:r w:rsidRPr="00D507DD">
        <w:rPr>
          <w:rFonts w:ascii="Times New Roman" w:hAnsi="Times New Roman" w:cs="Times New Roman"/>
          <w:sz w:val="28"/>
          <w:szCs w:val="28"/>
        </w:rPr>
        <w:t xml:space="preserve"> + </w:t>
      </w:r>
      <w:proofErr w:type="gramStart"/>
      <w:r w:rsidR="00DD5C4F">
        <w:rPr>
          <w:rFonts w:ascii="Times New Roman" w:hAnsi="Times New Roman" w:cs="Times New Roman"/>
          <w:sz w:val="28"/>
          <w:szCs w:val="28"/>
        </w:rPr>
        <w:t>0,1134тыс.р.</w:t>
      </w:r>
      <w:proofErr w:type="gramEnd"/>
      <w:r w:rsidRPr="00D507DD">
        <w:rPr>
          <w:rFonts w:ascii="Times New Roman" w:hAnsi="Times New Roman" w:cs="Times New Roman"/>
          <w:sz w:val="28"/>
          <w:szCs w:val="28"/>
        </w:rPr>
        <w:t xml:space="preserve">+ </w:t>
      </w:r>
      <w:r w:rsidR="00CB1BAE">
        <w:rPr>
          <w:rFonts w:ascii="Times New Roman" w:hAnsi="Times New Roman" w:cs="Times New Roman"/>
          <w:sz w:val="28"/>
          <w:szCs w:val="28"/>
        </w:rPr>
        <w:t xml:space="preserve">0,013608тыс.р +0,033022тыс.р.+92,4тыс.р.+0,10773тыс.р.+0,07938тыс.р. = </w:t>
      </w:r>
      <w:r w:rsidR="00506E74">
        <w:rPr>
          <w:rFonts w:ascii="Times New Roman" w:hAnsi="Times New Roman" w:cs="Times New Roman"/>
          <w:sz w:val="28"/>
          <w:szCs w:val="28"/>
        </w:rPr>
        <w:t>166,79214</w:t>
      </w:r>
      <w:r w:rsidR="00CB1BAE">
        <w:rPr>
          <w:rFonts w:ascii="Times New Roman" w:hAnsi="Times New Roman" w:cs="Times New Roman"/>
          <w:sz w:val="28"/>
          <w:szCs w:val="28"/>
        </w:rPr>
        <w:t xml:space="preserve"> </w:t>
      </w:r>
      <w:proofErr w:type="spellStart"/>
      <w:r w:rsidR="00CB1BAE">
        <w:rPr>
          <w:rFonts w:ascii="Times New Roman" w:hAnsi="Times New Roman" w:cs="Times New Roman"/>
          <w:sz w:val="28"/>
          <w:szCs w:val="28"/>
        </w:rPr>
        <w:t>тыс.р</w:t>
      </w:r>
      <w:proofErr w:type="spellEnd"/>
      <w:r w:rsidR="00CB1BAE">
        <w:rPr>
          <w:rFonts w:ascii="Times New Roman" w:hAnsi="Times New Roman" w:cs="Times New Roman"/>
          <w:sz w:val="28"/>
          <w:szCs w:val="28"/>
        </w:rPr>
        <w:t>.</w:t>
      </w:r>
    </w:p>
    <w:p w:rsidR="00E91B0C" w:rsidRDefault="00E91B0C" w:rsidP="00D507DD">
      <w:pPr>
        <w:autoSpaceDE w:val="0"/>
        <w:autoSpaceDN w:val="0"/>
        <w:adjustRightInd w:val="0"/>
        <w:spacing w:after="0" w:line="240" w:lineRule="auto"/>
        <w:ind w:firstLine="709"/>
        <w:jc w:val="both"/>
        <w:rPr>
          <w:rFonts w:ascii="Times New Roman" w:hAnsi="Times New Roman" w:cs="Times New Roman"/>
          <w:sz w:val="28"/>
          <w:szCs w:val="28"/>
        </w:rPr>
      </w:pPr>
    </w:p>
    <w:p w:rsidR="00D507DD" w:rsidRDefault="00D507DD" w:rsidP="00D507DD">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Результаты по расчету себестоимости после внедрения мероприятий по снижению</w:t>
      </w:r>
      <w:r w:rsidR="00CB1BAE">
        <w:rPr>
          <w:rFonts w:ascii="Times New Roman" w:hAnsi="Times New Roman" w:cs="Times New Roman"/>
          <w:sz w:val="28"/>
          <w:szCs w:val="28"/>
        </w:rPr>
        <w:t xml:space="preserve"> </w:t>
      </w:r>
      <w:r w:rsidRPr="00D507DD">
        <w:rPr>
          <w:rFonts w:ascii="Times New Roman" w:hAnsi="Times New Roman" w:cs="Times New Roman"/>
          <w:sz w:val="28"/>
          <w:szCs w:val="28"/>
        </w:rPr>
        <w:t>материальных и трудовых затрат аналогичны.</w:t>
      </w:r>
    </w:p>
    <w:p w:rsidR="00506E74" w:rsidRPr="002A45AE"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A45AE">
        <w:rPr>
          <w:rFonts w:ascii="Times New Roman" w:hAnsi="Times New Roman" w:cs="Times New Roman"/>
          <w:sz w:val="28"/>
          <w:szCs w:val="28"/>
        </w:rPr>
        <w:t>Sм</w:t>
      </w:r>
      <w:proofErr w:type="spellEnd"/>
      <w:r w:rsidRPr="002A45AE">
        <w:rPr>
          <w:rFonts w:ascii="Times New Roman" w:hAnsi="Times New Roman" w:cs="Times New Roman"/>
          <w:sz w:val="28"/>
          <w:szCs w:val="28"/>
        </w:rPr>
        <w:t xml:space="preserve"> </w:t>
      </w:r>
      <w:r>
        <w:rPr>
          <w:rFonts w:ascii="Times New Roman" w:hAnsi="Times New Roman" w:cs="Times New Roman"/>
          <w:sz w:val="28"/>
          <w:szCs w:val="28"/>
        </w:rPr>
        <w:t>= 40</w:t>
      </w:r>
      <w:r w:rsidRPr="002A45AE">
        <w:rPr>
          <w:rFonts w:ascii="Times New Roman" w:hAnsi="Times New Roman" w:cs="Times New Roman"/>
          <w:sz w:val="28"/>
          <w:szCs w:val="28"/>
        </w:rPr>
        <w:t xml:space="preserve"> </w:t>
      </w:r>
      <w:r w:rsidRPr="002A45AE">
        <w:rPr>
          <w:rFonts w:ascii="Times New Roman" w:eastAsia="SymbolMT" w:hAnsi="Times New Roman" w:cs="Times New Roman"/>
          <w:sz w:val="28"/>
          <w:szCs w:val="28"/>
        </w:rPr>
        <w:t xml:space="preserve">× </w:t>
      </w:r>
      <w:proofErr w:type="gramStart"/>
      <w:r w:rsidRPr="002A45AE">
        <w:rPr>
          <w:rFonts w:ascii="Times New Roman" w:hAnsi="Times New Roman" w:cs="Times New Roman"/>
          <w:sz w:val="28"/>
          <w:szCs w:val="28"/>
        </w:rPr>
        <w:t>1,6</w:t>
      </w:r>
      <w:r>
        <w:rPr>
          <w:rFonts w:ascii="Times New Roman" w:hAnsi="Times New Roman" w:cs="Times New Roman"/>
          <w:sz w:val="28"/>
          <w:szCs w:val="28"/>
        </w:rPr>
        <w:t>тыс.р.</w:t>
      </w:r>
      <w:proofErr w:type="gramEnd"/>
      <w:r w:rsidRPr="002A45AE">
        <w:rPr>
          <w:rFonts w:ascii="Times New Roman" w:hAnsi="Times New Roman" w:cs="Times New Roman"/>
          <w:sz w:val="28"/>
          <w:szCs w:val="28"/>
        </w:rPr>
        <w:t xml:space="preserve"> </w:t>
      </w:r>
      <w:r w:rsidRPr="002A45AE">
        <w:rPr>
          <w:rFonts w:ascii="Times New Roman" w:eastAsia="SymbolMT" w:hAnsi="Times New Roman" w:cs="Times New Roman"/>
          <w:sz w:val="28"/>
          <w:szCs w:val="28"/>
        </w:rPr>
        <w:t>×</w:t>
      </w:r>
      <w:r w:rsidRPr="002A45AE">
        <w:rPr>
          <w:rFonts w:ascii="Times New Roman" w:hAnsi="Times New Roman" w:cs="Times New Roman"/>
          <w:sz w:val="28"/>
          <w:szCs w:val="28"/>
        </w:rPr>
        <w:t xml:space="preserve">1,05 = </w:t>
      </w:r>
      <w:r>
        <w:rPr>
          <w:rFonts w:ascii="Times New Roman" w:hAnsi="Times New Roman" w:cs="Times New Roman"/>
          <w:sz w:val="28"/>
          <w:szCs w:val="28"/>
        </w:rPr>
        <w:t xml:space="preserve">67,2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w:t>
      </w:r>
    </w:p>
    <w:p w:rsidR="00506E74" w:rsidRPr="002A45AE"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Возвратные отходы составляют:</w:t>
      </w:r>
    </w:p>
    <w:p w:rsidR="00506E74" w:rsidRPr="002A45AE"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w:t>
      </w:r>
      <w:r w:rsidRPr="002A45AE">
        <w:rPr>
          <w:rFonts w:ascii="Times New Roman" w:hAnsi="Times New Roman" w:cs="Times New Roman"/>
          <w:sz w:val="28"/>
          <w:szCs w:val="28"/>
        </w:rPr>
        <w:t xml:space="preserve"> </w:t>
      </w:r>
      <w:r w:rsidRPr="002A45AE">
        <w:rPr>
          <w:rFonts w:ascii="Times New Roman" w:eastAsia="SymbolMT" w:hAnsi="Times New Roman" w:cs="Times New Roman"/>
          <w:sz w:val="28"/>
          <w:szCs w:val="28"/>
        </w:rPr>
        <w:t xml:space="preserve">× </w:t>
      </w:r>
      <w:r w:rsidRPr="002A45AE">
        <w:rPr>
          <w:rFonts w:ascii="Times New Roman" w:hAnsi="Times New Roman" w:cs="Times New Roman"/>
          <w:sz w:val="28"/>
          <w:szCs w:val="28"/>
        </w:rPr>
        <w:t>0,05</w:t>
      </w:r>
      <w:r>
        <w:rPr>
          <w:rFonts w:ascii="Times New Roman" w:hAnsi="Times New Roman" w:cs="Times New Roman"/>
          <w:sz w:val="28"/>
          <w:szCs w:val="28"/>
        </w:rPr>
        <w:t>тыс.р.</w:t>
      </w:r>
      <w:r w:rsidRPr="002A45AE">
        <w:rPr>
          <w:rFonts w:ascii="Times New Roman" w:hAnsi="Times New Roman" w:cs="Times New Roman"/>
          <w:sz w:val="28"/>
          <w:szCs w:val="28"/>
        </w:rPr>
        <w:t xml:space="preserve"> = </w:t>
      </w:r>
      <w:r>
        <w:rPr>
          <w:rFonts w:ascii="Times New Roman" w:hAnsi="Times New Roman" w:cs="Times New Roman"/>
          <w:sz w:val="28"/>
          <w:szCs w:val="28"/>
        </w:rPr>
        <w:t>0,045</w:t>
      </w:r>
      <w:r w:rsidRPr="002A45AE">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2A45AE">
        <w:rPr>
          <w:rFonts w:ascii="Times New Roman" w:hAnsi="Times New Roman" w:cs="Times New Roman"/>
          <w:sz w:val="28"/>
          <w:szCs w:val="28"/>
        </w:rPr>
        <w:t>р.</w:t>
      </w:r>
    </w:p>
    <w:p w:rsidR="00506E74"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Основная заработная плата производственных рабочих определим исходя из</w:t>
      </w:r>
      <w:r>
        <w:rPr>
          <w:rFonts w:ascii="Times New Roman" w:hAnsi="Times New Roman" w:cs="Times New Roman"/>
          <w:sz w:val="28"/>
          <w:szCs w:val="28"/>
        </w:rPr>
        <w:t xml:space="preserve"> </w:t>
      </w:r>
      <w:r w:rsidRPr="002A45AE">
        <w:rPr>
          <w:rFonts w:ascii="Times New Roman" w:hAnsi="Times New Roman" w:cs="Times New Roman"/>
          <w:sz w:val="28"/>
          <w:szCs w:val="28"/>
        </w:rPr>
        <w:t xml:space="preserve">нормы времени на изготовление изделия. </w:t>
      </w:r>
    </w:p>
    <w:p w:rsidR="00506E74" w:rsidRPr="002A45AE"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Тарифные коэффициенты даны в задаче 4.1</w:t>
      </w:r>
      <w:r>
        <w:rPr>
          <w:rFonts w:ascii="Times New Roman" w:hAnsi="Times New Roman" w:cs="Times New Roman"/>
          <w:sz w:val="28"/>
          <w:szCs w:val="28"/>
        </w:rPr>
        <w:t xml:space="preserve"> и часовая тарифная ставка рабочего тоже (10 р).</w:t>
      </w:r>
    </w:p>
    <w:p w:rsidR="00506E74" w:rsidRPr="002A45AE"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Тарифный коэффициент для I</w:t>
      </w:r>
      <w:r>
        <w:rPr>
          <w:rFonts w:ascii="Times New Roman" w:hAnsi="Times New Roman" w:cs="Times New Roman"/>
          <w:sz w:val="28"/>
          <w:szCs w:val="28"/>
          <w:lang w:val="en-US"/>
        </w:rPr>
        <w:t>I</w:t>
      </w:r>
      <w:r w:rsidRPr="002A45AE">
        <w:rPr>
          <w:rFonts w:ascii="Times New Roman" w:hAnsi="Times New Roman" w:cs="Times New Roman"/>
          <w:sz w:val="28"/>
          <w:szCs w:val="28"/>
        </w:rPr>
        <w:t xml:space="preserve"> разряда составляют 1,</w:t>
      </w:r>
      <w:r w:rsidRPr="00506E74">
        <w:rPr>
          <w:rFonts w:ascii="Times New Roman" w:hAnsi="Times New Roman" w:cs="Times New Roman"/>
          <w:sz w:val="28"/>
          <w:szCs w:val="28"/>
        </w:rPr>
        <w:t>08</w:t>
      </w:r>
      <w:r w:rsidRPr="002A45AE">
        <w:rPr>
          <w:rFonts w:ascii="Times New Roman" w:hAnsi="Times New Roman" w:cs="Times New Roman"/>
          <w:sz w:val="28"/>
          <w:szCs w:val="28"/>
        </w:rPr>
        <w:t>.</w:t>
      </w:r>
    </w:p>
    <w:p w:rsidR="00506E74" w:rsidRPr="002A45AE"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Тогда </w:t>
      </w:r>
      <w:proofErr w:type="spellStart"/>
      <w:r>
        <w:rPr>
          <w:rFonts w:ascii="Times New Roman" w:hAnsi="Times New Roman" w:cs="Times New Roman"/>
          <w:sz w:val="28"/>
          <w:szCs w:val="28"/>
        </w:rPr>
        <w:t>Зсд</w:t>
      </w:r>
      <w:proofErr w:type="spellEnd"/>
      <w:r>
        <w:rPr>
          <w:rFonts w:ascii="Times New Roman" w:hAnsi="Times New Roman" w:cs="Times New Roman"/>
          <w:sz w:val="28"/>
          <w:szCs w:val="28"/>
        </w:rPr>
        <w:t xml:space="preserve"> = 10р/ч</w:t>
      </w:r>
      <w:r w:rsidRPr="002A45AE">
        <w:rPr>
          <w:rFonts w:ascii="Times New Roman" w:hAnsi="Times New Roman" w:cs="Times New Roman"/>
          <w:sz w:val="28"/>
          <w:szCs w:val="28"/>
        </w:rPr>
        <w:t xml:space="preserve"> </w:t>
      </w:r>
      <w:r w:rsidRPr="002A45AE">
        <w:rPr>
          <w:rFonts w:ascii="Times New Roman" w:eastAsia="SymbolMT" w:hAnsi="Times New Roman" w:cs="Times New Roman"/>
          <w:sz w:val="28"/>
          <w:szCs w:val="28"/>
        </w:rPr>
        <w:t xml:space="preserve">× </w:t>
      </w:r>
      <w:r w:rsidRPr="00506E74">
        <w:rPr>
          <w:rFonts w:ascii="Times New Roman" w:hAnsi="Times New Roman" w:cs="Times New Roman"/>
          <w:sz w:val="28"/>
          <w:szCs w:val="28"/>
        </w:rPr>
        <w:t>6</w:t>
      </w:r>
      <w:r>
        <w:rPr>
          <w:rFonts w:ascii="Times New Roman" w:hAnsi="Times New Roman" w:cs="Times New Roman"/>
          <w:sz w:val="28"/>
          <w:szCs w:val="28"/>
        </w:rPr>
        <w:t>,4ч/</w:t>
      </w:r>
      <w:proofErr w:type="spellStart"/>
      <w:r>
        <w:rPr>
          <w:rFonts w:ascii="Times New Roman" w:hAnsi="Times New Roman" w:cs="Times New Roman"/>
          <w:sz w:val="28"/>
          <w:szCs w:val="28"/>
        </w:rPr>
        <w:t>шт</w:t>
      </w:r>
      <w:proofErr w:type="spellEnd"/>
      <w:r w:rsidRPr="002A45AE">
        <w:rPr>
          <w:rFonts w:ascii="Times New Roman" w:hAnsi="Times New Roman" w:cs="Times New Roman"/>
          <w:sz w:val="28"/>
          <w:szCs w:val="28"/>
        </w:rPr>
        <w:t xml:space="preserve"> </w:t>
      </w:r>
      <w:r w:rsidRPr="002A45AE">
        <w:rPr>
          <w:rFonts w:ascii="Times New Roman" w:eastAsia="SymbolMT" w:hAnsi="Times New Roman" w:cs="Times New Roman"/>
          <w:sz w:val="28"/>
          <w:szCs w:val="28"/>
        </w:rPr>
        <w:t xml:space="preserve">× </w:t>
      </w:r>
      <w:r w:rsidRPr="002A45AE">
        <w:rPr>
          <w:rFonts w:ascii="Times New Roman" w:hAnsi="Times New Roman" w:cs="Times New Roman"/>
          <w:sz w:val="28"/>
          <w:szCs w:val="28"/>
        </w:rPr>
        <w:t>1,</w:t>
      </w:r>
      <w:r w:rsidRPr="00506E74">
        <w:rPr>
          <w:rFonts w:ascii="Times New Roman" w:hAnsi="Times New Roman" w:cs="Times New Roman"/>
          <w:sz w:val="28"/>
          <w:szCs w:val="28"/>
        </w:rPr>
        <w:t>08</w:t>
      </w:r>
      <w:r w:rsidRPr="002A45AE">
        <w:rPr>
          <w:rFonts w:ascii="Times New Roman" w:hAnsi="Times New Roman" w:cs="Times New Roman"/>
          <w:sz w:val="28"/>
          <w:szCs w:val="28"/>
        </w:rPr>
        <w:t xml:space="preserve"> = </w:t>
      </w:r>
      <w:r w:rsidRPr="00506E74">
        <w:rPr>
          <w:rFonts w:ascii="Times New Roman" w:hAnsi="Times New Roman" w:cs="Times New Roman"/>
          <w:sz w:val="28"/>
          <w:szCs w:val="28"/>
        </w:rPr>
        <w:t>69</w:t>
      </w:r>
      <w:r>
        <w:rPr>
          <w:rFonts w:ascii="Times New Roman" w:hAnsi="Times New Roman" w:cs="Times New Roman"/>
          <w:sz w:val="28"/>
          <w:szCs w:val="28"/>
        </w:rPr>
        <w:t>,</w:t>
      </w:r>
      <w:r w:rsidRPr="00506E74">
        <w:rPr>
          <w:rFonts w:ascii="Times New Roman" w:hAnsi="Times New Roman" w:cs="Times New Roman"/>
          <w:sz w:val="28"/>
          <w:szCs w:val="28"/>
        </w:rPr>
        <w:t>12</w:t>
      </w:r>
      <w:r w:rsidRPr="002A45AE">
        <w:rPr>
          <w:rFonts w:ascii="Times New Roman" w:hAnsi="Times New Roman" w:cs="Times New Roman"/>
          <w:sz w:val="28"/>
          <w:szCs w:val="28"/>
        </w:rPr>
        <w:t xml:space="preserve"> р.</w:t>
      </w:r>
      <w:r>
        <w:rPr>
          <w:rFonts w:ascii="Times New Roman" w:hAnsi="Times New Roman" w:cs="Times New Roman"/>
          <w:sz w:val="28"/>
          <w:szCs w:val="28"/>
        </w:rPr>
        <w:t>=0,</w:t>
      </w:r>
      <w:r w:rsidRPr="00506E74">
        <w:rPr>
          <w:rFonts w:ascii="Times New Roman" w:hAnsi="Times New Roman" w:cs="Times New Roman"/>
          <w:sz w:val="28"/>
          <w:szCs w:val="28"/>
        </w:rPr>
        <w:t xml:space="preserve">06912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w:t>
      </w:r>
    </w:p>
    <w:p w:rsidR="00506E74" w:rsidRPr="002A45AE"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Дополнительная заработная плата составляет 12 % от основной оплаты труда:</w:t>
      </w:r>
    </w:p>
    <w:p w:rsidR="00506E74" w:rsidRPr="002A45AE"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ymbolMT" w:hAnsi="Times New Roman" w:cs="Times New Roman"/>
          <w:sz w:val="28"/>
          <w:szCs w:val="28"/>
        </w:rPr>
        <w:t>69,</w:t>
      </w:r>
      <w:r w:rsidRPr="00506E74">
        <w:rPr>
          <w:rFonts w:ascii="Times New Roman" w:eastAsia="SymbolMT" w:hAnsi="Times New Roman" w:cs="Times New Roman"/>
          <w:sz w:val="28"/>
          <w:szCs w:val="28"/>
        </w:rPr>
        <w:t>12</w:t>
      </w:r>
      <w:r w:rsidRPr="002A45AE">
        <w:rPr>
          <w:rFonts w:ascii="Times New Roman" w:eastAsia="SymbolMT" w:hAnsi="Times New Roman" w:cs="Times New Roman"/>
          <w:sz w:val="28"/>
          <w:szCs w:val="28"/>
        </w:rPr>
        <w:t xml:space="preserve">× </w:t>
      </w:r>
      <w:r w:rsidRPr="002A45AE">
        <w:rPr>
          <w:rFonts w:ascii="Times New Roman" w:hAnsi="Times New Roman" w:cs="Times New Roman"/>
          <w:sz w:val="28"/>
          <w:szCs w:val="28"/>
        </w:rPr>
        <w:t xml:space="preserve">12 / 100 = </w:t>
      </w:r>
      <w:r>
        <w:rPr>
          <w:rFonts w:ascii="Times New Roman" w:hAnsi="Times New Roman" w:cs="Times New Roman"/>
          <w:sz w:val="28"/>
          <w:szCs w:val="28"/>
        </w:rPr>
        <w:t>8,2944</w:t>
      </w:r>
      <w:r w:rsidRPr="002A45AE">
        <w:rPr>
          <w:rFonts w:ascii="Times New Roman" w:hAnsi="Times New Roman" w:cs="Times New Roman"/>
          <w:sz w:val="28"/>
          <w:szCs w:val="28"/>
        </w:rPr>
        <w:t xml:space="preserve"> р.</w:t>
      </w:r>
      <w:r>
        <w:rPr>
          <w:rFonts w:ascii="Times New Roman" w:hAnsi="Times New Roman" w:cs="Times New Roman"/>
          <w:sz w:val="28"/>
          <w:szCs w:val="28"/>
        </w:rPr>
        <w:t xml:space="preserve">=0,0082944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w:t>
      </w:r>
    </w:p>
    <w:p w:rsidR="00506E74" w:rsidRPr="002A45AE"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2A45AE">
        <w:rPr>
          <w:rFonts w:ascii="Times New Roman" w:hAnsi="Times New Roman" w:cs="Times New Roman"/>
          <w:sz w:val="28"/>
          <w:szCs w:val="28"/>
        </w:rPr>
        <w:t>Отчисления по единому социальному налогу (</w:t>
      </w:r>
      <w:proofErr w:type="spellStart"/>
      <w:r w:rsidRPr="002A45AE">
        <w:rPr>
          <w:rFonts w:ascii="Times New Roman" w:hAnsi="Times New Roman" w:cs="Times New Roman"/>
          <w:sz w:val="28"/>
          <w:szCs w:val="28"/>
        </w:rPr>
        <w:t>Оц</w:t>
      </w:r>
      <w:proofErr w:type="spellEnd"/>
      <w:r w:rsidRPr="002A45AE">
        <w:rPr>
          <w:rFonts w:ascii="Times New Roman" w:hAnsi="Times New Roman" w:cs="Times New Roman"/>
          <w:sz w:val="28"/>
          <w:szCs w:val="28"/>
        </w:rPr>
        <w:t>) определяется в соответствии с</w:t>
      </w:r>
      <w:r>
        <w:rPr>
          <w:rFonts w:ascii="Times New Roman" w:hAnsi="Times New Roman" w:cs="Times New Roman"/>
          <w:sz w:val="28"/>
          <w:szCs w:val="28"/>
        </w:rPr>
        <w:t xml:space="preserve"> </w:t>
      </w:r>
      <w:r w:rsidRPr="002A45AE">
        <w:rPr>
          <w:rFonts w:ascii="Times New Roman" w:hAnsi="Times New Roman" w:cs="Times New Roman"/>
          <w:sz w:val="28"/>
          <w:szCs w:val="28"/>
        </w:rPr>
        <w:t>действующ</w:t>
      </w:r>
      <w:r>
        <w:rPr>
          <w:rFonts w:ascii="Times New Roman" w:hAnsi="Times New Roman" w:cs="Times New Roman"/>
          <w:sz w:val="28"/>
          <w:szCs w:val="28"/>
        </w:rPr>
        <w:t>им законодательством (ЕСН =26%) – в настоящий момент ЕСН не существует.</w:t>
      </w:r>
    </w:p>
    <w:p w:rsidR="00506E74" w:rsidRPr="002A45AE" w:rsidRDefault="00506E74" w:rsidP="00506E74">
      <w:pPr>
        <w:spacing w:after="0" w:line="240" w:lineRule="auto"/>
        <w:ind w:firstLine="709"/>
        <w:jc w:val="both"/>
        <w:rPr>
          <w:rFonts w:ascii="Times New Roman" w:hAnsi="Times New Roman" w:cs="Times New Roman"/>
          <w:sz w:val="28"/>
          <w:szCs w:val="28"/>
        </w:rPr>
      </w:pPr>
      <w:proofErr w:type="spellStart"/>
      <w:r w:rsidRPr="002A45AE">
        <w:rPr>
          <w:rFonts w:ascii="Times New Roman" w:hAnsi="Times New Roman" w:cs="Times New Roman"/>
          <w:sz w:val="28"/>
          <w:szCs w:val="28"/>
        </w:rPr>
        <w:t>Осоц</w:t>
      </w:r>
      <w:proofErr w:type="spellEnd"/>
      <w:r w:rsidRPr="002A45AE">
        <w:rPr>
          <w:rFonts w:ascii="Times New Roman" w:hAnsi="Times New Roman" w:cs="Times New Roman"/>
          <w:sz w:val="28"/>
          <w:szCs w:val="28"/>
        </w:rPr>
        <w:t>= (</w:t>
      </w:r>
      <w:r>
        <w:rPr>
          <w:rFonts w:ascii="Times New Roman" w:hAnsi="Times New Roman" w:cs="Times New Roman"/>
          <w:sz w:val="28"/>
          <w:szCs w:val="28"/>
        </w:rPr>
        <w:t>69,12+8,2944</w:t>
      </w:r>
      <w:r w:rsidRPr="002A45AE">
        <w:rPr>
          <w:rFonts w:ascii="Times New Roman" w:hAnsi="Times New Roman" w:cs="Times New Roman"/>
          <w:sz w:val="28"/>
          <w:szCs w:val="28"/>
        </w:rPr>
        <w:t xml:space="preserve">) </w:t>
      </w:r>
      <w:r w:rsidRPr="002A45AE">
        <w:rPr>
          <w:rFonts w:ascii="Times New Roman" w:eastAsia="SymbolMT" w:hAnsi="Times New Roman" w:cs="Times New Roman"/>
          <w:sz w:val="28"/>
          <w:szCs w:val="28"/>
        </w:rPr>
        <w:t xml:space="preserve">× </w:t>
      </w:r>
      <w:r>
        <w:rPr>
          <w:rFonts w:ascii="Times New Roman" w:hAnsi="Times New Roman" w:cs="Times New Roman"/>
          <w:sz w:val="28"/>
          <w:szCs w:val="28"/>
        </w:rPr>
        <w:t>26 / 100 = 20,13</w:t>
      </w:r>
      <w:r w:rsidRPr="002A45AE">
        <w:rPr>
          <w:rFonts w:ascii="Times New Roman" w:hAnsi="Times New Roman" w:cs="Times New Roman"/>
          <w:sz w:val="28"/>
          <w:szCs w:val="28"/>
        </w:rPr>
        <w:t xml:space="preserve"> р.</w:t>
      </w:r>
      <w:r>
        <w:rPr>
          <w:rFonts w:ascii="Times New Roman" w:hAnsi="Times New Roman" w:cs="Times New Roman"/>
          <w:sz w:val="28"/>
          <w:szCs w:val="28"/>
        </w:rPr>
        <w:t>=0,02013тыс.р.</w:t>
      </w:r>
    </w:p>
    <w:p w:rsidR="00506E74" w:rsidRPr="00D507DD"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РСЭО определим исходя из отработанного времени оборудованием и</w:t>
      </w:r>
      <w:r>
        <w:rPr>
          <w:rFonts w:ascii="Times New Roman" w:hAnsi="Times New Roman" w:cs="Times New Roman"/>
          <w:sz w:val="28"/>
          <w:szCs w:val="28"/>
        </w:rPr>
        <w:t xml:space="preserve"> </w:t>
      </w:r>
      <w:r w:rsidRPr="00D507DD">
        <w:rPr>
          <w:rFonts w:ascii="Times New Roman" w:hAnsi="Times New Roman" w:cs="Times New Roman"/>
          <w:sz w:val="28"/>
          <w:szCs w:val="28"/>
        </w:rPr>
        <w:t>нормативной стоимости одного машино-часа:</w:t>
      </w:r>
    </w:p>
    <w:p w:rsidR="00506E74" w:rsidRPr="00D507DD"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РСЭО= 8тыс.р/ч</w:t>
      </w:r>
      <w:r w:rsidRPr="00D507DD">
        <w:rPr>
          <w:rFonts w:ascii="Times New Roman" w:hAnsi="Times New Roman" w:cs="Times New Roman"/>
          <w:sz w:val="28"/>
          <w:szCs w:val="28"/>
        </w:rPr>
        <w:t xml:space="preserve"> </w:t>
      </w:r>
      <w:r w:rsidRPr="00D507DD">
        <w:rPr>
          <w:rFonts w:ascii="Times New Roman" w:eastAsia="SymbolMT" w:hAnsi="Times New Roman" w:cs="Times New Roman"/>
          <w:sz w:val="28"/>
          <w:szCs w:val="28"/>
        </w:rPr>
        <w:t xml:space="preserve">× </w:t>
      </w:r>
      <w:r>
        <w:rPr>
          <w:rFonts w:ascii="Times New Roman" w:hAnsi="Times New Roman" w:cs="Times New Roman"/>
          <w:sz w:val="28"/>
          <w:szCs w:val="28"/>
        </w:rPr>
        <w:t>6,4ч/</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 51,2</w:t>
      </w:r>
      <w:r w:rsidRPr="00D507DD">
        <w:rPr>
          <w:rFonts w:ascii="Times New Roman" w:hAnsi="Times New Roman" w:cs="Times New Roman"/>
          <w:sz w:val="28"/>
          <w:szCs w:val="28"/>
        </w:rPr>
        <w:t xml:space="preserve"> </w:t>
      </w:r>
      <w:r>
        <w:rPr>
          <w:rFonts w:ascii="Times New Roman" w:hAnsi="Times New Roman" w:cs="Times New Roman"/>
          <w:sz w:val="28"/>
          <w:szCs w:val="28"/>
        </w:rPr>
        <w:t xml:space="preserve">тыс. </w:t>
      </w:r>
      <w:r w:rsidRPr="00D507DD">
        <w:rPr>
          <w:rFonts w:ascii="Times New Roman" w:hAnsi="Times New Roman" w:cs="Times New Roman"/>
          <w:sz w:val="28"/>
          <w:szCs w:val="28"/>
        </w:rPr>
        <w:t>р.</w:t>
      </w:r>
      <w:r>
        <w:rPr>
          <w:rFonts w:ascii="Times New Roman" w:hAnsi="Times New Roman" w:cs="Times New Roman"/>
          <w:sz w:val="28"/>
          <w:szCs w:val="28"/>
        </w:rPr>
        <w:t>/</w:t>
      </w:r>
      <w:proofErr w:type="spellStart"/>
      <w:r>
        <w:rPr>
          <w:rFonts w:ascii="Times New Roman" w:hAnsi="Times New Roman" w:cs="Times New Roman"/>
          <w:sz w:val="28"/>
          <w:szCs w:val="28"/>
        </w:rPr>
        <w:t>шт</w:t>
      </w:r>
      <w:proofErr w:type="spellEnd"/>
    </w:p>
    <w:p w:rsidR="00506E74" w:rsidRPr="00D507DD"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Цеховые расходы (</w:t>
      </w:r>
      <w:proofErr w:type="spellStart"/>
      <w:r w:rsidRPr="00D507DD">
        <w:rPr>
          <w:rFonts w:ascii="Times New Roman" w:hAnsi="Times New Roman" w:cs="Times New Roman"/>
          <w:sz w:val="28"/>
          <w:szCs w:val="28"/>
        </w:rPr>
        <w:t>Цр</w:t>
      </w:r>
      <w:proofErr w:type="spellEnd"/>
      <w:r w:rsidRPr="00D507DD">
        <w:rPr>
          <w:rFonts w:ascii="Times New Roman" w:hAnsi="Times New Roman" w:cs="Times New Roman"/>
          <w:sz w:val="28"/>
          <w:szCs w:val="28"/>
        </w:rPr>
        <w:t>) составляют 95 % от основной заработной платы</w:t>
      </w:r>
      <w:r>
        <w:rPr>
          <w:rFonts w:ascii="Times New Roman" w:hAnsi="Times New Roman" w:cs="Times New Roman"/>
          <w:sz w:val="28"/>
          <w:szCs w:val="28"/>
        </w:rPr>
        <w:t xml:space="preserve"> </w:t>
      </w:r>
      <w:r w:rsidRPr="00D507DD">
        <w:rPr>
          <w:rFonts w:ascii="Times New Roman" w:hAnsi="Times New Roman" w:cs="Times New Roman"/>
          <w:sz w:val="28"/>
          <w:szCs w:val="28"/>
        </w:rPr>
        <w:t>производственных рабочих:</w:t>
      </w:r>
    </w:p>
    <w:p w:rsidR="00506E74" w:rsidRPr="00D507DD"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507DD">
        <w:rPr>
          <w:rFonts w:ascii="Times New Roman" w:hAnsi="Times New Roman" w:cs="Times New Roman"/>
          <w:sz w:val="28"/>
          <w:szCs w:val="28"/>
        </w:rPr>
        <w:t>Цр</w:t>
      </w:r>
      <w:proofErr w:type="spellEnd"/>
      <w:r w:rsidRPr="00D507DD">
        <w:rPr>
          <w:rFonts w:ascii="Times New Roman" w:hAnsi="Times New Roman" w:cs="Times New Roman"/>
          <w:sz w:val="28"/>
          <w:szCs w:val="28"/>
        </w:rPr>
        <w:t xml:space="preserve"> = 0,95 </w:t>
      </w:r>
      <w:r w:rsidRPr="00D507DD">
        <w:rPr>
          <w:rFonts w:ascii="Times New Roman" w:eastAsia="SymbolMT" w:hAnsi="Times New Roman" w:cs="Times New Roman"/>
          <w:sz w:val="28"/>
          <w:szCs w:val="28"/>
        </w:rPr>
        <w:t xml:space="preserve">× </w:t>
      </w:r>
      <w:r>
        <w:rPr>
          <w:rFonts w:ascii="Times New Roman" w:eastAsia="SymbolMT" w:hAnsi="Times New Roman" w:cs="Times New Roman"/>
          <w:sz w:val="28"/>
          <w:szCs w:val="28"/>
        </w:rPr>
        <w:t>69,12</w:t>
      </w:r>
      <w:r w:rsidRPr="00D507DD">
        <w:rPr>
          <w:rFonts w:ascii="Times New Roman" w:hAnsi="Times New Roman" w:cs="Times New Roman"/>
          <w:sz w:val="28"/>
          <w:szCs w:val="28"/>
        </w:rPr>
        <w:t xml:space="preserve"> = </w:t>
      </w:r>
      <w:r w:rsidR="002A7C36">
        <w:rPr>
          <w:rFonts w:ascii="Times New Roman" w:hAnsi="Times New Roman" w:cs="Times New Roman"/>
          <w:sz w:val="28"/>
          <w:szCs w:val="28"/>
        </w:rPr>
        <w:t>65,664</w:t>
      </w:r>
      <w:r w:rsidRPr="00D507DD">
        <w:rPr>
          <w:rFonts w:ascii="Times New Roman" w:hAnsi="Times New Roman" w:cs="Times New Roman"/>
          <w:sz w:val="28"/>
          <w:szCs w:val="28"/>
        </w:rPr>
        <w:t xml:space="preserve"> р.</w:t>
      </w:r>
      <w:r>
        <w:rPr>
          <w:rFonts w:ascii="Times New Roman" w:hAnsi="Times New Roman" w:cs="Times New Roman"/>
          <w:sz w:val="28"/>
          <w:szCs w:val="28"/>
        </w:rPr>
        <w:t>=0,</w:t>
      </w:r>
      <w:r w:rsidR="002A7C36">
        <w:rPr>
          <w:rFonts w:ascii="Times New Roman" w:hAnsi="Times New Roman" w:cs="Times New Roman"/>
          <w:sz w:val="28"/>
          <w:szCs w:val="28"/>
        </w:rPr>
        <w:t>065664</w:t>
      </w:r>
      <w:r>
        <w:rPr>
          <w:rFonts w:ascii="Times New Roman" w:hAnsi="Times New Roman" w:cs="Times New Roman"/>
          <w:sz w:val="28"/>
          <w:szCs w:val="28"/>
        </w:rPr>
        <w:t>тыс.р.</w:t>
      </w:r>
    </w:p>
    <w:p w:rsidR="00506E74" w:rsidRPr="00D507DD"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Общепроизводственные или общезаводские расходы (ОП) составляют 70 % от</w:t>
      </w:r>
      <w:r>
        <w:rPr>
          <w:rFonts w:ascii="Times New Roman" w:hAnsi="Times New Roman" w:cs="Times New Roman"/>
          <w:sz w:val="28"/>
          <w:szCs w:val="28"/>
        </w:rPr>
        <w:t xml:space="preserve"> </w:t>
      </w:r>
      <w:r w:rsidRPr="00D507DD">
        <w:rPr>
          <w:rFonts w:ascii="Times New Roman" w:hAnsi="Times New Roman" w:cs="Times New Roman"/>
          <w:sz w:val="28"/>
          <w:szCs w:val="28"/>
        </w:rPr>
        <w:t>основной заработной платы основных рабочих:</w:t>
      </w:r>
    </w:p>
    <w:p w:rsidR="00506E74" w:rsidRPr="00D507DD"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 xml:space="preserve">ОП = 0,7 </w:t>
      </w:r>
      <w:r w:rsidRPr="00D507DD">
        <w:rPr>
          <w:rFonts w:ascii="Times New Roman" w:eastAsia="SymbolMT" w:hAnsi="Times New Roman" w:cs="Times New Roman"/>
          <w:sz w:val="28"/>
          <w:szCs w:val="28"/>
        </w:rPr>
        <w:t xml:space="preserve">× </w:t>
      </w:r>
      <w:r w:rsidR="002A7C36">
        <w:rPr>
          <w:rFonts w:ascii="Times New Roman" w:eastAsia="SymbolMT" w:hAnsi="Times New Roman" w:cs="Times New Roman"/>
          <w:sz w:val="28"/>
          <w:szCs w:val="28"/>
        </w:rPr>
        <w:t>69,12</w:t>
      </w:r>
      <w:r w:rsidRPr="00D507DD">
        <w:rPr>
          <w:rFonts w:ascii="Times New Roman" w:hAnsi="Times New Roman" w:cs="Times New Roman"/>
          <w:sz w:val="28"/>
          <w:szCs w:val="28"/>
        </w:rPr>
        <w:t xml:space="preserve"> = </w:t>
      </w:r>
      <w:r w:rsidR="002A7C36">
        <w:rPr>
          <w:rFonts w:ascii="Times New Roman" w:hAnsi="Times New Roman" w:cs="Times New Roman"/>
          <w:sz w:val="28"/>
          <w:szCs w:val="28"/>
        </w:rPr>
        <w:t>48,384</w:t>
      </w:r>
      <w:r w:rsidRPr="00D507DD">
        <w:rPr>
          <w:rFonts w:ascii="Times New Roman" w:hAnsi="Times New Roman" w:cs="Times New Roman"/>
          <w:sz w:val="28"/>
          <w:szCs w:val="28"/>
        </w:rPr>
        <w:t xml:space="preserve"> р.</w:t>
      </w:r>
      <w:r>
        <w:rPr>
          <w:rFonts w:ascii="Times New Roman" w:hAnsi="Times New Roman" w:cs="Times New Roman"/>
          <w:sz w:val="28"/>
          <w:szCs w:val="28"/>
        </w:rPr>
        <w:t>=0,0</w:t>
      </w:r>
      <w:r w:rsidR="002A7C36">
        <w:rPr>
          <w:rFonts w:ascii="Times New Roman" w:hAnsi="Times New Roman" w:cs="Times New Roman"/>
          <w:sz w:val="28"/>
          <w:szCs w:val="28"/>
        </w:rPr>
        <w:t>48384</w:t>
      </w:r>
      <w:r>
        <w:rPr>
          <w:rFonts w:ascii="Times New Roman" w:hAnsi="Times New Roman" w:cs="Times New Roman"/>
          <w:sz w:val="28"/>
          <w:szCs w:val="28"/>
        </w:rPr>
        <w:t>тыс.р.</w:t>
      </w:r>
    </w:p>
    <w:p w:rsidR="00506E74" w:rsidRPr="00D507DD"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Тогда производственная себестоимость равна:</w:t>
      </w:r>
    </w:p>
    <w:p w:rsidR="00506E74" w:rsidRPr="00D507DD" w:rsidRDefault="00506E74" w:rsidP="00506E7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507DD">
        <w:rPr>
          <w:rFonts w:ascii="Times New Roman" w:hAnsi="Times New Roman" w:cs="Times New Roman"/>
          <w:sz w:val="28"/>
          <w:szCs w:val="28"/>
        </w:rPr>
        <w:t>Спроиз</w:t>
      </w:r>
      <w:proofErr w:type="spellEnd"/>
      <w:r w:rsidRPr="00D507DD">
        <w:rPr>
          <w:rFonts w:ascii="Times New Roman" w:hAnsi="Times New Roman" w:cs="Times New Roman"/>
          <w:sz w:val="28"/>
          <w:szCs w:val="28"/>
        </w:rPr>
        <w:t xml:space="preserve"> = </w:t>
      </w:r>
      <w:r w:rsidR="002A7C36">
        <w:rPr>
          <w:rFonts w:ascii="Times New Roman" w:hAnsi="Times New Roman" w:cs="Times New Roman"/>
          <w:sz w:val="28"/>
          <w:szCs w:val="28"/>
        </w:rPr>
        <w:t>67,2</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 + 0,</w:t>
      </w:r>
      <w:r w:rsidR="002A7C36">
        <w:rPr>
          <w:rFonts w:ascii="Times New Roman" w:hAnsi="Times New Roman" w:cs="Times New Roman"/>
          <w:sz w:val="28"/>
          <w:szCs w:val="28"/>
        </w:rPr>
        <w:t>045</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w:t>
      </w:r>
      <w:proofErr w:type="spellEnd"/>
      <w:r w:rsidRPr="00D507DD">
        <w:rPr>
          <w:rFonts w:ascii="Times New Roman" w:hAnsi="Times New Roman" w:cs="Times New Roman"/>
          <w:sz w:val="28"/>
          <w:szCs w:val="28"/>
        </w:rPr>
        <w:t xml:space="preserve"> + </w:t>
      </w:r>
      <w:proofErr w:type="gramStart"/>
      <w:r>
        <w:rPr>
          <w:rFonts w:ascii="Times New Roman" w:hAnsi="Times New Roman" w:cs="Times New Roman"/>
          <w:sz w:val="28"/>
          <w:szCs w:val="28"/>
        </w:rPr>
        <w:t>0,</w:t>
      </w:r>
      <w:r w:rsidR="002A7C36">
        <w:rPr>
          <w:rFonts w:ascii="Times New Roman" w:hAnsi="Times New Roman" w:cs="Times New Roman"/>
          <w:sz w:val="28"/>
          <w:szCs w:val="28"/>
        </w:rPr>
        <w:t>06912</w:t>
      </w:r>
      <w:r>
        <w:rPr>
          <w:rFonts w:ascii="Times New Roman" w:hAnsi="Times New Roman" w:cs="Times New Roman"/>
          <w:sz w:val="28"/>
          <w:szCs w:val="28"/>
        </w:rPr>
        <w:t>тыс.р.</w:t>
      </w:r>
      <w:proofErr w:type="gramEnd"/>
      <w:r w:rsidRPr="00D507DD">
        <w:rPr>
          <w:rFonts w:ascii="Times New Roman" w:hAnsi="Times New Roman" w:cs="Times New Roman"/>
          <w:sz w:val="28"/>
          <w:szCs w:val="28"/>
        </w:rPr>
        <w:t xml:space="preserve">+ </w:t>
      </w:r>
      <w:r>
        <w:rPr>
          <w:rFonts w:ascii="Times New Roman" w:hAnsi="Times New Roman" w:cs="Times New Roman"/>
          <w:sz w:val="28"/>
          <w:szCs w:val="28"/>
        </w:rPr>
        <w:t>0,0</w:t>
      </w:r>
      <w:r w:rsidR="002A7C36">
        <w:rPr>
          <w:rFonts w:ascii="Times New Roman" w:hAnsi="Times New Roman" w:cs="Times New Roman"/>
          <w:sz w:val="28"/>
          <w:szCs w:val="28"/>
        </w:rPr>
        <w:t>082944</w:t>
      </w:r>
      <w:r>
        <w:rPr>
          <w:rFonts w:ascii="Times New Roman" w:hAnsi="Times New Roman" w:cs="Times New Roman"/>
          <w:sz w:val="28"/>
          <w:szCs w:val="28"/>
        </w:rPr>
        <w:t>тыс.р +0,0</w:t>
      </w:r>
      <w:r w:rsidR="002A7C36">
        <w:rPr>
          <w:rFonts w:ascii="Times New Roman" w:hAnsi="Times New Roman" w:cs="Times New Roman"/>
          <w:sz w:val="28"/>
          <w:szCs w:val="28"/>
        </w:rPr>
        <w:t>2013</w:t>
      </w:r>
      <w:r>
        <w:rPr>
          <w:rFonts w:ascii="Times New Roman" w:hAnsi="Times New Roman" w:cs="Times New Roman"/>
          <w:sz w:val="28"/>
          <w:szCs w:val="28"/>
        </w:rPr>
        <w:t>тыс.р.+</w:t>
      </w:r>
      <w:r w:rsidR="002A7C36">
        <w:rPr>
          <w:rFonts w:ascii="Times New Roman" w:hAnsi="Times New Roman" w:cs="Times New Roman"/>
          <w:sz w:val="28"/>
          <w:szCs w:val="28"/>
        </w:rPr>
        <w:t xml:space="preserve"> 51,2</w:t>
      </w:r>
      <w:r>
        <w:rPr>
          <w:rFonts w:ascii="Times New Roman" w:hAnsi="Times New Roman" w:cs="Times New Roman"/>
          <w:sz w:val="28"/>
          <w:szCs w:val="28"/>
        </w:rPr>
        <w:t>тыс.р.+0,</w:t>
      </w:r>
      <w:r w:rsidR="002A7C36">
        <w:rPr>
          <w:rFonts w:ascii="Times New Roman" w:hAnsi="Times New Roman" w:cs="Times New Roman"/>
          <w:sz w:val="28"/>
          <w:szCs w:val="28"/>
        </w:rPr>
        <w:t>065664</w:t>
      </w:r>
      <w:r>
        <w:rPr>
          <w:rFonts w:ascii="Times New Roman" w:hAnsi="Times New Roman" w:cs="Times New Roman"/>
          <w:sz w:val="28"/>
          <w:szCs w:val="28"/>
        </w:rPr>
        <w:t>тыс.р.+0,0</w:t>
      </w:r>
      <w:r w:rsidR="002A7C36">
        <w:rPr>
          <w:rFonts w:ascii="Times New Roman" w:hAnsi="Times New Roman" w:cs="Times New Roman"/>
          <w:sz w:val="28"/>
          <w:szCs w:val="28"/>
        </w:rPr>
        <w:t>48384</w:t>
      </w:r>
      <w:r>
        <w:rPr>
          <w:rFonts w:ascii="Times New Roman" w:hAnsi="Times New Roman" w:cs="Times New Roman"/>
          <w:sz w:val="28"/>
          <w:szCs w:val="28"/>
        </w:rPr>
        <w:t xml:space="preserve">тыс.р. = </w:t>
      </w:r>
      <w:r w:rsidR="002A7C36">
        <w:rPr>
          <w:rFonts w:ascii="Times New Roman" w:hAnsi="Times New Roman" w:cs="Times New Roman"/>
          <w:sz w:val="28"/>
          <w:szCs w:val="28"/>
        </w:rPr>
        <w:t>118,6566</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w:t>
      </w:r>
    </w:p>
    <w:p w:rsidR="00CB1BAE" w:rsidRPr="00D507DD" w:rsidRDefault="00CB1BAE" w:rsidP="00D507DD">
      <w:pPr>
        <w:autoSpaceDE w:val="0"/>
        <w:autoSpaceDN w:val="0"/>
        <w:adjustRightInd w:val="0"/>
        <w:spacing w:after="0" w:line="240" w:lineRule="auto"/>
        <w:ind w:firstLine="709"/>
        <w:jc w:val="both"/>
        <w:rPr>
          <w:rFonts w:ascii="Times New Roman" w:hAnsi="Times New Roman" w:cs="Times New Roman"/>
          <w:sz w:val="28"/>
          <w:szCs w:val="28"/>
        </w:rPr>
      </w:pPr>
    </w:p>
    <w:p w:rsidR="005928FD" w:rsidRDefault="00D507DD" w:rsidP="00D507DD">
      <w:pPr>
        <w:spacing w:after="0" w:line="240" w:lineRule="auto"/>
        <w:ind w:firstLine="709"/>
        <w:jc w:val="both"/>
        <w:rPr>
          <w:rFonts w:ascii="Times New Roman" w:hAnsi="Times New Roman" w:cs="Times New Roman"/>
          <w:sz w:val="28"/>
          <w:szCs w:val="28"/>
        </w:rPr>
      </w:pPr>
      <w:r w:rsidRPr="00D507DD">
        <w:rPr>
          <w:rFonts w:ascii="Times New Roman" w:hAnsi="Times New Roman" w:cs="Times New Roman"/>
          <w:sz w:val="28"/>
          <w:szCs w:val="28"/>
        </w:rPr>
        <w:t>Результаты расчетов представи</w:t>
      </w:r>
      <w:r w:rsidR="002A7C36">
        <w:rPr>
          <w:rFonts w:ascii="Times New Roman" w:hAnsi="Times New Roman" w:cs="Times New Roman"/>
          <w:sz w:val="28"/>
          <w:szCs w:val="28"/>
        </w:rPr>
        <w:t>м в таблице 8</w:t>
      </w:r>
      <w:r w:rsidRPr="00D507DD">
        <w:rPr>
          <w:rFonts w:ascii="Times New Roman" w:hAnsi="Times New Roman" w:cs="Times New Roman"/>
          <w:sz w:val="28"/>
          <w:szCs w:val="28"/>
        </w:rPr>
        <w:t>.</w:t>
      </w:r>
    </w:p>
    <w:p w:rsidR="002A7C36" w:rsidRDefault="007E42E5" w:rsidP="007E42E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8</w:t>
      </w:r>
    </w:p>
    <w:tbl>
      <w:tblPr>
        <w:tblStyle w:val="a3"/>
        <w:tblW w:w="9643" w:type="dxa"/>
        <w:tblLook w:val="04A0" w:firstRow="1" w:lastRow="0" w:firstColumn="1" w:lastColumn="0" w:noHBand="0" w:noVBand="1"/>
      </w:tblPr>
      <w:tblGrid>
        <w:gridCol w:w="5070"/>
        <w:gridCol w:w="2305"/>
        <w:gridCol w:w="2268"/>
      </w:tblGrid>
      <w:tr w:rsidR="007E42E5" w:rsidTr="007E42E5">
        <w:tc>
          <w:tcPr>
            <w:tcW w:w="5070" w:type="dxa"/>
            <w:vMerge w:val="restart"/>
            <w:vAlign w:val="center"/>
          </w:tcPr>
          <w:p w:rsidR="007E42E5" w:rsidRDefault="007E42E5" w:rsidP="007E42E5">
            <w:pPr>
              <w:jc w:val="center"/>
              <w:rPr>
                <w:rFonts w:ascii="Times New Roman" w:hAnsi="Times New Roman" w:cs="Times New Roman"/>
                <w:sz w:val="28"/>
                <w:szCs w:val="28"/>
              </w:rPr>
            </w:pPr>
            <w:r>
              <w:rPr>
                <w:rFonts w:ascii="Times New Roman" w:hAnsi="Times New Roman" w:cs="Times New Roman"/>
                <w:sz w:val="28"/>
                <w:szCs w:val="28"/>
              </w:rPr>
              <w:t>Статьи калькуляции</w:t>
            </w:r>
          </w:p>
        </w:tc>
        <w:tc>
          <w:tcPr>
            <w:tcW w:w="4573" w:type="dxa"/>
            <w:gridSpan w:val="2"/>
            <w:vAlign w:val="center"/>
          </w:tcPr>
          <w:p w:rsidR="007E42E5" w:rsidRDefault="007E42E5" w:rsidP="007E42E5">
            <w:pPr>
              <w:jc w:val="center"/>
              <w:rPr>
                <w:rFonts w:ascii="Times New Roman" w:hAnsi="Times New Roman" w:cs="Times New Roman"/>
                <w:sz w:val="28"/>
                <w:szCs w:val="28"/>
              </w:rPr>
            </w:pPr>
            <w:r>
              <w:rPr>
                <w:rFonts w:ascii="Times New Roman" w:hAnsi="Times New Roman" w:cs="Times New Roman"/>
                <w:sz w:val="28"/>
                <w:szCs w:val="28"/>
              </w:rPr>
              <w:t>Себестоимость</w:t>
            </w:r>
          </w:p>
        </w:tc>
      </w:tr>
      <w:tr w:rsidR="007E42E5" w:rsidTr="007E42E5">
        <w:tc>
          <w:tcPr>
            <w:tcW w:w="5070" w:type="dxa"/>
            <w:vMerge/>
            <w:vAlign w:val="center"/>
          </w:tcPr>
          <w:p w:rsidR="007E42E5" w:rsidRDefault="007E42E5" w:rsidP="007E42E5">
            <w:pPr>
              <w:jc w:val="center"/>
              <w:rPr>
                <w:rFonts w:ascii="Times New Roman" w:hAnsi="Times New Roman" w:cs="Times New Roman"/>
                <w:sz w:val="28"/>
                <w:szCs w:val="28"/>
              </w:rPr>
            </w:pPr>
          </w:p>
        </w:tc>
        <w:tc>
          <w:tcPr>
            <w:tcW w:w="2305" w:type="dxa"/>
            <w:vAlign w:val="center"/>
          </w:tcPr>
          <w:p w:rsidR="007E42E5" w:rsidRDefault="007E42E5" w:rsidP="007E42E5">
            <w:pPr>
              <w:jc w:val="center"/>
              <w:rPr>
                <w:rFonts w:ascii="Times New Roman" w:hAnsi="Times New Roman" w:cs="Times New Roman"/>
                <w:sz w:val="28"/>
                <w:szCs w:val="28"/>
              </w:rPr>
            </w:pPr>
            <w:r>
              <w:rPr>
                <w:rFonts w:ascii="Times New Roman" w:hAnsi="Times New Roman" w:cs="Times New Roman"/>
                <w:sz w:val="28"/>
                <w:szCs w:val="28"/>
              </w:rPr>
              <w:t xml:space="preserve">До внедрения мероприятия, </w:t>
            </w:r>
            <w:proofErr w:type="spellStart"/>
            <w:r>
              <w:rPr>
                <w:rFonts w:ascii="Times New Roman" w:hAnsi="Times New Roman" w:cs="Times New Roman"/>
                <w:sz w:val="28"/>
                <w:szCs w:val="28"/>
              </w:rPr>
              <w:t>тыс.р</w:t>
            </w:r>
            <w:proofErr w:type="spellEnd"/>
          </w:p>
        </w:tc>
        <w:tc>
          <w:tcPr>
            <w:tcW w:w="2268" w:type="dxa"/>
            <w:vAlign w:val="center"/>
          </w:tcPr>
          <w:p w:rsidR="007E42E5" w:rsidRDefault="007E42E5" w:rsidP="007E42E5">
            <w:pPr>
              <w:jc w:val="center"/>
              <w:rPr>
                <w:rFonts w:ascii="Times New Roman" w:hAnsi="Times New Roman" w:cs="Times New Roman"/>
                <w:sz w:val="28"/>
                <w:szCs w:val="28"/>
              </w:rPr>
            </w:pPr>
            <w:r>
              <w:rPr>
                <w:rFonts w:ascii="Times New Roman" w:hAnsi="Times New Roman" w:cs="Times New Roman"/>
                <w:sz w:val="28"/>
                <w:szCs w:val="28"/>
              </w:rPr>
              <w:t xml:space="preserve">После внедрения мероприятия,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w:t>
            </w:r>
          </w:p>
        </w:tc>
      </w:tr>
      <w:tr w:rsidR="007E42E5" w:rsidTr="007E42E5">
        <w:tc>
          <w:tcPr>
            <w:tcW w:w="5070" w:type="dxa"/>
          </w:tcPr>
          <w:p w:rsidR="007E42E5" w:rsidRPr="007E42E5" w:rsidRDefault="007E42E5" w:rsidP="007E42E5">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Сырье и основные материалы, с учетом транспортно-заготовительных расходов</w:t>
            </w:r>
          </w:p>
        </w:tc>
        <w:tc>
          <w:tcPr>
            <w:tcW w:w="2305" w:type="dxa"/>
            <w:vAlign w:val="center"/>
          </w:tcPr>
          <w:p w:rsidR="007E42E5" w:rsidRDefault="007E42E5" w:rsidP="007E42E5">
            <w:pPr>
              <w:jc w:val="center"/>
              <w:rPr>
                <w:rFonts w:ascii="Times New Roman" w:hAnsi="Times New Roman" w:cs="Times New Roman"/>
                <w:sz w:val="28"/>
                <w:szCs w:val="28"/>
              </w:rPr>
            </w:pPr>
            <w:r>
              <w:rPr>
                <w:rFonts w:ascii="Times New Roman" w:hAnsi="Times New Roman" w:cs="Times New Roman"/>
                <w:sz w:val="28"/>
                <w:szCs w:val="28"/>
              </w:rPr>
              <w:t>73,92</w:t>
            </w:r>
          </w:p>
        </w:tc>
        <w:tc>
          <w:tcPr>
            <w:tcW w:w="2268" w:type="dxa"/>
            <w:vAlign w:val="center"/>
          </w:tcPr>
          <w:p w:rsidR="007E42E5" w:rsidRDefault="000A3DB2" w:rsidP="007E42E5">
            <w:pPr>
              <w:jc w:val="center"/>
              <w:rPr>
                <w:rFonts w:ascii="Times New Roman" w:hAnsi="Times New Roman" w:cs="Times New Roman"/>
                <w:sz w:val="28"/>
                <w:szCs w:val="28"/>
              </w:rPr>
            </w:pPr>
            <w:r>
              <w:rPr>
                <w:rFonts w:ascii="Times New Roman" w:hAnsi="Times New Roman" w:cs="Times New Roman"/>
                <w:sz w:val="28"/>
                <w:szCs w:val="28"/>
              </w:rPr>
              <w:t>67,2</w:t>
            </w:r>
          </w:p>
        </w:tc>
      </w:tr>
      <w:tr w:rsidR="007E42E5" w:rsidTr="007E42E5">
        <w:tc>
          <w:tcPr>
            <w:tcW w:w="5070" w:type="dxa"/>
          </w:tcPr>
          <w:p w:rsidR="007E42E5" w:rsidRPr="007E42E5" w:rsidRDefault="007E42E5" w:rsidP="007E42E5">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Возвратные отходы</w:t>
            </w:r>
          </w:p>
        </w:tc>
        <w:tc>
          <w:tcPr>
            <w:tcW w:w="2305" w:type="dxa"/>
            <w:vAlign w:val="center"/>
          </w:tcPr>
          <w:p w:rsidR="007E42E5" w:rsidRDefault="007E42E5" w:rsidP="007E42E5">
            <w:pPr>
              <w:jc w:val="center"/>
              <w:rPr>
                <w:rFonts w:ascii="Times New Roman" w:hAnsi="Times New Roman" w:cs="Times New Roman"/>
                <w:sz w:val="28"/>
                <w:szCs w:val="28"/>
              </w:rPr>
            </w:pPr>
            <w:r>
              <w:rPr>
                <w:rFonts w:ascii="Times New Roman" w:hAnsi="Times New Roman" w:cs="Times New Roman"/>
                <w:sz w:val="28"/>
                <w:szCs w:val="28"/>
              </w:rPr>
              <w:t>0,125</w:t>
            </w:r>
          </w:p>
        </w:tc>
        <w:tc>
          <w:tcPr>
            <w:tcW w:w="2268" w:type="dxa"/>
            <w:vAlign w:val="center"/>
          </w:tcPr>
          <w:p w:rsidR="007E42E5" w:rsidRDefault="000A3DB2" w:rsidP="007E42E5">
            <w:pPr>
              <w:jc w:val="center"/>
              <w:rPr>
                <w:rFonts w:ascii="Times New Roman" w:hAnsi="Times New Roman" w:cs="Times New Roman"/>
                <w:sz w:val="28"/>
                <w:szCs w:val="28"/>
              </w:rPr>
            </w:pPr>
            <w:r>
              <w:rPr>
                <w:rFonts w:ascii="Times New Roman" w:hAnsi="Times New Roman" w:cs="Times New Roman"/>
                <w:sz w:val="28"/>
                <w:szCs w:val="28"/>
              </w:rPr>
              <w:t>0,045</w:t>
            </w:r>
          </w:p>
        </w:tc>
      </w:tr>
      <w:tr w:rsidR="007E42E5" w:rsidTr="007E42E5">
        <w:tc>
          <w:tcPr>
            <w:tcW w:w="5070" w:type="dxa"/>
          </w:tcPr>
          <w:p w:rsidR="007E42E5" w:rsidRPr="007E42E5" w:rsidRDefault="007E42E5" w:rsidP="007E42E5">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Основная заработная плата производственных рабочих</w:t>
            </w:r>
          </w:p>
        </w:tc>
        <w:tc>
          <w:tcPr>
            <w:tcW w:w="2305" w:type="dxa"/>
            <w:vAlign w:val="center"/>
          </w:tcPr>
          <w:p w:rsidR="007E42E5" w:rsidRDefault="007E42E5" w:rsidP="007E42E5">
            <w:pPr>
              <w:jc w:val="center"/>
              <w:rPr>
                <w:rFonts w:ascii="Times New Roman" w:hAnsi="Times New Roman" w:cs="Times New Roman"/>
                <w:sz w:val="28"/>
                <w:szCs w:val="28"/>
              </w:rPr>
            </w:pPr>
            <w:r>
              <w:rPr>
                <w:rFonts w:ascii="Times New Roman" w:hAnsi="Times New Roman" w:cs="Times New Roman"/>
                <w:sz w:val="28"/>
                <w:szCs w:val="28"/>
              </w:rPr>
              <w:t>0,1134</w:t>
            </w:r>
          </w:p>
        </w:tc>
        <w:tc>
          <w:tcPr>
            <w:tcW w:w="2268" w:type="dxa"/>
            <w:vAlign w:val="center"/>
          </w:tcPr>
          <w:p w:rsidR="007E42E5" w:rsidRDefault="000A3DB2" w:rsidP="007E42E5">
            <w:pPr>
              <w:jc w:val="center"/>
              <w:rPr>
                <w:rFonts w:ascii="Times New Roman" w:hAnsi="Times New Roman" w:cs="Times New Roman"/>
                <w:sz w:val="28"/>
                <w:szCs w:val="28"/>
              </w:rPr>
            </w:pPr>
            <w:r>
              <w:rPr>
                <w:rFonts w:ascii="Times New Roman" w:hAnsi="Times New Roman" w:cs="Times New Roman"/>
                <w:sz w:val="28"/>
                <w:szCs w:val="28"/>
              </w:rPr>
              <w:t>0,06912</w:t>
            </w:r>
          </w:p>
        </w:tc>
      </w:tr>
      <w:tr w:rsidR="007E42E5" w:rsidTr="007E42E5">
        <w:tc>
          <w:tcPr>
            <w:tcW w:w="5070" w:type="dxa"/>
          </w:tcPr>
          <w:p w:rsidR="007E42E5" w:rsidRPr="007E42E5" w:rsidRDefault="007E42E5" w:rsidP="007E42E5">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Дополнительная заработная плата производственных рабочих</w:t>
            </w:r>
          </w:p>
        </w:tc>
        <w:tc>
          <w:tcPr>
            <w:tcW w:w="2305" w:type="dxa"/>
            <w:vAlign w:val="center"/>
          </w:tcPr>
          <w:p w:rsidR="007E42E5" w:rsidRDefault="007E42E5" w:rsidP="007E42E5">
            <w:pPr>
              <w:jc w:val="center"/>
              <w:rPr>
                <w:rFonts w:ascii="Times New Roman" w:hAnsi="Times New Roman" w:cs="Times New Roman"/>
                <w:sz w:val="28"/>
                <w:szCs w:val="28"/>
              </w:rPr>
            </w:pPr>
            <w:r>
              <w:rPr>
                <w:rFonts w:ascii="Times New Roman" w:hAnsi="Times New Roman" w:cs="Times New Roman"/>
                <w:sz w:val="28"/>
                <w:szCs w:val="28"/>
              </w:rPr>
              <w:t>0,013608</w:t>
            </w:r>
          </w:p>
        </w:tc>
        <w:tc>
          <w:tcPr>
            <w:tcW w:w="2268" w:type="dxa"/>
            <w:vAlign w:val="center"/>
          </w:tcPr>
          <w:p w:rsidR="007E42E5" w:rsidRDefault="000A3DB2" w:rsidP="007E42E5">
            <w:pPr>
              <w:jc w:val="center"/>
              <w:rPr>
                <w:rFonts w:ascii="Times New Roman" w:hAnsi="Times New Roman" w:cs="Times New Roman"/>
                <w:sz w:val="28"/>
                <w:szCs w:val="28"/>
              </w:rPr>
            </w:pPr>
            <w:r>
              <w:rPr>
                <w:rFonts w:ascii="Times New Roman" w:hAnsi="Times New Roman" w:cs="Times New Roman"/>
                <w:sz w:val="28"/>
                <w:szCs w:val="28"/>
              </w:rPr>
              <w:t>0,0082944</w:t>
            </w:r>
          </w:p>
        </w:tc>
      </w:tr>
      <w:tr w:rsidR="007E42E5" w:rsidTr="007E42E5">
        <w:tc>
          <w:tcPr>
            <w:tcW w:w="5070" w:type="dxa"/>
          </w:tcPr>
          <w:p w:rsidR="007E42E5" w:rsidRPr="007E42E5" w:rsidRDefault="007E42E5" w:rsidP="007E42E5">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ЕСН (в настоящий момент нет)</w:t>
            </w:r>
          </w:p>
        </w:tc>
        <w:tc>
          <w:tcPr>
            <w:tcW w:w="2305" w:type="dxa"/>
            <w:vAlign w:val="center"/>
          </w:tcPr>
          <w:p w:rsidR="007E42E5" w:rsidRDefault="007E42E5" w:rsidP="007E42E5">
            <w:pPr>
              <w:jc w:val="center"/>
              <w:rPr>
                <w:rFonts w:ascii="Times New Roman" w:hAnsi="Times New Roman" w:cs="Times New Roman"/>
                <w:sz w:val="28"/>
                <w:szCs w:val="28"/>
              </w:rPr>
            </w:pPr>
            <w:r>
              <w:rPr>
                <w:rFonts w:ascii="Times New Roman" w:hAnsi="Times New Roman" w:cs="Times New Roman"/>
                <w:sz w:val="28"/>
                <w:szCs w:val="28"/>
              </w:rPr>
              <w:t>0,033022</w:t>
            </w:r>
          </w:p>
        </w:tc>
        <w:tc>
          <w:tcPr>
            <w:tcW w:w="2268" w:type="dxa"/>
            <w:vAlign w:val="center"/>
          </w:tcPr>
          <w:p w:rsidR="007E42E5" w:rsidRDefault="000A3DB2" w:rsidP="007E42E5">
            <w:pPr>
              <w:jc w:val="center"/>
              <w:rPr>
                <w:rFonts w:ascii="Times New Roman" w:hAnsi="Times New Roman" w:cs="Times New Roman"/>
                <w:sz w:val="28"/>
                <w:szCs w:val="28"/>
              </w:rPr>
            </w:pPr>
            <w:r>
              <w:rPr>
                <w:rFonts w:ascii="Times New Roman" w:hAnsi="Times New Roman" w:cs="Times New Roman"/>
                <w:sz w:val="28"/>
                <w:szCs w:val="28"/>
              </w:rPr>
              <w:t>0,02013</w:t>
            </w:r>
          </w:p>
        </w:tc>
      </w:tr>
      <w:tr w:rsidR="007E42E5" w:rsidTr="007E42E5">
        <w:tc>
          <w:tcPr>
            <w:tcW w:w="5070" w:type="dxa"/>
          </w:tcPr>
          <w:p w:rsidR="007E42E5" w:rsidRDefault="007E42E5" w:rsidP="007E42E5">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 xml:space="preserve">Общепроизводственные расходы,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7E42E5" w:rsidRDefault="007E42E5" w:rsidP="007E42E5">
            <w:pPr>
              <w:pStyle w:val="a6"/>
              <w:numPr>
                <w:ilvl w:val="1"/>
                <w:numId w:val="17"/>
              </w:numPr>
              <w:jc w:val="both"/>
              <w:rPr>
                <w:rFonts w:ascii="Times New Roman" w:hAnsi="Times New Roman" w:cs="Times New Roman"/>
                <w:sz w:val="28"/>
                <w:szCs w:val="28"/>
              </w:rPr>
            </w:pPr>
            <w:r>
              <w:rPr>
                <w:rFonts w:ascii="Times New Roman" w:hAnsi="Times New Roman" w:cs="Times New Roman"/>
                <w:sz w:val="28"/>
                <w:szCs w:val="28"/>
              </w:rPr>
              <w:t>РСЭО</w:t>
            </w:r>
          </w:p>
          <w:p w:rsidR="007E42E5" w:rsidRPr="007E42E5" w:rsidRDefault="007E42E5" w:rsidP="007E42E5">
            <w:pPr>
              <w:pStyle w:val="a6"/>
              <w:numPr>
                <w:ilvl w:val="1"/>
                <w:numId w:val="17"/>
              </w:numPr>
              <w:jc w:val="both"/>
              <w:rPr>
                <w:rFonts w:ascii="Times New Roman" w:hAnsi="Times New Roman" w:cs="Times New Roman"/>
                <w:sz w:val="28"/>
                <w:szCs w:val="28"/>
              </w:rPr>
            </w:pPr>
            <w:r>
              <w:rPr>
                <w:rFonts w:ascii="Times New Roman" w:hAnsi="Times New Roman" w:cs="Times New Roman"/>
                <w:sz w:val="28"/>
                <w:szCs w:val="28"/>
              </w:rPr>
              <w:t>Цеховые расходы</w:t>
            </w:r>
          </w:p>
        </w:tc>
        <w:tc>
          <w:tcPr>
            <w:tcW w:w="2305" w:type="dxa"/>
            <w:vAlign w:val="center"/>
          </w:tcPr>
          <w:p w:rsidR="007E42E5" w:rsidRDefault="007E42E5" w:rsidP="007E42E5">
            <w:pPr>
              <w:jc w:val="center"/>
              <w:rPr>
                <w:rFonts w:ascii="Times New Roman" w:hAnsi="Times New Roman" w:cs="Times New Roman"/>
                <w:sz w:val="28"/>
                <w:szCs w:val="28"/>
              </w:rPr>
            </w:pPr>
          </w:p>
          <w:p w:rsidR="000A3DB2" w:rsidRDefault="000A3DB2" w:rsidP="007E42E5">
            <w:pPr>
              <w:jc w:val="center"/>
              <w:rPr>
                <w:rFonts w:ascii="Times New Roman" w:hAnsi="Times New Roman" w:cs="Times New Roman"/>
                <w:sz w:val="28"/>
                <w:szCs w:val="28"/>
              </w:rPr>
            </w:pPr>
          </w:p>
          <w:p w:rsidR="007E42E5" w:rsidRDefault="000A3DB2" w:rsidP="007E42E5">
            <w:pPr>
              <w:jc w:val="center"/>
              <w:rPr>
                <w:rFonts w:ascii="Times New Roman" w:hAnsi="Times New Roman" w:cs="Times New Roman"/>
                <w:sz w:val="28"/>
                <w:szCs w:val="28"/>
              </w:rPr>
            </w:pPr>
            <w:r>
              <w:rPr>
                <w:rFonts w:ascii="Times New Roman" w:hAnsi="Times New Roman" w:cs="Times New Roman"/>
                <w:sz w:val="28"/>
                <w:szCs w:val="28"/>
              </w:rPr>
              <w:t>92,4</w:t>
            </w:r>
          </w:p>
          <w:p w:rsidR="000A3DB2" w:rsidRDefault="000A3DB2" w:rsidP="007E42E5">
            <w:pPr>
              <w:jc w:val="center"/>
              <w:rPr>
                <w:rFonts w:ascii="Times New Roman" w:hAnsi="Times New Roman" w:cs="Times New Roman"/>
                <w:sz w:val="28"/>
                <w:szCs w:val="28"/>
              </w:rPr>
            </w:pPr>
            <w:r>
              <w:rPr>
                <w:rFonts w:ascii="Times New Roman" w:hAnsi="Times New Roman" w:cs="Times New Roman"/>
                <w:sz w:val="28"/>
                <w:szCs w:val="28"/>
              </w:rPr>
              <w:t>0,10773</w:t>
            </w:r>
          </w:p>
        </w:tc>
        <w:tc>
          <w:tcPr>
            <w:tcW w:w="2268" w:type="dxa"/>
            <w:vAlign w:val="center"/>
          </w:tcPr>
          <w:p w:rsidR="007E42E5" w:rsidRDefault="007E42E5" w:rsidP="007E42E5">
            <w:pPr>
              <w:jc w:val="center"/>
              <w:rPr>
                <w:rFonts w:ascii="Times New Roman" w:hAnsi="Times New Roman" w:cs="Times New Roman"/>
                <w:sz w:val="28"/>
                <w:szCs w:val="28"/>
              </w:rPr>
            </w:pPr>
          </w:p>
          <w:p w:rsidR="000A3DB2" w:rsidRDefault="000A3DB2" w:rsidP="007E42E5">
            <w:pPr>
              <w:jc w:val="center"/>
              <w:rPr>
                <w:rFonts w:ascii="Times New Roman" w:hAnsi="Times New Roman" w:cs="Times New Roman"/>
                <w:sz w:val="28"/>
                <w:szCs w:val="28"/>
              </w:rPr>
            </w:pPr>
          </w:p>
          <w:p w:rsidR="000A3DB2" w:rsidRDefault="000A3DB2" w:rsidP="007E42E5">
            <w:pPr>
              <w:jc w:val="center"/>
              <w:rPr>
                <w:rFonts w:ascii="Times New Roman" w:hAnsi="Times New Roman" w:cs="Times New Roman"/>
                <w:sz w:val="28"/>
                <w:szCs w:val="28"/>
              </w:rPr>
            </w:pPr>
            <w:r>
              <w:rPr>
                <w:rFonts w:ascii="Times New Roman" w:hAnsi="Times New Roman" w:cs="Times New Roman"/>
                <w:sz w:val="28"/>
                <w:szCs w:val="28"/>
              </w:rPr>
              <w:t>51,2</w:t>
            </w:r>
          </w:p>
          <w:p w:rsidR="000A3DB2" w:rsidRDefault="000A3DB2" w:rsidP="007E42E5">
            <w:pPr>
              <w:jc w:val="center"/>
              <w:rPr>
                <w:rFonts w:ascii="Times New Roman" w:hAnsi="Times New Roman" w:cs="Times New Roman"/>
                <w:sz w:val="28"/>
                <w:szCs w:val="28"/>
              </w:rPr>
            </w:pPr>
            <w:r>
              <w:rPr>
                <w:rFonts w:ascii="Times New Roman" w:hAnsi="Times New Roman" w:cs="Times New Roman"/>
                <w:sz w:val="28"/>
                <w:szCs w:val="28"/>
              </w:rPr>
              <w:t>0,065664</w:t>
            </w:r>
          </w:p>
        </w:tc>
      </w:tr>
      <w:tr w:rsidR="007E42E5" w:rsidTr="007E42E5">
        <w:tc>
          <w:tcPr>
            <w:tcW w:w="5070" w:type="dxa"/>
          </w:tcPr>
          <w:p w:rsidR="007E42E5" w:rsidRPr="007E42E5" w:rsidRDefault="007E42E5" w:rsidP="007E42E5">
            <w:pPr>
              <w:pStyle w:val="a6"/>
              <w:numPr>
                <w:ilvl w:val="0"/>
                <w:numId w:val="17"/>
              </w:numPr>
              <w:jc w:val="both"/>
              <w:rPr>
                <w:rFonts w:ascii="Times New Roman" w:hAnsi="Times New Roman" w:cs="Times New Roman"/>
                <w:sz w:val="28"/>
                <w:szCs w:val="28"/>
              </w:rPr>
            </w:pPr>
            <w:r>
              <w:rPr>
                <w:rFonts w:ascii="Times New Roman" w:hAnsi="Times New Roman" w:cs="Times New Roman"/>
                <w:sz w:val="28"/>
                <w:szCs w:val="28"/>
              </w:rPr>
              <w:t>Общехозяйственные расходы</w:t>
            </w:r>
          </w:p>
        </w:tc>
        <w:tc>
          <w:tcPr>
            <w:tcW w:w="2305" w:type="dxa"/>
            <w:vAlign w:val="center"/>
          </w:tcPr>
          <w:p w:rsidR="007E42E5" w:rsidRDefault="000A3DB2" w:rsidP="007E42E5">
            <w:pPr>
              <w:jc w:val="center"/>
              <w:rPr>
                <w:rFonts w:ascii="Times New Roman" w:hAnsi="Times New Roman" w:cs="Times New Roman"/>
                <w:sz w:val="28"/>
                <w:szCs w:val="28"/>
              </w:rPr>
            </w:pPr>
            <w:r>
              <w:rPr>
                <w:rFonts w:ascii="Times New Roman" w:hAnsi="Times New Roman" w:cs="Times New Roman"/>
                <w:sz w:val="28"/>
                <w:szCs w:val="28"/>
              </w:rPr>
              <w:t>0,07938</w:t>
            </w:r>
          </w:p>
        </w:tc>
        <w:tc>
          <w:tcPr>
            <w:tcW w:w="2268" w:type="dxa"/>
            <w:vAlign w:val="center"/>
          </w:tcPr>
          <w:p w:rsidR="007E42E5" w:rsidRDefault="000A3DB2" w:rsidP="007E42E5">
            <w:pPr>
              <w:jc w:val="center"/>
              <w:rPr>
                <w:rFonts w:ascii="Times New Roman" w:hAnsi="Times New Roman" w:cs="Times New Roman"/>
                <w:sz w:val="28"/>
                <w:szCs w:val="28"/>
              </w:rPr>
            </w:pPr>
            <w:r>
              <w:rPr>
                <w:rFonts w:ascii="Times New Roman" w:hAnsi="Times New Roman" w:cs="Times New Roman"/>
                <w:sz w:val="28"/>
                <w:szCs w:val="28"/>
              </w:rPr>
              <w:t>0,048384</w:t>
            </w:r>
          </w:p>
        </w:tc>
      </w:tr>
      <w:tr w:rsidR="007E42E5" w:rsidTr="007E42E5">
        <w:tc>
          <w:tcPr>
            <w:tcW w:w="5070" w:type="dxa"/>
          </w:tcPr>
          <w:p w:rsidR="007E42E5" w:rsidRDefault="007E42E5" w:rsidP="000A3DB2">
            <w:pPr>
              <w:jc w:val="center"/>
              <w:rPr>
                <w:rFonts w:ascii="Times New Roman" w:hAnsi="Times New Roman" w:cs="Times New Roman"/>
                <w:sz w:val="28"/>
                <w:szCs w:val="28"/>
              </w:rPr>
            </w:pPr>
            <w:r>
              <w:rPr>
                <w:rFonts w:ascii="Times New Roman" w:hAnsi="Times New Roman" w:cs="Times New Roman"/>
                <w:sz w:val="28"/>
                <w:szCs w:val="28"/>
              </w:rPr>
              <w:t>ИТОГО:</w:t>
            </w:r>
          </w:p>
        </w:tc>
        <w:tc>
          <w:tcPr>
            <w:tcW w:w="2305" w:type="dxa"/>
          </w:tcPr>
          <w:p w:rsidR="007E42E5" w:rsidRDefault="000A3DB2" w:rsidP="000A3DB2">
            <w:pPr>
              <w:jc w:val="center"/>
              <w:rPr>
                <w:rFonts w:ascii="Times New Roman" w:hAnsi="Times New Roman" w:cs="Times New Roman"/>
                <w:sz w:val="28"/>
                <w:szCs w:val="28"/>
              </w:rPr>
            </w:pPr>
            <w:r>
              <w:rPr>
                <w:rFonts w:ascii="Times New Roman" w:hAnsi="Times New Roman" w:cs="Times New Roman"/>
                <w:sz w:val="28"/>
                <w:szCs w:val="28"/>
              </w:rPr>
              <w:t>166,79214</w:t>
            </w:r>
          </w:p>
        </w:tc>
        <w:tc>
          <w:tcPr>
            <w:tcW w:w="2268" w:type="dxa"/>
          </w:tcPr>
          <w:p w:rsidR="007E42E5" w:rsidRDefault="000A3DB2" w:rsidP="000A3DB2">
            <w:pPr>
              <w:jc w:val="center"/>
              <w:rPr>
                <w:rFonts w:ascii="Times New Roman" w:hAnsi="Times New Roman" w:cs="Times New Roman"/>
                <w:sz w:val="28"/>
                <w:szCs w:val="28"/>
              </w:rPr>
            </w:pPr>
            <w:r>
              <w:rPr>
                <w:rFonts w:ascii="Times New Roman" w:hAnsi="Times New Roman" w:cs="Times New Roman"/>
                <w:sz w:val="28"/>
                <w:szCs w:val="28"/>
              </w:rPr>
              <w:t>118,6566</w:t>
            </w:r>
          </w:p>
        </w:tc>
      </w:tr>
    </w:tbl>
    <w:p w:rsidR="007E42E5" w:rsidRDefault="007E42E5" w:rsidP="00D507DD">
      <w:pPr>
        <w:spacing w:after="0" w:line="240" w:lineRule="auto"/>
        <w:ind w:firstLine="709"/>
        <w:jc w:val="both"/>
        <w:rPr>
          <w:rFonts w:ascii="Times New Roman" w:hAnsi="Times New Roman" w:cs="Times New Roman"/>
          <w:sz w:val="28"/>
          <w:szCs w:val="28"/>
        </w:rPr>
      </w:pPr>
    </w:p>
    <w:p w:rsidR="008A54F9" w:rsidRDefault="008A54F9" w:rsidP="00D507DD">
      <w:pPr>
        <w:spacing w:after="0" w:line="240" w:lineRule="auto"/>
        <w:ind w:firstLine="709"/>
        <w:jc w:val="both"/>
        <w:rPr>
          <w:rFonts w:ascii="Times New Roman" w:hAnsi="Times New Roman" w:cs="Times New Roman"/>
          <w:sz w:val="28"/>
          <w:szCs w:val="28"/>
        </w:rPr>
      </w:pPr>
    </w:p>
    <w:p w:rsidR="008A54F9" w:rsidRDefault="008A54F9" w:rsidP="00D507DD">
      <w:pPr>
        <w:spacing w:after="0" w:line="240" w:lineRule="auto"/>
        <w:ind w:firstLine="709"/>
        <w:jc w:val="both"/>
        <w:rPr>
          <w:rFonts w:ascii="Times New Roman" w:hAnsi="Times New Roman" w:cs="Times New Roman"/>
          <w:sz w:val="28"/>
          <w:szCs w:val="28"/>
        </w:rPr>
      </w:pPr>
    </w:p>
    <w:p w:rsidR="002A7C36" w:rsidRPr="0029078C" w:rsidRDefault="0029078C" w:rsidP="003326B1">
      <w:pPr>
        <w:pStyle w:val="2"/>
        <w:rPr>
          <w:b w:val="0"/>
          <w:sz w:val="28"/>
          <w:szCs w:val="28"/>
          <w:u w:val="single"/>
        </w:rPr>
      </w:pPr>
      <w:bookmarkStart w:id="141" w:name="_Toc374332353"/>
      <w:r w:rsidRPr="0029078C">
        <w:rPr>
          <w:b w:val="0"/>
          <w:sz w:val="28"/>
          <w:szCs w:val="28"/>
          <w:u w:val="single"/>
        </w:rPr>
        <w:lastRenderedPageBreak/>
        <w:t>Задача 6.</w:t>
      </w:r>
      <w:bookmarkEnd w:id="141"/>
    </w:p>
    <w:p w:rsidR="0029078C" w:rsidRDefault="0029078C" w:rsidP="00D507DD">
      <w:pPr>
        <w:spacing w:after="0" w:line="240" w:lineRule="auto"/>
        <w:ind w:firstLine="709"/>
        <w:jc w:val="both"/>
        <w:rPr>
          <w:rFonts w:ascii="Times New Roman" w:hAnsi="Times New Roman" w:cs="Times New Roman"/>
          <w:sz w:val="28"/>
          <w:szCs w:val="28"/>
        </w:rPr>
      </w:pPr>
    </w:p>
    <w:p w:rsidR="002A7C36" w:rsidRDefault="00D235D4" w:rsidP="00D50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Определите оптовую и отпускную цену предприятия на изделие.</w:t>
      </w:r>
    </w:p>
    <w:p w:rsidR="00D235D4" w:rsidRDefault="00D235D4" w:rsidP="00D50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Исходные данные:</w:t>
      </w:r>
    </w:p>
    <w:p w:rsidR="00D235D4" w:rsidRDefault="00D235D4" w:rsidP="00D50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Бланк калькуляции:</w:t>
      </w:r>
    </w:p>
    <w:tbl>
      <w:tblPr>
        <w:tblStyle w:val="a3"/>
        <w:tblW w:w="0" w:type="auto"/>
        <w:tblLook w:val="04A0" w:firstRow="1" w:lastRow="0" w:firstColumn="1" w:lastColumn="0" w:noHBand="0" w:noVBand="1"/>
      </w:tblPr>
      <w:tblGrid>
        <w:gridCol w:w="6496"/>
        <w:gridCol w:w="3075"/>
      </w:tblGrid>
      <w:tr w:rsidR="00D235D4" w:rsidTr="00D235D4">
        <w:tc>
          <w:tcPr>
            <w:tcW w:w="7054"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Статьи калькуляции</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Сумма, р</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Сырье и основные материалы</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2000</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Покупные комплектующие изделия, полуфабрикаты и т.д.</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1200</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Возвратные отходы (вычитаются)</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100</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Топливо и энергия на технологические цели</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600</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Основная заработная плата производственных рабочих</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856</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Дополнительная заработная плата рабочих (% от основной)</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20</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ЕСН (% от </w:t>
            </w:r>
            <w:proofErr w:type="spellStart"/>
            <w:r>
              <w:rPr>
                <w:rFonts w:ascii="Times New Roman" w:hAnsi="Times New Roman" w:cs="Times New Roman"/>
                <w:sz w:val="28"/>
                <w:szCs w:val="28"/>
              </w:rPr>
              <w:t>осн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w:t>
            </w:r>
            <w:proofErr w:type="spellEnd"/>
            <w:r>
              <w:rPr>
                <w:rFonts w:ascii="Times New Roman" w:hAnsi="Times New Roman" w:cs="Times New Roman"/>
                <w:sz w:val="28"/>
                <w:szCs w:val="28"/>
              </w:rPr>
              <w:t xml:space="preserve"> доп. з/п)</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26</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Расходы на подготовку и освоение производства</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700</w:t>
            </w:r>
          </w:p>
        </w:tc>
      </w:tr>
      <w:tr w:rsidR="00D235D4" w:rsidTr="00D235D4">
        <w:tc>
          <w:tcPr>
            <w:tcW w:w="7054" w:type="dxa"/>
          </w:tcPr>
          <w:p w:rsid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Общепроизводственные расходы</w:t>
            </w:r>
          </w:p>
          <w:p w:rsidR="00D235D4" w:rsidRDefault="00D235D4" w:rsidP="00D235D4">
            <w:pPr>
              <w:pStyle w:val="a6"/>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p>
          <w:p w:rsidR="00D235D4" w:rsidRPr="00D235D4" w:rsidRDefault="00D235D4" w:rsidP="00D235D4">
            <w:pPr>
              <w:pStyle w:val="a6"/>
              <w:jc w:val="both"/>
              <w:rPr>
                <w:rFonts w:ascii="Times New Roman" w:hAnsi="Times New Roman" w:cs="Times New Roman"/>
                <w:sz w:val="28"/>
                <w:szCs w:val="28"/>
              </w:rPr>
            </w:pPr>
            <w:r>
              <w:rPr>
                <w:rFonts w:ascii="Times New Roman" w:hAnsi="Times New Roman" w:cs="Times New Roman"/>
                <w:sz w:val="28"/>
                <w:szCs w:val="28"/>
              </w:rPr>
              <w:t>9.1. РСЭО</w:t>
            </w:r>
          </w:p>
        </w:tc>
        <w:tc>
          <w:tcPr>
            <w:tcW w:w="2411" w:type="dxa"/>
          </w:tcPr>
          <w:p w:rsidR="00D235D4" w:rsidRDefault="00D235D4" w:rsidP="00D235D4">
            <w:pPr>
              <w:jc w:val="center"/>
              <w:rPr>
                <w:rFonts w:ascii="Times New Roman" w:hAnsi="Times New Roman" w:cs="Times New Roman"/>
                <w:sz w:val="28"/>
                <w:szCs w:val="28"/>
              </w:rPr>
            </w:pPr>
          </w:p>
          <w:p w:rsidR="00D235D4" w:rsidRDefault="00D235D4" w:rsidP="00D235D4">
            <w:pPr>
              <w:jc w:val="center"/>
              <w:rPr>
                <w:rFonts w:ascii="Times New Roman" w:hAnsi="Times New Roman" w:cs="Times New Roman"/>
                <w:sz w:val="28"/>
                <w:szCs w:val="28"/>
              </w:rPr>
            </w:pPr>
          </w:p>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700</w:t>
            </w:r>
          </w:p>
        </w:tc>
      </w:tr>
      <w:tr w:rsidR="00D235D4" w:rsidTr="00D235D4">
        <w:tc>
          <w:tcPr>
            <w:tcW w:w="7054" w:type="dxa"/>
          </w:tcPr>
          <w:p w:rsidR="00D235D4" w:rsidRDefault="00D235D4" w:rsidP="00D235D4">
            <w:pPr>
              <w:jc w:val="both"/>
              <w:rPr>
                <w:rFonts w:ascii="Times New Roman" w:hAnsi="Times New Roman" w:cs="Times New Roman"/>
                <w:sz w:val="28"/>
                <w:szCs w:val="28"/>
              </w:rPr>
            </w:pPr>
            <w:r>
              <w:rPr>
                <w:rFonts w:ascii="Times New Roman" w:hAnsi="Times New Roman" w:cs="Times New Roman"/>
                <w:sz w:val="28"/>
                <w:szCs w:val="28"/>
              </w:rPr>
              <w:t xml:space="preserve">         9.2. Цеховые расходы</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70% от общепроизводственных расходов</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Общехозяйственные (управленческие расходы)</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1100</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Потери от брака</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0</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Коммерческие расходы</w:t>
            </w:r>
          </w:p>
        </w:tc>
        <w:tc>
          <w:tcPr>
            <w:tcW w:w="2411" w:type="dxa"/>
          </w:tcPr>
          <w:p w:rsidR="00D235D4" w:rsidRDefault="00D235D4" w:rsidP="00D235D4">
            <w:pPr>
              <w:jc w:val="center"/>
              <w:rPr>
                <w:rFonts w:ascii="Times New Roman" w:hAnsi="Times New Roman" w:cs="Times New Roman"/>
                <w:sz w:val="28"/>
                <w:szCs w:val="28"/>
              </w:rPr>
            </w:pPr>
            <w:r>
              <w:rPr>
                <w:rFonts w:ascii="Times New Roman" w:hAnsi="Times New Roman" w:cs="Times New Roman"/>
                <w:sz w:val="28"/>
                <w:szCs w:val="28"/>
              </w:rPr>
              <w:t>5% от производственной себестоимости</w:t>
            </w:r>
          </w:p>
        </w:tc>
      </w:tr>
      <w:tr w:rsidR="00D235D4" w:rsidTr="00D235D4">
        <w:tc>
          <w:tcPr>
            <w:tcW w:w="7054" w:type="dxa"/>
          </w:tcPr>
          <w:p w:rsidR="00D235D4" w:rsidRPr="00D235D4" w:rsidRDefault="00D235D4" w:rsidP="00D235D4">
            <w:pPr>
              <w:pStyle w:val="a6"/>
              <w:numPr>
                <w:ilvl w:val="0"/>
                <w:numId w:val="18"/>
              </w:numPr>
              <w:jc w:val="both"/>
              <w:rPr>
                <w:rFonts w:ascii="Times New Roman" w:hAnsi="Times New Roman" w:cs="Times New Roman"/>
                <w:sz w:val="28"/>
                <w:szCs w:val="28"/>
              </w:rPr>
            </w:pPr>
            <w:r>
              <w:rPr>
                <w:rFonts w:ascii="Times New Roman" w:hAnsi="Times New Roman" w:cs="Times New Roman"/>
                <w:sz w:val="28"/>
                <w:szCs w:val="28"/>
              </w:rPr>
              <w:t>Итоговая полная себестоимость</w:t>
            </w:r>
          </w:p>
        </w:tc>
        <w:tc>
          <w:tcPr>
            <w:tcW w:w="2411" w:type="dxa"/>
          </w:tcPr>
          <w:p w:rsidR="00D235D4" w:rsidRDefault="00D235D4" w:rsidP="00D235D4">
            <w:pPr>
              <w:jc w:val="center"/>
              <w:rPr>
                <w:rFonts w:ascii="Times New Roman" w:hAnsi="Times New Roman" w:cs="Times New Roman"/>
                <w:sz w:val="28"/>
                <w:szCs w:val="28"/>
              </w:rPr>
            </w:pPr>
          </w:p>
        </w:tc>
      </w:tr>
    </w:tbl>
    <w:p w:rsidR="00D235D4" w:rsidRDefault="00D235D4" w:rsidP="00D50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Нормативная прибыль 30% к полной себестоимости. НДС в соответствии с законодательством (18%)</w:t>
      </w:r>
    </w:p>
    <w:p w:rsidR="00D235D4" w:rsidRDefault="00D235D4" w:rsidP="00D507DD">
      <w:pPr>
        <w:spacing w:after="0" w:line="240" w:lineRule="auto"/>
        <w:ind w:firstLine="709"/>
        <w:jc w:val="both"/>
        <w:rPr>
          <w:rFonts w:ascii="Times New Roman" w:hAnsi="Times New Roman" w:cs="Times New Roman"/>
          <w:sz w:val="28"/>
          <w:szCs w:val="28"/>
        </w:rPr>
      </w:pPr>
    </w:p>
    <w:p w:rsidR="00D235D4" w:rsidRDefault="00D235D4" w:rsidP="00D235D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D235D4" w:rsidRDefault="00D235D4" w:rsidP="00D507DD">
      <w:pPr>
        <w:spacing w:after="0" w:line="240" w:lineRule="auto"/>
        <w:ind w:firstLine="709"/>
        <w:jc w:val="both"/>
        <w:rPr>
          <w:rFonts w:ascii="Times New Roman" w:hAnsi="Times New Roman" w:cs="Times New Roman"/>
          <w:sz w:val="28"/>
          <w:szCs w:val="28"/>
        </w:rPr>
      </w:pPr>
    </w:p>
    <w:p w:rsidR="00D235D4" w:rsidRDefault="00D235D4" w:rsidP="00D235D4">
      <w:pPr>
        <w:pStyle w:val="a6"/>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заработная плата: 856 х 0,2 = 171,20 </w:t>
      </w:r>
      <w:proofErr w:type="spellStart"/>
      <w:r>
        <w:rPr>
          <w:rFonts w:ascii="Times New Roman" w:hAnsi="Times New Roman" w:cs="Times New Roman"/>
          <w:sz w:val="28"/>
          <w:szCs w:val="28"/>
        </w:rPr>
        <w:t>руб</w:t>
      </w:r>
      <w:proofErr w:type="spellEnd"/>
    </w:p>
    <w:p w:rsidR="00D235D4" w:rsidRDefault="00D235D4" w:rsidP="00D235D4">
      <w:pPr>
        <w:pStyle w:val="a6"/>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ЕСН = (856+171,20) х 0,26 = 267,07 </w:t>
      </w:r>
      <w:proofErr w:type="spellStart"/>
      <w:r>
        <w:rPr>
          <w:rFonts w:ascii="Times New Roman" w:hAnsi="Times New Roman" w:cs="Times New Roman"/>
          <w:sz w:val="28"/>
          <w:szCs w:val="28"/>
        </w:rPr>
        <w:t>руб</w:t>
      </w:r>
      <w:proofErr w:type="spellEnd"/>
    </w:p>
    <w:p w:rsidR="00D235D4" w:rsidRDefault="00D235D4" w:rsidP="00D235D4">
      <w:pPr>
        <w:pStyle w:val="a6"/>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Цеховые расходы = (РСЭО/0,3) *0,7 = (700/0,3) х 0,7 = 1633,33 </w:t>
      </w:r>
      <w:proofErr w:type="spellStart"/>
      <w:r>
        <w:rPr>
          <w:rFonts w:ascii="Times New Roman" w:hAnsi="Times New Roman" w:cs="Times New Roman"/>
          <w:sz w:val="28"/>
          <w:szCs w:val="28"/>
        </w:rPr>
        <w:t>руб</w:t>
      </w:r>
      <w:proofErr w:type="spellEnd"/>
    </w:p>
    <w:p w:rsidR="00D235D4" w:rsidRDefault="00D235D4" w:rsidP="00D235D4">
      <w:pPr>
        <w:pStyle w:val="a6"/>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Производственная себестоимость = 2000+1200-100+600+856+171,20+267,07+</w:t>
      </w:r>
      <w:r w:rsidR="000A147C">
        <w:rPr>
          <w:rFonts w:ascii="Times New Roman" w:hAnsi="Times New Roman" w:cs="Times New Roman"/>
          <w:sz w:val="28"/>
          <w:szCs w:val="28"/>
        </w:rPr>
        <w:t>700+700+1633,33 = 8027,60руб</w:t>
      </w:r>
    </w:p>
    <w:p w:rsidR="000A147C" w:rsidRDefault="000A147C" w:rsidP="00D235D4">
      <w:pPr>
        <w:pStyle w:val="a6"/>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Коммерческие расходы = 8027,60 х 0,05 = 401,38руб</w:t>
      </w:r>
    </w:p>
    <w:p w:rsidR="000A147C" w:rsidRDefault="000A147C" w:rsidP="00D235D4">
      <w:pPr>
        <w:pStyle w:val="a6"/>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Итоговая полная себестоимость = производственная себестоимость +Общехозяйственные расходы + Коммерческие расходы = 8027,60+1100+401,38 = 9528,98 руб.</w:t>
      </w:r>
    </w:p>
    <w:p w:rsidR="000A147C" w:rsidRDefault="000A147C" w:rsidP="00D235D4">
      <w:pPr>
        <w:pStyle w:val="a6"/>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Оптовая цена = 9528,98 х 1,3 = 12387,67 </w:t>
      </w:r>
      <w:proofErr w:type="spellStart"/>
      <w:r>
        <w:rPr>
          <w:rFonts w:ascii="Times New Roman" w:hAnsi="Times New Roman" w:cs="Times New Roman"/>
          <w:sz w:val="28"/>
          <w:szCs w:val="28"/>
        </w:rPr>
        <w:t>руб</w:t>
      </w:r>
      <w:proofErr w:type="spellEnd"/>
    </w:p>
    <w:p w:rsidR="000A147C" w:rsidRDefault="000A147C" w:rsidP="00D235D4">
      <w:pPr>
        <w:pStyle w:val="a6"/>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Отпускная цена = 12387,67 х 1,18 = 14617,46 руб.</w:t>
      </w:r>
    </w:p>
    <w:p w:rsidR="000A147C" w:rsidRDefault="000A147C" w:rsidP="000A147C">
      <w:pPr>
        <w:spacing w:after="0" w:line="240" w:lineRule="auto"/>
        <w:jc w:val="both"/>
        <w:rPr>
          <w:rFonts w:ascii="Times New Roman" w:hAnsi="Times New Roman" w:cs="Times New Roman"/>
          <w:sz w:val="28"/>
          <w:szCs w:val="28"/>
        </w:rPr>
      </w:pPr>
    </w:p>
    <w:p w:rsidR="000A147C" w:rsidRDefault="000A147C" w:rsidP="000A147C">
      <w:pPr>
        <w:spacing w:after="0" w:line="240" w:lineRule="auto"/>
        <w:jc w:val="both"/>
        <w:rPr>
          <w:rFonts w:ascii="Times New Roman" w:hAnsi="Times New Roman" w:cs="Times New Roman"/>
          <w:sz w:val="28"/>
          <w:szCs w:val="28"/>
        </w:rPr>
      </w:pPr>
    </w:p>
    <w:p w:rsidR="000A147C" w:rsidRDefault="000A147C" w:rsidP="000A1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 Оптовая цена на изделие равна 12387,67 руб. Отпускная цена – 14617,46 руб.</w:t>
      </w:r>
    </w:p>
    <w:p w:rsidR="000A147C" w:rsidRDefault="000A147C"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D02D01" w:rsidRDefault="00D02D01" w:rsidP="000A147C">
      <w:pPr>
        <w:spacing w:after="0" w:line="240" w:lineRule="auto"/>
        <w:jc w:val="both"/>
        <w:rPr>
          <w:rFonts w:ascii="Times New Roman" w:hAnsi="Times New Roman" w:cs="Times New Roman"/>
          <w:sz w:val="28"/>
          <w:szCs w:val="28"/>
        </w:rPr>
      </w:pPr>
    </w:p>
    <w:p w:rsidR="000A147C" w:rsidRDefault="000A147C" w:rsidP="000A147C">
      <w:pPr>
        <w:spacing w:after="0" w:line="240" w:lineRule="auto"/>
        <w:jc w:val="both"/>
        <w:rPr>
          <w:rFonts w:ascii="Times New Roman" w:hAnsi="Times New Roman" w:cs="Times New Roman"/>
          <w:sz w:val="28"/>
          <w:szCs w:val="28"/>
        </w:rPr>
      </w:pPr>
    </w:p>
    <w:p w:rsidR="000A147C" w:rsidRPr="000A147C" w:rsidRDefault="000A147C" w:rsidP="003326B1">
      <w:pPr>
        <w:pStyle w:val="2"/>
        <w:rPr>
          <w:b w:val="0"/>
          <w:sz w:val="28"/>
          <w:szCs w:val="28"/>
          <w:u w:val="single"/>
        </w:rPr>
      </w:pPr>
      <w:bookmarkStart w:id="142" w:name="_Toc374332354"/>
      <w:r w:rsidRPr="000A147C">
        <w:rPr>
          <w:b w:val="0"/>
          <w:sz w:val="28"/>
          <w:szCs w:val="28"/>
          <w:u w:val="single"/>
        </w:rPr>
        <w:lastRenderedPageBreak/>
        <w:t>Задача 7.1.</w:t>
      </w:r>
      <w:bookmarkEnd w:id="142"/>
    </w:p>
    <w:p w:rsidR="000A147C" w:rsidRDefault="000A147C" w:rsidP="000A1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Провести анализ безубыточности производства.</w:t>
      </w:r>
    </w:p>
    <w:p w:rsidR="000A147C" w:rsidRDefault="000A147C" w:rsidP="000A1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Исходные данные:</w:t>
      </w:r>
    </w:p>
    <w:tbl>
      <w:tblPr>
        <w:tblStyle w:val="a3"/>
        <w:tblW w:w="9607" w:type="dxa"/>
        <w:tblLook w:val="04A0" w:firstRow="1" w:lastRow="0" w:firstColumn="1" w:lastColumn="0" w:noHBand="0" w:noVBand="1"/>
      </w:tblPr>
      <w:tblGrid>
        <w:gridCol w:w="7621"/>
        <w:gridCol w:w="1986"/>
      </w:tblGrid>
      <w:tr w:rsidR="000A147C" w:rsidTr="000A147C">
        <w:tc>
          <w:tcPr>
            <w:tcW w:w="7621" w:type="dxa"/>
          </w:tcPr>
          <w:p w:rsidR="000A147C" w:rsidRDefault="000A147C" w:rsidP="000A147C">
            <w:pPr>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1986" w:type="dxa"/>
          </w:tcPr>
          <w:p w:rsidR="000A147C" w:rsidRDefault="000A147C" w:rsidP="00A7184F">
            <w:pPr>
              <w:jc w:val="center"/>
              <w:rPr>
                <w:rFonts w:ascii="Times New Roman" w:hAnsi="Times New Roman" w:cs="Times New Roman"/>
                <w:sz w:val="28"/>
                <w:szCs w:val="28"/>
              </w:rPr>
            </w:pPr>
            <w:r>
              <w:rPr>
                <w:rFonts w:ascii="Times New Roman" w:hAnsi="Times New Roman" w:cs="Times New Roman"/>
                <w:sz w:val="28"/>
                <w:szCs w:val="28"/>
              </w:rPr>
              <w:t>Вариант №6</w:t>
            </w:r>
          </w:p>
        </w:tc>
      </w:tr>
      <w:tr w:rsidR="000A147C" w:rsidTr="000A147C">
        <w:tc>
          <w:tcPr>
            <w:tcW w:w="7621" w:type="dxa"/>
          </w:tcPr>
          <w:p w:rsidR="000A147C" w:rsidRPr="000A147C" w:rsidRDefault="000A147C" w:rsidP="000A147C">
            <w:pPr>
              <w:pStyle w:val="a6"/>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Постоянные издержки за год,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w:t>
            </w:r>
          </w:p>
        </w:tc>
        <w:tc>
          <w:tcPr>
            <w:tcW w:w="1986" w:type="dxa"/>
          </w:tcPr>
          <w:p w:rsidR="000A147C" w:rsidRDefault="00A7184F" w:rsidP="00A7184F">
            <w:pPr>
              <w:jc w:val="center"/>
              <w:rPr>
                <w:rFonts w:ascii="Times New Roman" w:hAnsi="Times New Roman" w:cs="Times New Roman"/>
                <w:sz w:val="28"/>
                <w:szCs w:val="28"/>
              </w:rPr>
            </w:pPr>
            <w:r>
              <w:rPr>
                <w:rFonts w:ascii="Times New Roman" w:hAnsi="Times New Roman" w:cs="Times New Roman"/>
                <w:sz w:val="28"/>
                <w:szCs w:val="28"/>
              </w:rPr>
              <w:t>650</w:t>
            </w:r>
          </w:p>
        </w:tc>
      </w:tr>
      <w:tr w:rsidR="000A147C" w:rsidTr="000A147C">
        <w:tc>
          <w:tcPr>
            <w:tcW w:w="7621" w:type="dxa"/>
          </w:tcPr>
          <w:p w:rsidR="000A147C" w:rsidRPr="000A147C" w:rsidRDefault="00FD317A" w:rsidP="000A147C">
            <w:pPr>
              <w:pStyle w:val="a6"/>
              <w:numPr>
                <w:ilvl w:val="0"/>
                <w:numId w:val="20"/>
              </w:numPr>
              <w:jc w:val="both"/>
              <w:rPr>
                <w:rFonts w:ascii="Times New Roman" w:hAnsi="Times New Roman" w:cs="Times New Roman"/>
                <w:sz w:val="28"/>
                <w:szCs w:val="28"/>
              </w:rPr>
            </w:pPr>
            <w:r>
              <w:rPr>
                <w:rFonts w:ascii="Times New Roman" w:hAnsi="Times New Roman" w:cs="Times New Roman"/>
                <w:sz w:val="28"/>
                <w:szCs w:val="28"/>
              </w:rPr>
              <w:t>Цена реализации единицы продукции, р.</w:t>
            </w:r>
          </w:p>
        </w:tc>
        <w:tc>
          <w:tcPr>
            <w:tcW w:w="1986" w:type="dxa"/>
          </w:tcPr>
          <w:p w:rsidR="000A147C" w:rsidRDefault="00A7184F" w:rsidP="00A7184F">
            <w:pPr>
              <w:jc w:val="center"/>
              <w:rPr>
                <w:rFonts w:ascii="Times New Roman" w:hAnsi="Times New Roman" w:cs="Times New Roman"/>
                <w:sz w:val="28"/>
                <w:szCs w:val="28"/>
              </w:rPr>
            </w:pPr>
            <w:r>
              <w:rPr>
                <w:rFonts w:ascii="Times New Roman" w:hAnsi="Times New Roman" w:cs="Times New Roman"/>
                <w:sz w:val="28"/>
                <w:szCs w:val="28"/>
              </w:rPr>
              <w:t>240</w:t>
            </w:r>
          </w:p>
        </w:tc>
      </w:tr>
      <w:tr w:rsidR="000A147C" w:rsidTr="000A147C">
        <w:tc>
          <w:tcPr>
            <w:tcW w:w="7621" w:type="dxa"/>
          </w:tcPr>
          <w:p w:rsidR="000A147C" w:rsidRPr="00FD317A" w:rsidRDefault="00FD317A" w:rsidP="00FD317A">
            <w:pPr>
              <w:pStyle w:val="a6"/>
              <w:numPr>
                <w:ilvl w:val="0"/>
                <w:numId w:val="20"/>
              </w:numPr>
              <w:jc w:val="both"/>
              <w:rPr>
                <w:rFonts w:ascii="Times New Roman" w:hAnsi="Times New Roman" w:cs="Times New Roman"/>
                <w:sz w:val="28"/>
                <w:szCs w:val="28"/>
              </w:rPr>
            </w:pPr>
            <w:r>
              <w:rPr>
                <w:rFonts w:ascii="Times New Roman" w:hAnsi="Times New Roman" w:cs="Times New Roman"/>
                <w:sz w:val="28"/>
                <w:szCs w:val="28"/>
              </w:rPr>
              <w:t>Переменные издержки на единицу продукции, р.</w:t>
            </w:r>
          </w:p>
        </w:tc>
        <w:tc>
          <w:tcPr>
            <w:tcW w:w="1986" w:type="dxa"/>
          </w:tcPr>
          <w:p w:rsidR="000A147C" w:rsidRDefault="00A7184F" w:rsidP="00A7184F">
            <w:pPr>
              <w:jc w:val="center"/>
              <w:rPr>
                <w:rFonts w:ascii="Times New Roman" w:hAnsi="Times New Roman" w:cs="Times New Roman"/>
                <w:sz w:val="28"/>
                <w:szCs w:val="28"/>
              </w:rPr>
            </w:pPr>
            <w:r>
              <w:rPr>
                <w:rFonts w:ascii="Times New Roman" w:hAnsi="Times New Roman" w:cs="Times New Roman"/>
                <w:sz w:val="28"/>
                <w:szCs w:val="28"/>
              </w:rPr>
              <w:t>140</w:t>
            </w:r>
          </w:p>
        </w:tc>
      </w:tr>
      <w:tr w:rsidR="000A147C" w:rsidTr="000A147C">
        <w:tc>
          <w:tcPr>
            <w:tcW w:w="7621" w:type="dxa"/>
          </w:tcPr>
          <w:p w:rsidR="000A147C" w:rsidRPr="00FD317A" w:rsidRDefault="00FD317A" w:rsidP="00FD317A">
            <w:pPr>
              <w:pStyle w:val="a6"/>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Текущий объем реализации, </w:t>
            </w:r>
            <w:proofErr w:type="spellStart"/>
            <w:r>
              <w:rPr>
                <w:rFonts w:ascii="Times New Roman" w:hAnsi="Times New Roman" w:cs="Times New Roman"/>
                <w:sz w:val="28"/>
                <w:szCs w:val="28"/>
              </w:rPr>
              <w:t>тыс.ед</w:t>
            </w:r>
            <w:proofErr w:type="spellEnd"/>
            <w:r>
              <w:rPr>
                <w:rFonts w:ascii="Times New Roman" w:hAnsi="Times New Roman" w:cs="Times New Roman"/>
                <w:sz w:val="28"/>
                <w:szCs w:val="28"/>
              </w:rPr>
              <w:t>. изделий</w:t>
            </w:r>
          </w:p>
        </w:tc>
        <w:tc>
          <w:tcPr>
            <w:tcW w:w="1986" w:type="dxa"/>
          </w:tcPr>
          <w:p w:rsidR="000A147C" w:rsidRDefault="00A7184F" w:rsidP="00A7184F">
            <w:pPr>
              <w:jc w:val="center"/>
              <w:rPr>
                <w:rFonts w:ascii="Times New Roman" w:hAnsi="Times New Roman" w:cs="Times New Roman"/>
                <w:sz w:val="28"/>
                <w:szCs w:val="28"/>
              </w:rPr>
            </w:pPr>
            <w:r>
              <w:rPr>
                <w:rFonts w:ascii="Times New Roman" w:hAnsi="Times New Roman" w:cs="Times New Roman"/>
                <w:sz w:val="28"/>
                <w:szCs w:val="28"/>
              </w:rPr>
              <w:t>8</w:t>
            </w:r>
          </w:p>
        </w:tc>
      </w:tr>
    </w:tbl>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iCs/>
          <w:sz w:val="28"/>
          <w:szCs w:val="28"/>
        </w:rPr>
        <w:t>Задание 1</w:t>
      </w:r>
      <w:r w:rsidRPr="00A7184F">
        <w:rPr>
          <w:rFonts w:ascii="Times New Roman" w:hAnsi="Times New Roman" w:cs="Times New Roman"/>
          <w:sz w:val="28"/>
          <w:szCs w:val="28"/>
        </w:rPr>
        <w:t>. Рассчитайте, при каком объеме производства предприятие работает</w:t>
      </w:r>
      <w:r>
        <w:rPr>
          <w:rFonts w:ascii="Times New Roman" w:hAnsi="Times New Roman" w:cs="Times New Roman"/>
          <w:sz w:val="28"/>
          <w:szCs w:val="28"/>
        </w:rPr>
        <w:t xml:space="preserve"> </w:t>
      </w:r>
      <w:r w:rsidRPr="00A7184F">
        <w:rPr>
          <w:rFonts w:ascii="Times New Roman" w:hAnsi="Times New Roman" w:cs="Times New Roman"/>
          <w:sz w:val="28"/>
          <w:szCs w:val="28"/>
        </w:rPr>
        <w:t>(без прибыли и убытка).</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iCs/>
          <w:sz w:val="28"/>
          <w:szCs w:val="28"/>
        </w:rPr>
        <w:t xml:space="preserve">Задание 2. </w:t>
      </w:r>
      <w:r w:rsidRPr="00A7184F">
        <w:rPr>
          <w:rFonts w:ascii="Times New Roman" w:hAnsi="Times New Roman" w:cs="Times New Roman"/>
          <w:sz w:val="28"/>
          <w:szCs w:val="28"/>
        </w:rPr>
        <w:t>Сколько изделий необходимо продать для получения 300 тыс. р.</w:t>
      </w:r>
      <w:r>
        <w:rPr>
          <w:rFonts w:ascii="Times New Roman" w:hAnsi="Times New Roman" w:cs="Times New Roman"/>
          <w:sz w:val="28"/>
          <w:szCs w:val="28"/>
        </w:rPr>
        <w:t xml:space="preserve"> </w:t>
      </w:r>
      <w:r w:rsidRPr="00A7184F">
        <w:rPr>
          <w:rFonts w:ascii="Times New Roman" w:hAnsi="Times New Roman" w:cs="Times New Roman"/>
          <w:sz w:val="28"/>
          <w:szCs w:val="28"/>
        </w:rPr>
        <w:t>прибыли?</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iCs/>
          <w:sz w:val="28"/>
          <w:szCs w:val="28"/>
        </w:rPr>
        <w:t xml:space="preserve">Задание 3. </w:t>
      </w:r>
      <w:r w:rsidRPr="00A7184F">
        <w:rPr>
          <w:rFonts w:ascii="Times New Roman" w:hAnsi="Times New Roman" w:cs="Times New Roman"/>
          <w:sz w:val="28"/>
          <w:szCs w:val="28"/>
        </w:rPr>
        <w:t>Предприятие установило объем реализации на уровне</w:t>
      </w:r>
      <w:r>
        <w:rPr>
          <w:rFonts w:ascii="Times New Roman" w:hAnsi="Times New Roman" w:cs="Times New Roman"/>
          <w:sz w:val="28"/>
          <w:szCs w:val="28"/>
        </w:rPr>
        <w:t xml:space="preserve"> </w:t>
      </w:r>
      <w:r w:rsidRPr="00A7184F">
        <w:rPr>
          <w:rFonts w:ascii="Times New Roman" w:hAnsi="Times New Roman" w:cs="Times New Roman"/>
          <w:sz w:val="28"/>
          <w:szCs w:val="28"/>
        </w:rPr>
        <w:t>безубыточного. Однако стало возможным снизить переменные издержки на 10 %,постоянные на 50 тыс. р. в год. Какую прибыль получит предприятие?</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iCs/>
          <w:sz w:val="28"/>
          <w:szCs w:val="28"/>
        </w:rPr>
        <w:t xml:space="preserve">Задание 4. </w:t>
      </w:r>
      <w:r w:rsidRPr="00A7184F">
        <w:rPr>
          <w:rFonts w:ascii="Times New Roman" w:hAnsi="Times New Roman" w:cs="Times New Roman"/>
          <w:sz w:val="28"/>
          <w:szCs w:val="28"/>
        </w:rPr>
        <w:t>Какую цену реализации следует установить, если предприятие при</w:t>
      </w:r>
      <w:r>
        <w:rPr>
          <w:rFonts w:ascii="Times New Roman" w:hAnsi="Times New Roman" w:cs="Times New Roman"/>
          <w:sz w:val="28"/>
          <w:szCs w:val="28"/>
        </w:rPr>
        <w:t xml:space="preserve"> </w:t>
      </w:r>
      <w:r w:rsidRPr="00A7184F">
        <w:rPr>
          <w:rFonts w:ascii="Times New Roman" w:hAnsi="Times New Roman" w:cs="Times New Roman"/>
          <w:sz w:val="28"/>
          <w:szCs w:val="28"/>
        </w:rPr>
        <w:t>сохранении текущего объема производства и указанного в таблице уровня затрат</w:t>
      </w:r>
      <w:r>
        <w:rPr>
          <w:rFonts w:ascii="Times New Roman" w:hAnsi="Times New Roman" w:cs="Times New Roman"/>
          <w:sz w:val="28"/>
          <w:szCs w:val="28"/>
        </w:rPr>
        <w:t xml:space="preserve"> </w:t>
      </w:r>
      <w:r w:rsidRPr="00A7184F">
        <w:rPr>
          <w:rFonts w:ascii="Times New Roman" w:hAnsi="Times New Roman" w:cs="Times New Roman"/>
          <w:sz w:val="28"/>
          <w:szCs w:val="28"/>
        </w:rPr>
        <w:t>желает получить 300 тыс. р. прибыли?</w:t>
      </w:r>
    </w:p>
    <w:p w:rsidR="000A147C"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iCs/>
          <w:sz w:val="28"/>
          <w:szCs w:val="28"/>
        </w:rPr>
        <w:t xml:space="preserve">Задание 5. </w:t>
      </w:r>
      <w:r w:rsidRPr="00A7184F">
        <w:rPr>
          <w:rFonts w:ascii="Times New Roman" w:hAnsi="Times New Roman" w:cs="Times New Roman"/>
          <w:sz w:val="28"/>
          <w:szCs w:val="28"/>
        </w:rPr>
        <w:t>Постройте графики: безубыточности. Сформулируйте три главных</w:t>
      </w:r>
      <w:r>
        <w:rPr>
          <w:rFonts w:ascii="Times New Roman" w:hAnsi="Times New Roman" w:cs="Times New Roman"/>
          <w:sz w:val="28"/>
          <w:szCs w:val="28"/>
        </w:rPr>
        <w:t xml:space="preserve"> </w:t>
      </w:r>
      <w:r w:rsidRPr="00A7184F">
        <w:rPr>
          <w:rFonts w:ascii="Times New Roman" w:hAnsi="Times New Roman" w:cs="Times New Roman"/>
          <w:sz w:val="28"/>
          <w:szCs w:val="28"/>
        </w:rPr>
        <w:t>допущения, на которых строится график безубыточности.</w:t>
      </w:r>
    </w:p>
    <w:p w:rsidR="002A7C36" w:rsidRPr="00A7184F" w:rsidRDefault="002A7C36" w:rsidP="00A7184F">
      <w:pPr>
        <w:spacing w:after="0" w:line="240" w:lineRule="auto"/>
        <w:ind w:firstLine="709"/>
        <w:jc w:val="both"/>
        <w:rPr>
          <w:rFonts w:ascii="Times New Roman" w:hAnsi="Times New Roman" w:cs="Times New Roman"/>
          <w:sz w:val="28"/>
          <w:szCs w:val="28"/>
        </w:rPr>
      </w:pPr>
    </w:p>
    <w:p w:rsidR="002A7C36" w:rsidRDefault="00A7184F" w:rsidP="00A7184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A7184F" w:rsidRDefault="00A7184F" w:rsidP="00D507DD">
      <w:pPr>
        <w:spacing w:after="0" w:line="240" w:lineRule="auto"/>
        <w:ind w:firstLine="709"/>
        <w:jc w:val="both"/>
        <w:rPr>
          <w:rFonts w:ascii="Times New Roman" w:hAnsi="Times New Roman" w:cs="Times New Roman"/>
          <w:sz w:val="28"/>
          <w:szCs w:val="28"/>
        </w:rPr>
      </w:pPr>
    </w:p>
    <w:p w:rsidR="00A7184F" w:rsidRPr="00A7184F" w:rsidRDefault="00A7184F" w:rsidP="00A7184F">
      <w:pPr>
        <w:pStyle w:val="a6"/>
        <w:numPr>
          <w:ilvl w:val="0"/>
          <w:numId w:val="21"/>
        </w:numPr>
        <w:autoSpaceDE w:val="0"/>
        <w:autoSpaceDN w:val="0"/>
        <w:adjustRightInd w:val="0"/>
        <w:spacing w:after="0" w:line="240" w:lineRule="auto"/>
        <w:rPr>
          <w:rFonts w:ascii="TimesNewRomanPSMT" w:hAnsi="TimesNewRomanPSMT" w:cs="TimesNewRomanPSMT"/>
          <w:sz w:val="28"/>
          <w:szCs w:val="28"/>
        </w:rPr>
      </w:pPr>
      <w:r w:rsidRPr="00A7184F">
        <w:rPr>
          <w:rFonts w:ascii="TimesNewRomanPSMT" w:hAnsi="TimesNewRomanPSMT" w:cs="TimesNewRomanPSMT"/>
          <w:sz w:val="28"/>
          <w:szCs w:val="28"/>
        </w:rPr>
        <w:t>Рассчитаем, при каком объеме производства предприятие будет работать безубыточно по формуле:</w:t>
      </w:r>
    </w:p>
    <w:p w:rsidR="00A7184F" w:rsidRPr="00A7184F" w:rsidRDefault="00A7184F" w:rsidP="00A7184F">
      <w:pPr>
        <w:pStyle w:val="a6"/>
        <w:autoSpaceDE w:val="0"/>
        <w:autoSpaceDN w:val="0"/>
        <w:adjustRightInd w:val="0"/>
        <w:spacing w:after="0" w:line="240" w:lineRule="auto"/>
        <w:jc w:val="right"/>
        <w:rPr>
          <w:rFonts w:ascii="TimesNewRomanPSMT" w:hAnsi="TimesNewRomanPSMT" w:cs="TimesNewRomanPSMT"/>
          <w:sz w:val="28"/>
          <w:szCs w:val="28"/>
        </w:rPr>
      </w:pPr>
      <w:r>
        <w:rPr>
          <w:rFonts w:ascii="TimesNewRomanPSMT" w:hAnsi="TimesNewRomanPSMT" w:cs="TimesNewRomanPSMT"/>
          <w:sz w:val="28"/>
          <w:szCs w:val="28"/>
          <w:lang w:val="en-US"/>
        </w:rPr>
        <w:t>N</w:t>
      </w:r>
      <w:proofErr w:type="spellStart"/>
      <w:r w:rsidRPr="00A7184F">
        <w:rPr>
          <w:rFonts w:ascii="TimesNewRomanPSMT" w:hAnsi="TimesNewRomanPSMT" w:cs="TimesNewRomanPSMT"/>
          <w:sz w:val="28"/>
          <w:szCs w:val="28"/>
          <w:vertAlign w:val="subscript"/>
        </w:rPr>
        <w:t>кр</w:t>
      </w:r>
      <w:proofErr w:type="spellEnd"/>
      <w:r>
        <w:rPr>
          <w:rFonts w:ascii="TimesNewRomanPSMT" w:hAnsi="TimesNewRomanPSMT" w:cs="TimesNewRomanPSMT"/>
          <w:sz w:val="28"/>
          <w:szCs w:val="28"/>
        </w:rPr>
        <w:t xml:space="preserve"> = </w:t>
      </w:r>
      <w:r>
        <w:rPr>
          <w:rFonts w:ascii="TimesNewRomanPSMT" w:hAnsi="TimesNewRomanPSMT" w:cs="TimesNewRomanPSMT"/>
          <w:sz w:val="28"/>
          <w:szCs w:val="28"/>
          <w:lang w:val="en-US"/>
        </w:rPr>
        <w:t>FC</w:t>
      </w:r>
      <w:proofErr w:type="gramStart"/>
      <w:r w:rsidRPr="00A7184F">
        <w:rPr>
          <w:rFonts w:ascii="TimesNewRomanPSMT" w:hAnsi="TimesNewRomanPSMT" w:cs="TimesNewRomanPSMT"/>
          <w:sz w:val="28"/>
          <w:szCs w:val="28"/>
        </w:rPr>
        <w:t>/(</w:t>
      </w:r>
      <w:proofErr w:type="spellStart"/>
      <w:proofErr w:type="gramEnd"/>
      <w:r>
        <w:rPr>
          <w:rFonts w:ascii="TimesNewRomanPSMT" w:hAnsi="TimesNewRomanPSMT" w:cs="TimesNewRomanPSMT"/>
          <w:sz w:val="28"/>
          <w:szCs w:val="28"/>
        </w:rPr>
        <w:t>Ц</w:t>
      </w:r>
      <w:r w:rsidRPr="00A7184F">
        <w:rPr>
          <w:rFonts w:ascii="TimesNewRomanPSMT" w:hAnsi="TimesNewRomanPSMT" w:cs="TimesNewRomanPSMT"/>
          <w:sz w:val="28"/>
          <w:szCs w:val="28"/>
          <w:vertAlign w:val="subscript"/>
        </w:rPr>
        <w:t>ед</w:t>
      </w:r>
      <w:proofErr w:type="spellEnd"/>
      <w:r>
        <w:rPr>
          <w:rFonts w:ascii="TimesNewRomanPSMT" w:hAnsi="TimesNewRomanPSMT" w:cs="TimesNewRomanPSMT"/>
          <w:sz w:val="28"/>
          <w:szCs w:val="28"/>
        </w:rPr>
        <w:t xml:space="preserve"> – </w:t>
      </w:r>
      <w:r>
        <w:rPr>
          <w:rFonts w:ascii="TimesNewRomanPSMT" w:hAnsi="TimesNewRomanPSMT" w:cs="TimesNewRomanPSMT"/>
          <w:sz w:val="28"/>
          <w:szCs w:val="28"/>
          <w:lang w:val="en-US"/>
        </w:rPr>
        <w:t>V</w:t>
      </w:r>
      <w:r>
        <w:rPr>
          <w:rFonts w:ascii="TimesNewRomanPSMT" w:hAnsi="TimesNewRomanPSMT" w:cs="TimesNewRomanPSMT"/>
          <w:sz w:val="28"/>
          <w:szCs w:val="28"/>
        </w:rPr>
        <w:t>С</w:t>
      </w:r>
      <w:r w:rsidRPr="00A7184F">
        <w:rPr>
          <w:rFonts w:ascii="TimesNewRomanPSMT" w:hAnsi="TimesNewRomanPSMT" w:cs="TimesNewRomanPSMT"/>
          <w:sz w:val="28"/>
          <w:szCs w:val="28"/>
          <w:vertAlign w:val="subscript"/>
        </w:rPr>
        <w:t>ед</w:t>
      </w:r>
      <w:r>
        <w:rPr>
          <w:rFonts w:ascii="TimesNewRomanPSMT" w:hAnsi="TimesNewRomanPSMT" w:cs="TimesNewRomanPSMT"/>
          <w:sz w:val="28"/>
          <w:szCs w:val="28"/>
        </w:rPr>
        <w:t>),                                        (15)</w:t>
      </w:r>
    </w:p>
    <w:p w:rsidR="00A7184F" w:rsidRDefault="00A7184F" w:rsidP="00A7184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где:</w:t>
      </w:r>
    </w:p>
    <w:p w:rsidR="00A7184F" w:rsidRDefault="00A7184F" w:rsidP="00A7184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FC – совокупные постоянные затраты за период;</w:t>
      </w:r>
    </w:p>
    <w:p w:rsidR="00A7184F" w:rsidRDefault="00A7184F" w:rsidP="00A7184F">
      <w:pPr>
        <w:autoSpaceDE w:val="0"/>
        <w:autoSpaceDN w:val="0"/>
        <w:adjustRightInd w:val="0"/>
        <w:spacing w:after="0" w:line="240" w:lineRule="auto"/>
        <w:rPr>
          <w:rFonts w:ascii="TimesNewRomanPSMT" w:hAnsi="TimesNewRomanPSMT" w:cs="TimesNewRomanPSMT"/>
          <w:sz w:val="28"/>
          <w:szCs w:val="28"/>
        </w:rPr>
      </w:pPr>
      <w:proofErr w:type="spellStart"/>
      <w:r>
        <w:rPr>
          <w:rFonts w:ascii="TimesNewRomanPSMT" w:hAnsi="TimesNewRomanPSMT" w:cs="TimesNewRomanPSMT"/>
          <w:sz w:val="28"/>
          <w:szCs w:val="28"/>
        </w:rPr>
        <w:t>VC</w:t>
      </w:r>
      <w:r>
        <w:rPr>
          <w:rFonts w:ascii="TimesNewRomanPSMT" w:hAnsi="TimesNewRomanPSMT" w:cs="TimesNewRomanPSMT"/>
          <w:sz w:val="18"/>
          <w:szCs w:val="18"/>
        </w:rPr>
        <w:t>ед</w:t>
      </w:r>
      <w:proofErr w:type="spellEnd"/>
      <w:r>
        <w:rPr>
          <w:rFonts w:ascii="TimesNewRomanPSMT" w:hAnsi="TimesNewRomanPSMT" w:cs="TimesNewRomanPSMT"/>
          <w:sz w:val="18"/>
          <w:szCs w:val="18"/>
        </w:rPr>
        <w:t xml:space="preserve"> </w:t>
      </w:r>
      <w:r>
        <w:rPr>
          <w:rFonts w:ascii="TimesNewRomanPSMT" w:hAnsi="TimesNewRomanPSMT" w:cs="TimesNewRomanPSMT"/>
          <w:sz w:val="28"/>
          <w:szCs w:val="28"/>
        </w:rPr>
        <w:t>–переменные затраты на единицу продукции;</w:t>
      </w:r>
    </w:p>
    <w:p w:rsidR="00A7184F" w:rsidRDefault="00A7184F" w:rsidP="00A7184F">
      <w:pPr>
        <w:autoSpaceDE w:val="0"/>
        <w:autoSpaceDN w:val="0"/>
        <w:adjustRightInd w:val="0"/>
        <w:spacing w:after="0" w:line="240" w:lineRule="auto"/>
        <w:rPr>
          <w:rFonts w:ascii="TimesNewRomanPSMT" w:hAnsi="TimesNewRomanPSMT" w:cs="TimesNewRomanPSMT"/>
          <w:sz w:val="28"/>
          <w:szCs w:val="28"/>
        </w:rPr>
      </w:pPr>
      <w:proofErr w:type="spellStart"/>
      <w:r>
        <w:rPr>
          <w:rFonts w:ascii="TimesNewRomanPSMT" w:hAnsi="TimesNewRomanPSMT" w:cs="TimesNewRomanPSMT"/>
          <w:sz w:val="28"/>
          <w:szCs w:val="28"/>
        </w:rPr>
        <w:t>Ц</w:t>
      </w:r>
      <w:r>
        <w:rPr>
          <w:rFonts w:ascii="TimesNewRomanPSMT" w:hAnsi="TimesNewRomanPSMT" w:cs="TimesNewRomanPSMT"/>
          <w:sz w:val="18"/>
          <w:szCs w:val="18"/>
        </w:rPr>
        <w:t>ед</w:t>
      </w:r>
      <w:proofErr w:type="spellEnd"/>
      <w:r>
        <w:rPr>
          <w:rFonts w:ascii="TimesNewRomanPSMT" w:hAnsi="TimesNewRomanPSMT" w:cs="TimesNewRomanPSMT"/>
          <w:sz w:val="18"/>
          <w:szCs w:val="18"/>
        </w:rPr>
        <w:t xml:space="preserve"> </w:t>
      </w:r>
      <w:r>
        <w:rPr>
          <w:rFonts w:ascii="TimesNewRomanPSMT" w:hAnsi="TimesNewRomanPSMT" w:cs="TimesNewRomanPSMT"/>
          <w:sz w:val="28"/>
          <w:szCs w:val="28"/>
        </w:rPr>
        <w:t>– цена реализации единицы продукции.</w:t>
      </w:r>
    </w:p>
    <w:p w:rsidR="00A7184F" w:rsidRDefault="00A7184F" w:rsidP="00A7184F">
      <w:pPr>
        <w:spacing w:after="0" w:line="240" w:lineRule="auto"/>
        <w:ind w:firstLine="709"/>
        <w:jc w:val="both"/>
        <w:rPr>
          <w:rFonts w:ascii="Times New Roman" w:hAnsi="Times New Roman" w:cs="Times New Roman"/>
          <w:sz w:val="28"/>
          <w:szCs w:val="28"/>
        </w:rPr>
      </w:pPr>
      <w:proofErr w:type="spellStart"/>
      <w:r>
        <w:rPr>
          <w:rFonts w:ascii="TimesNewRomanPSMT" w:hAnsi="TimesNewRomanPSMT" w:cs="TimesNewRomanPSMT"/>
          <w:sz w:val="28"/>
          <w:szCs w:val="28"/>
        </w:rPr>
        <w:t>N</w:t>
      </w:r>
      <w:r>
        <w:rPr>
          <w:rFonts w:ascii="TimesNewRomanPSMT" w:hAnsi="TimesNewRomanPSMT" w:cs="TimesNewRomanPSMT"/>
          <w:sz w:val="18"/>
          <w:szCs w:val="18"/>
        </w:rPr>
        <w:t>кр</w:t>
      </w:r>
      <w:proofErr w:type="spellEnd"/>
      <w:r>
        <w:rPr>
          <w:rFonts w:ascii="TimesNewRomanPSMT" w:hAnsi="TimesNewRomanPSMT" w:cs="TimesNewRomanPSMT"/>
          <w:sz w:val="28"/>
          <w:szCs w:val="28"/>
        </w:rPr>
        <w:t>= 650 000. р.</w:t>
      </w:r>
      <w:proofErr w:type="gramStart"/>
      <w:r>
        <w:rPr>
          <w:rFonts w:ascii="TimesNewRomanPSMT" w:hAnsi="TimesNewRomanPSMT" w:cs="TimesNewRomanPSMT"/>
          <w:sz w:val="28"/>
          <w:szCs w:val="28"/>
        </w:rPr>
        <w:t>/(</w:t>
      </w:r>
      <w:proofErr w:type="gramEnd"/>
      <w:r>
        <w:rPr>
          <w:rFonts w:ascii="TimesNewRomanPSMT" w:hAnsi="TimesNewRomanPSMT" w:cs="TimesNewRomanPSMT"/>
          <w:sz w:val="28"/>
          <w:szCs w:val="28"/>
        </w:rPr>
        <w:t>240 – 140) = 6500 шт.</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sz w:val="28"/>
          <w:szCs w:val="28"/>
        </w:rPr>
        <w:t>2) Определим, сколько изделий необходимо продать для получения 300 тыс. р.</w:t>
      </w:r>
      <w:r>
        <w:rPr>
          <w:rFonts w:ascii="Times New Roman" w:hAnsi="Times New Roman" w:cs="Times New Roman"/>
          <w:sz w:val="28"/>
          <w:szCs w:val="28"/>
        </w:rPr>
        <w:t xml:space="preserve"> </w:t>
      </w:r>
      <w:r w:rsidRPr="00A7184F">
        <w:rPr>
          <w:rFonts w:ascii="Times New Roman" w:hAnsi="Times New Roman" w:cs="Times New Roman"/>
          <w:sz w:val="28"/>
          <w:szCs w:val="28"/>
        </w:rPr>
        <w:t>прибыли? Для этого воспользуемся формулой</w:t>
      </w:r>
    </w:p>
    <w:p w:rsidR="00A7184F" w:rsidRPr="00A7184F" w:rsidRDefault="00A7184F" w:rsidP="00A7184F">
      <w:pPr>
        <w:autoSpaceDE w:val="0"/>
        <w:autoSpaceDN w:val="0"/>
        <w:adjustRightInd w:val="0"/>
        <w:spacing w:after="0" w:line="240" w:lineRule="auto"/>
        <w:ind w:firstLine="709"/>
        <w:jc w:val="right"/>
        <w:rPr>
          <w:rFonts w:ascii="Times New Roman" w:hAnsi="Times New Roman" w:cs="Times New Roman"/>
          <w:sz w:val="28"/>
          <w:szCs w:val="28"/>
        </w:rPr>
      </w:pPr>
      <w:r w:rsidRPr="00A7184F">
        <w:rPr>
          <w:rFonts w:ascii="Times New Roman" w:hAnsi="Times New Roman" w:cs="Times New Roman"/>
          <w:sz w:val="28"/>
          <w:szCs w:val="28"/>
        </w:rPr>
        <w:t>N=(П+</w:t>
      </w:r>
      <w:proofErr w:type="gramStart"/>
      <w:r w:rsidRPr="00A7184F">
        <w:rPr>
          <w:rFonts w:ascii="Times New Roman" w:hAnsi="Times New Roman" w:cs="Times New Roman"/>
          <w:sz w:val="28"/>
          <w:szCs w:val="28"/>
        </w:rPr>
        <w:t>FC)/</w:t>
      </w:r>
      <w:proofErr w:type="gramEnd"/>
      <w:r w:rsidRPr="00A7184F">
        <w:rPr>
          <w:rFonts w:ascii="Times New Roman" w:hAnsi="Times New Roman" w:cs="Times New Roman"/>
          <w:sz w:val="28"/>
          <w:szCs w:val="28"/>
        </w:rPr>
        <w:t>(</w:t>
      </w:r>
      <w:proofErr w:type="spellStart"/>
      <w:r w:rsidRPr="00A7184F">
        <w:rPr>
          <w:rFonts w:ascii="Times New Roman" w:hAnsi="Times New Roman" w:cs="Times New Roman"/>
          <w:sz w:val="28"/>
          <w:szCs w:val="28"/>
        </w:rPr>
        <w:t>Цед-VСед</w:t>
      </w:r>
      <w:proofErr w:type="spellEnd"/>
      <w:r w:rsidRPr="00A7184F">
        <w:rPr>
          <w:rFonts w:ascii="Times New Roman" w:hAnsi="Times New Roman" w:cs="Times New Roman"/>
          <w:sz w:val="28"/>
          <w:szCs w:val="28"/>
        </w:rPr>
        <w:t>)</w:t>
      </w:r>
      <w:r>
        <w:rPr>
          <w:rFonts w:ascii="Times New Roman" w:hAnsi="Times New Roman" w:cs="Times New Roman"/>
          <w:sz w:val="28"/>
          <w:szCs w:val="28"/>
        </w:rPr>
        <w:t xml:space="preserve">                                (16)</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sz w:val="28"/>
          <w:szCs w:val="28"/>
        </w:rPr>
        <w:t>Подставив в данное выражение исходные данные, получим, что объем</w:t>
      </w:r>
      <w:r>
        <w:rPr>
          <w:rFonts w:ascii="Times New Roman" w:hAnsi="Times New Roman" w:cs="Times New Roman"/>
          <w:sz w:val="28"/>
          <w:szCs w:val="28"/>
        </w:rPr>
        <w:t xml:space="preserve"> </w:t>
      </w:r>
      <w:r w:rsidRPr="00A7184F">
        <w:rPr>
          <w:rFonts w:ascii="Times New Roman" w:hAnsi="Times New Roman" w:cs="Times New Roman"/>
          <w:sz w:val="28"/>
          <w:szCs w:val="28"/>
        </w:rPr>
        <w:t xml:space="preserve">реализации должен составить </w:t>
      </w:r>
      <w:r>
        <w:rPr>
          <w:rFonts w:ascii="Times New Roman" w:hAnsi="Times New Roman" w:cs="Times New Roman"/>
          <w:sz w:val="28"/>
          <w:szCs w:val="28"/>
        </w:rPr>
        <w:t xml:space="preserve">9500 </w:t>
      </w:r>
      <w:proofErr w:type="spellStart"/>
      <w:r>
        <w:rPr>
          <w:rFonts w:ascii="Times New Roman" w:hAnsi="Times New Roman" w:cs="Times New Roman"/>
          <w:sz w:val="28"/>
          <w:szCs w:val="28"/>
        </w:rPr>
        <w:t>шт</w:t>
      </w:r>
      <w:proofErr w:type="spellEnd"/>
      <w:r>
        <w:rPr>
          <w:rFonts w:ascii="Times New Roman" w:hAnsi="Times New Roman" w:cs="Times New Roman"/>
          <w:sz w:val="28"/>
          <w:szCs w:val="28"/>
        </w:rPr>
        <w:t xml:space="preserve"> ((300+</w:t>
      </w:r>
      <w:proofErr w:type="gramStart"/>
      <w:r>
        <w:rPr>
          <w:rFonts w:ascii="Times New Roman" w:hAnsi="Times New Roman" w:cs="Times New Roman"/>
          <w:sz w:val="28"/>
          <w:szCs w:val="28"/>
        </w:rPr>
        <w:t>650)</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/(240-140)). </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sz w:val="28"/>
          <w:szCs w:val="28"/>
        </w:rPr>
        <w:t>3) Для определения новой величины прибыли рассчитаем плановые показатели</w:t>
      </w:r>
      <w:r>
        <w:rPr>
          <w:rFonts w:ascii="Times New Roman" w:hAnsi="Times New Roman" w:cs="Times New Roman"/>
          <w:sz w:val="28"/>
          <w:szCs w:val="28"/>
        </w:rPr>
        <w:t xml:space="preserve"> </w:t>
      </w:r>
      <w:r w:rsidRPr="00A7184F">
        <w:rPr>
          <w:rFonts w:ascii="Times New Roman" w:hAnsi="Times New Roman" w:cs="Times New Roman"/>
          <w:sz w:val="28"/>
          <w:szCs w:val="28"/>
        </w:rPr>
        <w:t>постоянных и переменных затрат на производство продукции.</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sz w:val="28"/>
          <w:szCs w:val="28"/>
        </w:rPr>
        <w:t>Постоянные затраты на годовой объем равны:</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650 тыс. р. – 50 тыс. р. = 60</w:t>
      </w:r>
      <w:r w:rsidRPr="00A7184F">
        <w:rPr>
          <w:rFonts w:ascii="Times New Roman" w:hAnsi="Times New Roman" w:cs="Times New Roman"/>
          <w:sz w:val="28"/>
          <w:szCs w:val="28"/>
        </w:rPr>
        <w:t>0 тыс. р. в год</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sz w:val="28"/>
          <w:szCs w:val="28"/>
        </w:rPr>
        <w:t>Переменные затраты на единицу продукции равны:</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 р. – 14</w:t>
      </w:r>
      <w:r w:rsidRPr="00A7184F">
        <w:rPr>
          <w:rFonts w:ascii="Times New Roman" w:hAnsi="Times New Roman" w:cs="Times New Roman"/>
          <w:sz w:val="28"/>
          <w:szCs w:val="28"/>
        </w:rPr>
        <w:t xml:space="preserve">0 р. </w:t>
      </w:r>
      <w:r w:rsidRPr="00A7184F">
        <w:rPr>
          <w:rFonts w:ascii="Times New Roman" w:eastAsia="SymbolMT" w:hAnsi="Times New Roman" w:cs="Times New Roman"/>
          <w:sz w:val="28"/>
          <w:szCs w:val="28"/>
        </w:rPr>
        <w:t xml:space="preserve">× </w:t>
      </w:r>
      <w:r w:rsidRPr="00A7184F">
        <w:rPr>
          <w:rFonts w:ascii="Times New Roman" w:hAnsi="Times New Roman" w:cs="Times New Roman"/>
          <w:sz w:val="28"/>
          <w:szCs w:val="28"/>
        </w:rPr>
        <w:t>0,1=1</w:t>
      </w:r>
      <w:r>
        <w:rPr>
          <w:rFonts w:ascii="Times New Roman" w:hAnsi="Times New Roman" w:cs="Times New Roman"/>
          <w:sz w:val="28"/>
          <w:szCs w:val="28"/>
        </w:rPr>
        <w:t>26</w:t>
      </w:r>
      <w:r w:rsidRPr="00A7184F">
        <w:rPr>
          <w:rFonts w:ascii="Times New Roman" w:hAnsi="Times New Roman" w:cs="Times New Roman"/>
          <w:sz w:val="28"/>
          <w:szCs w:val="28"/>
        </w:rPr>
        <w:t xml:space="preserve"> рублей на единицу</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sz w:val="28"/>
          <w:szCs w:val="28"/>
        </w:rPr>
        <w:t>Тогда новое значение прибыли составит:</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 =6</w:t>
      </w:r>
      <w:r w:rsidRPr="00A7184F">
        <w:rPr>
          <w:rFonts w:ascii="Times New Roman" w:hAnsi="Times New Roman" w:cs="Times New Roman"/>
          <w:sz w:val="28"/>
          <w:szCs w:val="28"/>
        </w:rPr>
        <w:t xml:space="preserve"> 500 шт. </w:t>
      </w:r>
      <w:r w:rsidRPr="00A7184F">
        <w:rPr>
          <w:rFonts w:ascii="Times New Roman" w:eastAsia="SymbolMT" w:hAnsi="Times New Roman" w:cs="Times New Roman"/>
          <w:sz w:val="28"/>
          <w:szCs w:val="28"/>
        </w:rPr>
        <w:t xml:space="preserve">× </w:t>
      </w:r>
      <w:r>
        <w:rPr>
          <w:rFonts w:ascii="Times New Roman" w:hAnsi="Times New Roman" w:cs="Times New Roman"/>
          <w:sz w:val="28"/>
          <w:szCs w:val="28"/>
        </w:rPr>
        <w:t>240р. - (600 000 р. +126</w:t>
      </w:r>
      <w:r w:rsidRPr="00A7184F">
        <w:rPr>
          <w:rFonts w:ascii="Times New Roman" w:hAnsi="Times New Roman" w:cs="Times New Roman"/>
          <w:sz w:val="28"/>
          <w:szCs w:val="28"/>
        </w:rPr>
        <w:t xml:space="preserve"> р. </w:t>
      </w:r>
      <w:r w:rsidRPr="00A7184F">
        <w:rPr>
          <w:rFonts w:ascii="Times New Roman" w:eastAsia="SymbolMT" w:hAnsi="Times New Roman" w:cs="Times New Roman"/>
          <w:sz w:val="28"/>
          <w:szCs w:val="28"/>
        </w:rPr>
        <w:t xml:space="preserve">× </w:t>
      </w:r>
      <w:r>
        <w:rPr>
          <w:rFonts w:ascii="Times New Roman" w:hAnsi="Times New Roman" w:cs="Times New Roman"/>
          <w:sz w:val="28"/>
          <w:szCs w:val="28"/>
        </w:rPr>
        <w:t>6</w:t>
      </w:r>
      <w:r w:rsidRPr="00A7184F">
        <w:rPr>
          <w:rFonts w:ascii="Times New Roman" w:hAnsi="Times New Roman" w:cs="Times New Roman"/>
          <w:sz w:val="28"/>
          <w:szCs w:val="28"/>
        </w:rPr>
        <w:t xml:space="preserve"> 500шт.) = 14</w:t>
      </w:r>
      <w:r>
        <w:rPr>
          <w:rFonts w:ascii="Times New Roman" w:hAnsi="Times New Roman" w:cs="Times New Roman"/>
          <w:sz w:val="28"/>
          <w:szCs w:val="28"/>
        </w:rPr>
        <w:t>1</w:t>
      </w:r>
      <w:r w:rsidRPr="00A7184F">
        <w:rPr>
          <w:rFonts w:ascii="Times New Roman" w:hAnsi="Times New Roman" w:cs="Times New Roman"/>
          <w:sz w:val="28"/>
          <w:szCs w:val="28"/>
        </w:rPr>
        <w:t xml:space="preserve"> тыс. р.</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sz w:val="28"/>
          <w:szCs w:val="28"/>
        </w:rPr>
        <w:t>4) Для решения данного задания воспользуемся формулой</w:t>
      </w:r>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7184F">
        <w:rPr>
          <w:rFonts w:ascii="Times New Roman" w:hAnsi="Times New Roman" w:cs="Times New Roman"/>
          <w:sz w:val="28"/>
          <w:szCs w:val="28"/>
        </w:rPr>
        <w:lastRenderedPageBreak/>
        <w:t>Цед</w:t>
      </w:r>
      <w:proofErr w:type="spellEnd"/>
      <w:r w:rsidRPr="00A7184F">
        <w:rPr>
          <w:rFonts w:ascii="Times New Roman" w:hAnsi="Times New Roman" w:cs="Times New Roman"/>
          <w:sz w:val="28"/>
          <w:szCs w:val="28"/>
        </w:rPr>
        <w:t>=(П+</w:t>
      </w:r>
      <w:proofErr w:type="gramStart"/>
      <w:r w:rsidRPr="00A7184F">
        <w:rPr>
          <w:rFonts w:ascii="Times New Roman" w:hAnsi="Times New Roman" w:cs="Times New Roman"/>
          <w:sz w:val="28"/>
          <w:szCs w:val="28"/>
        </w:rPr>
        <w:t>FC)/</w:t>
      </w:r>
      <w:proofErr w:type="gramEnd"/>
      <w:r w:rsidRPr="00A7184F">
        <w:rPr>
          <w:rFonts w:ascii="Times New Roman" w:hAnsi="Times New Roman" w:cs="Times New Roman"/>
          <w:sz w:val="28"/>
          <w:szCs w:val="28"/>
        </w:rPr>
        <w:t xml:space="preserve">N+ </w:t>
      </w:r>
      <w:proofErr w:type="spellStart"/>
      <w:r w:rsidRPr="00A7184F">
        <w:rPr>
          <w:rFonts w:ascii="Times New Roman" w:hAnsi="Times New Roman" w:cs="Times New Roman"/>
          <w:sz w:val="28"/>
          <w:szCs w:val="28"/>
        </w:rPr>
        <w:t>VСед</w:t>
      </w:r>
      <w:proofErr w:type="spellEnd"/>
    </w:p>
    <w:p w:rsidR="00A7184F" w:rsidRPr="00A7184F" w:rsidRDefault="00A7184F" w:rsidP="00A7184F">
      <w:pPr>
        <w:autoSpaceDE w:val="0"/>
        <w:autoSpaceDN w:val="0"/>
        <w:adjustRightInd w:val="0"/>
        <w:spacing w:after="0" w:line="240" w:lineRule="auto"/>
        <w:ind w:firstLine="709"/>
        <w:jc w:val="both"/>
        <w:rPr>
          <w:rFonts w:ascii="Times New Roman" w:hAnsi="Times New Roman" w:cs="Times New Roman"/>
          <w:sz w:val="28"/>
          <w:szCs w:val="28"/>
        </w:rPr>
      </w:pPr>
      <w:r w:rsidRPr="00A7184F">
        <w:rPr>
          <w:rFonts w:ascii="Times New Roman" w:hAnsi="Times New Roman" w:cs="Times New Roman"/>
          <w:sz w:val="28"/>
          <w:szCs w:val="28"/>
        </w:rPr>
        <w:t xml:space="preserve">Тогда, </w:t>
      </w:r>
      <w:proofErr w:type="spellStart"/>
      <w:r w:rsidRPr="00A7184F">
        <w:rPr>
          <w:rFonts w:ascii="Times New Roman" w:hAnsi="Times New Roman" w:cs="Times New Roman"/>
          <w:sz w:val="28"/>
          <w:szCs w:val="28"/>
        </w:rPr>
        <w:t>Цед</w:t>
      </w:r>
      <w:proofErr w:type="spellEnd"/>
      <w:r w:rsidRPr="00A7184F">
        <w:rPr>
          <w:rFonts w:ascii="Times New Roman" w:hAnsi="Times New Roman" w:cs="Times New Roman"/>
          <w:sz w:val="28"/>
          <w:szCs w:val="28"/>
        </w:rPr>
        <w:t xml:space="preserve"> = </w:t>
      </w:r>
      <w:r>
        <w:rPr>
          <w:rFonts w:ascii="Times New Roman" w:hAnsi="Times New Roman" w:cs="Times New Roman"/>
          <w:sz w:val="28"/>
          <w:szCs w:val="28"/>
        </w:rPr>
        <w:t>(</w:t>
      </w:r>
      <w:r w:rsidR="00AA1BB9">
        <w:rPr>
          <w:rFonts w:ascii="Times New Roman" w:hAnsi="Times New Roman" w:cs="Times New Roman"/>
          <w:sz w:val="28"/>
          <w:szCs w:val="28"/>
        </w:rPr>
        <w:t xml:space="preserve">300 000+650 000)/6500 + 140 = </w:t>
      </w:r>
      <w:r w:rsidRPr="00A7184F">
        <w:rPr>
          <w:rFonts w:ascii="Times New Roman" w:hAnsi="Times New Roman" w:cs="Times New Roman"/>
          <w:sz w:val="28"/>
          <w:szCs w:val="28"/>
        </w:rPr>
        <w:t xml:space="preserve"> </w:t>
      </w:r>
      <w:r w:rsidR="00AA1BB9">
        <w:rPr>
          <w:rFonts w:ascii="Times New Roman" w:hAnsi="Times New Roman" w:cs="Times New Roman"/>
          <w:sz w:val="28"/>
          <w:szCs w:val="28"/>
        </w:rPr>
        <w:t>286,15</w:t>
      </w:r>
      <w:r w:rsidRPr="00A7184F">
        <w:rPr>
          <w:rFonts w:ascii="Times New Roman" w:hAnsi="Times New Roman" w:cs="Times New Roman"/>
          <w:sz w:val="28"/>
          <w:szCs w:val="28"/>
        </w:rPr>
        <w:t>р.</w:t>
      </w:r>
    </w:p>
    <w:p w:rsidR="005928FD" w:rsidRPr="00A7184F" w:rsidRDefault="000C2B97" w:rsidP="00A718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Построим график</w:t>
      </w:r>
      <w:r w:rsidR="00A7184F" w:rsidRPr="00A7184F">
        <w:rPr>
          <w:rFonts w:ascii="Times New Roman" w:hAnsi="Times New Roman" w:cs="Times New Roman"/>
          <w:sz w:val="28"/>
          <w:szCs w:val="28"/>
        </w:rPr>
        <w:t xml:space="preserve"> безубыточности.</w:t>
      </w:r>
    </w:p>
    <w:p w:rsidR="00CD7B33" w:rsidRDefault="00D02D01" w:rsidP="00A7184F">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71552" behindDoc="0" locked="0" layoutInCell="1" allowOverlap="1" wp14:anchorId="6B80B91B" wp14:editId="444A40DC">
                <wp:simplePos x="0" y="0"/>
                <wp:positionH relativeFrom="column">
                  <wp:posOffset>453390</wp:posOffset>
                </wp:positionH>
                <wp:positionV relativeFrom="paragraph">
                  <wp:posOffset>110490</wp:posOffset>
                </wp:positionV>
                <wp:extent cx="5429250" cy="2600325"/>
                <wp:effectExtent l="0" t="0" r="19050" b="9525"/>
                <wp:wrapNone/>
                <wp:docPr id="14" name="Группа 14"/>
                <wp:cNvGraphicFramePr/>
                <a:graphic xmlns:a="http://schemas.openxmlformats.org/drawingml/2006/main">
                  <a:graphicData uri="http://schemas.microsoft.com/office/word/2010/wordprocessingGroup">
                    <wpg:wgp>
                      <wpg:cNvGrpSpPr/>
                      <wpg:grpSpPr>
                        <a:xfrm>
                          <a:off x="0" y="0"/>
                          <a:ext cx="5429250" cy="2600325"/>
                          <a:chOff x="0" y="0"/>
                          <a:chExt cx="5429250" cy="2600325"/>
                        </a:xfrm>
                      </wpg:grpSpPr>
                      <wpg:grpSp>
                        <wpg:cNvPr id="13" name="Группа 13"/>
                        <wpg:cNvGrpSpPr/>
                        <wpg:grpSpPr>
                          <a:xfrm>
                            <a:off x="0" y="0"/>
                            <a:ext cx="5429250" cy="2600325"/>
                            <a:chOff x="0" y="0"/>
                            <a:chExt cx="5429250" cy="2600325"/>
                          </a:xfrm>
                        </wpg:grpSpPr>
                        <wpg:graphicFrame>
                          <wpg:cNvPr id="6" name="Диаграмма 6"/>
                          <wpg:cNvFrPr/>
                          <wpg:xfrm>
                            <a:off x="0" y="0"/>
                            <a:ext cx="5429250" cy="2600325"/>
                          </wpg:xfrm>
                          <a:graphic>
                            <a:graphicData uri="http://schemas.openxmlformats.org/drawingml/2006/chart">
                              <c:chart xmlns:c="http://schemas.openxmlformats.org/drawingml/2006/chart" xmlns:r="http://schemas.openxmlformats.org/officeDocument/2006/relationships" r:id="rId20"/>
                            </a:graphicData>
                          </a:graphic>
                        </wpg:graphicFrame>
                        <wpg:grpSp>
                          <wpg:cNvPr id="12" name="Группа 12"/>
                          <wpg:cNvGrpSpPr/>
                          <wpg:grpSpPr>
                            <a:xfrm>
                              <a:off x="1695450" y="419100"/>
                              <a:ext cx="2981325" cy="2028825"/>
                              <a:chOff x="0" y="0"/>
                              <a:chExt cx="2981325" cy="2028825"/>
                            </a:xfrm>
                          </wpg:grpSpPr>
                          <wps:wsp>
                            <wps:cNvPr id="307" name="Надпись 2"/>
                            <wps:cNvSpPr txBox="1">
                              <a:spLocks noChangeArrowheads="1"/>
                            </wps:cNvSpPr>
                            <wps:spPr bwMode="auto">
                              <a:xfrm>
                                <a:off x="114300" y="685800"/>
                                <a:ext cx="1123950" cy="390525"/>
                              </a:xfrm>
                              <a:prstGeom prst="rect">
                                <a:avLst/>
                              </a:prstGeom>
                              <a:noFill/>
                              <a:ln w="9525">
                                <a:noFill/>
                                <a:miter lim="800000"/>
                                <a:headEnd/>
                                <a:tailEnd/>
                              </a:ln>
                            </wps:spPr>
                            <wps:txbx>
                              <w:txbxContent>
                                <w:p w:rsidR="008A54F9" w:rsidRPr="000C2B97" w:rsidRDefault="008A54F9" w:rsidP="000C2B97">
                                  <w:pPr>
                                    <w:jc w:val="center"/>
                                    <w:rPr>
                                      <w:rFonts w:ascii="Times New Roman" w:hAnsi="Times New Roman" w:cs="Times New Roman"/>
                                      <w:sz w:val="20"/>
                                      <w:szCs w:val="20"/>
                                    </w:rPr>
                                  </w:pPr>
                                  <w:r w:rsidRPr="000C2B97">
                                    <w:rPr>
                                      <w:rFonts w:ascii="Times New Roman" w:hAnsi="Times New Roman" w:cs="Times New Roman"/>
                                      <w:sz w:val="20"/>
                                      <w:szCs w:val="20"/>
                                    </w:rPr>
                                    <w:t>Точка безубыточности</w:t>
                                  </w:r>
                                </w:p>
                              </w:txbxContent>
                            </wps:txbx>
                            <wps:bodyPr rot="0" vert="horz" wrap="square" lIns="91440" tIns="45720" rIns="91440" bIns="45720" anchor="t" anchorCtr="0">
                              <a:noAutofit/>
                            </wps:bodyPr>
                          </wps:wsp>
                          <wps:wsp>
                            <wps:cNvPr id="7" name="Надпись 2"/>
                            <wps:cNvSpPr txBox="1">
                              <a:spLocks noChangeArrowheads="1"/>
                            </wps:cNvSpPr>
                            <wps:spPr bwMode="auto">
                              <a:xfrm>
                                <a:off x="1809750" y="114300"/>
                                <a:ext cx="1057275" cy="390525"/>
                              </a:xfrm>
                              <a:prstGeom prst="rect">
                                <a:avLst/>
                              </a:prstGeom>
                              <a:noFill/>
                              <a:ln w="9525">
                                <a:noFill/>
                                <a:miter lim="800000"/>
                                <a:headEnd/>
                                <a:tailEnd/>
                              </a:ln>
                            </wps:spPr>
                            <wps:txb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Область прибыли</w:t>
                                  </w:r>
                                </w:p>
                              </w:txbxContent>
                            </wps:txbx>
                            <wps:bodyPr rot="0" vert="horz" wrap="square" lIns="91440" tIns="45720" rIns="91440" bIns="45720" anchor="t" anchorCtr="0">
                              <a:noAutofit/>
                            </wps:bodyPr>
                          </wps:wsp>
                          <wps:wsp>
                            <wps:cNvPr id="8" name="Надпись 2"/>
                            <wps:cNvSpPr txBox="1">
                              <a:spLocks noChangeArrowheads="1"/>
                            </wps:cNvSpPr>
                            <wps:spPr bwMode="auto">
                              <a:xfrm>
                                <a:off x="1657350" y="619125"/>
                                <a:ext cx="1057275" cy="628650"/>
                              </a:xfrm>
                              <a:prstGeom prst="rect">
                                <a:avLst/>
                              </a:prstGeom>
                              <a:noFill/>
                              <a:ln w="9525">
                                <a:noFill/>
                                <a:miter lim="800000"/>
                                <a:headEnd/>
                                <a:tailEnd/>
                              </a:ln>
                            </wps:spPr>
                            <wps:txb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Совокупные переменные расходы</w:t>
                                  </w:r>
                                </w:p>
                              </w:txbxContent>
                            </wps:txbx>
                            <wps:bodyPr rot="0" vert="horz" wrap="square" lIns="91440" tIns="45720" rIns="91440" bIns="45720" anchor="t" anchorCtr="0">
                              <a:noAutofit/>
                            </wps:bodyPr>
                          </wps:wsp>
                          <wps:wsp>
                            <wps:cNvPr id="10" name="Надпись 2"/>
                            <wps:cNvSpPr txBox="1">
                              <a:spLocks noChangeArrowheads="1"/>
                            </wps:cNvSpPr>
                            <wps:spPr bwMode="auto">
                              <a:xfrm>
                                <a:off x="1924050" y="1400175"/>
                                <a:ext cx="1057275" cy="628650"/>
                              </a:xfrm>
                              <a:prstGeom prst="rect">
                                <a:avLst/>
                              </a:prstGeom>
                              <a:noFill/>
                              <a:ln w="9525">
                                <a:noFill/>
                                <a:miter lim="800000"/>
                                <a:headEnd/>
                                <a:tailEnd/>
                              </a:ln>
                            </wps:spPr>
                            <wps:txb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Совокупные постоянные расходы</w:t>
                                  </w:r>
                                </w:p>
                              </w:txbxContent>
                            </wps:txbx>
                            <wps:bodyPr rot="0" vert="horz" wrap="square" lIns="91440" tIns="45720" rIns="91440" bIns="45720" anchor="t" anchorCtr="0">
                              <a:noAutofit/>
                            </wps:bodyPr>
                          </wps:wsp>
                          <wps:wsp>
                            <wps:cNvPr id="11" name="Надпись 2"/>
                            <wps:cNvSpPr txBox="1">
                              <a:spLocks noChangeArrowheads="1"/>
                            </wps:cNvSpPr>
                            <wps:spPr bwMode="auto">
                              <a:xfrm>
                                <a:off x="0" y="0"/>
                                <a:ext cx="1809750" cy="390525"/>
                              </a:xfrm>
                              <a:prstGeom prst="rect">
                                <a:avLst/>
                              </a:prstGeom>
                              <a:noFill/>
                              <a:ln w="9525">
                                <a:noFill/>
                                <a:miter lim="800000"/>
                                <a:headEnd/>
                                <a:tailEnd/>
                              </a:ln>
                            </wps:spPr>
                            <wps:txb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Приемлемый диапазон объемов реализации</w:t>
                                  </w:r>
                                </w:p>
                              </w:txbxContent>
                            </wps:txbx>
                            <wps:bodyPr rot="0" vert="horz" wrap="square" lIns="91440" tIns="45720" rIns="91440" bIns="45720" anchor="t" anchorCtr="0">
                              <a:noAutofit/>
                            </wps:bodyPr>
                          </wps:wsp>
                        </wpg:grpSp>
                      </wpg:grpSp>
                      <wps:wsp>
                        <wps:cNvPr id="9" name="Надпись 2"/>
                        <wps:cNvSpPr txBox="1">
                          <a:spLocks noChangeArrowheads="1"/>
                        </wps:cNvSpPr>
                        <wps:spPr bwMode="auto">
                          <a:xfrm>
                            <a:off x="95250" y="1857375"/>
                            <a:ext cx="1057275" cy="438150"/>
                          </a:xfrm>
                          <a:prstGeom prst="rect">
                            <a:avLst/>
                          </a:prstGeom>
                          <a:noFill/>
                          <a:ln w="9525">
                            <a:noFill/>
                            <a:miter lim="800000"/>
                            <a:headEnd/>
                            <a:tailEnd/>
                          </a:ln>
                        </wps:spPr>
                        <wps:txb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Область убытков</w:t>
                              </w:r>
                            </w:p>
                          </w:txbxContent>
                        </wps:txbx>
                        <wps:bodyPr rot="0" vert="horz" wrap="square" lIns="91440" tIns="45720" rIns="91440" bIns="45720" anchor="t" anchorCtr="0">
                          <a:noAutofit/>
                        </wps:bodyPr>
                      </wps:wsp>
                    </wpg:wgp>
                  </a:graphicData>
                </a:graphic>
              </wp:anchor>
            </w:drawing>
          </mc:Choice>
          <mc:Fallback>
            <w:pict>
              <v:group w14:anchorId="6B80B91B" id="Группа 14" o:spid="_x0000_s1026" style="position:absolute;left:0;text-align:left;margin-left:35.7pt;margin-top:8.7pt;width:427.5pt;height:204.75pt;z-index:251671552" coordsize="54292,26003" o:gfxdata="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">
                <v:group id="Группа 13" o:spid="_x0000_s1027" style="position:absolute;width:54292;height:26003" coordsize="54292,26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Диаграмма 6" o:spid="_x0000_s1028" type="#_x0000_t75" style="position:absolute;left:-60;top:-60;width:54436;height:261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">
                    <v:imagedata r:id="rId21" o:title=""/>
                    <o:lock v:ext="edit" aspectratio="f"/>
                  </v:shape>
                  <v:group id="Группа 12" o:spid="_x0000_s1029" style="position:absolute;left:16954;top:4191;width:29813;height:20288" coordsize="29813,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202" coordsize="21600,21600" o:spt="202" path="m,l,21600r21600,l21600,xe">
                      <v:stroke joinstyle="miter"/>
                      <v:path gradientshapeok="t" o:connecttype="rect"/>
                    </v:shapetype>
                    <v:shape id="Надпись 2" o:spid="_x0000_s1030" type="#_x0000_t202" style="position:absolute;left:1143;top:6858;width:11239;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A54F9" w:rsidRPr="000C2B97" w:rsidRDefault="008A54F9" w:rsidP="000C2B97">
                            <w:pPr>
                              <w:jc w:val="center"/>
                              <w:rPr>
                                <w:rFonts w:ascii="Times New Roman" w:hAnsi="Times New Roman" w:cs="Times New Roman"/>
                                <w:sz w:val="20"/>
                                <w:szCs w:val="20"/>
                              </w:rPr>
                            </w:pPr>
                            <w:r w:rsidRPr="000C2B97">
                              <w:rPr>
                                <w:rFonts w:ascii="Times New Roman" w:hAnsi="Times New Roman" w:cs="Times New Roman"/>
                                <w:sz w:val="20"/>
                                <w:szCs w:val="20"/>
                              </w:rPr>
                              <w:t>Точка безубыточности</w:t>
                            </w:r>
                          </w:p>
                        </w:txbxContent>
                      </v:textbox>
                    </v:shape>
                    <v:shape id="Надпись 2" o:spid="_x0000_s1031" type="#_x0000_t202" style="position:absolute;left:18097;top:1143;width:10573;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Область прибыли</w:t>
                            </w:r>
                          </w:p>
                        </w:txbxContent>
                      </v:textbox>
                    </v:shape>
                    <v:shape id="Надпись 2" o:spid="_x0000_s1032" type="#_x0000_t202" style="position:absolute;left:16573;top:6191;width:10573;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Совокупные переменные расходы</w:t>
                            </w:r>
                          </w:p>
                        </w:txbxContent>
                      </v:textbox>
                    </v:shape>
                    <v:shape id="Надпись 2" o:spid="_x0000_s1033" type="#_x0000_t202" style="position:absolute;left:19240;top:14001;width:10573;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Совокупные постоянные расходы</w:t>
                            </w:r>
                          </w:p>
                        </w:txbxContent>
                      </v:textbox>
                    </v:shape>
                    <v:shape id="Надпись 2" o:spid="_x0000_s1034" type="#_x0000_t202" style="position:absolute;width:18097;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Приемлемый диапазон объемов реализации</w:t>
                            </w:r>
                          </w:p>
                        </w:txbxContent>
                      </v:textbox>
                    </v:shape>
                  </v:group>
                </v:group>
                <v:shape id="Надпись 2" o:spid="_x0000_s1035" type="#_x0000_t202" style="position:absolute;left:952;top:18573;width:10573;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A54F9" w:rsidRPr="000C2B97" w:rsidRDefault="008A54F9" w:rsidP="00DC472E">
                        <w:pPr>
                          <w:jc w:val="center"/>
                          <w:rPr>
                            <w:rFonts w:ascii="Times New Roman" w:hAnsi="Times New Roman" w:cs="Times New Roman"/>
                            <w:sz w:val="20"/>
                            <w:szCs w:val="20"/>
                          </w:rPr>
                        </w:pPr>
                        <w:r>
                          <w:rPr>
                            <w:rFonts w:ascii="Times New Roman" w:hAnsi="Times New Roman" w:cs="Times New Roman"/>
                            <w:sz w:val="20"/>
                            <w:szCs w:val="20"/>
                          </w:rPr>
                          <w:t>Область убытков</w:t>
                        </w:r>
                      </w:p>
                    </w:txbxContent>
                  </v:textbox>
                </v:shape>
              </v:group>
            </w:pict>
          </mc:Fallback>
        </mc:AlternateContent>
      </w:r>
    </w:p>
    <w:p w:rsidR="00AA1BB9" w:rsidRDefault="00AA1BB9" w:rsidP="00A7184F">
      <w:pPr>
        <w:spacing w:after="0" w:line="240" w:lineRule="auto"/>
        <w:ind w:firstLine="709"/>
        <w:jc w:val="both"/>
        <w:rPr>
          <w:rFonts w:ascii="Times New Roman" w:hAnsi="Times New Roman" w:cs="Times New Roman"/>
          <w:sz w:val="28"/>
          <w:szCs w:val="28"/>
        </w:rPr>
      </w:pPr>
    </w:p>
    <w:p w:rsidR="00AA1BB9" w:rsidRDefault="00AA1BB9" w:rsidP="00A7184F">
      <w:pPr>
        <w:spacing w:after="0" w:line="240" w:lineRule="auto"/>
        <w:ind w:firstLine="709"/>
        <w:jc w:val="both"/>
        <w:rPr>
          <w:rFonts w:ascii="Times New Roman" w:hAnsi="Times New Roman" w:cs="Times New Roman"/>
          <w:sz w:val="28"/>
          <w:szCs w:val="28"/>
        </w:rPr>
      </w:pPr>
    </w:p>
    <w:p w:rsidR="00A7184F" w:rsidRDefault="00A7184F" w:rsidP="00A7184F">
      <w:pPr>
        <w:spacing w:after="0" w:line="240" w:lineRule="auto"/>
        <w:ind w:firstLine="709"/>
        <w:jc w:val="both"/>
        <w:rPr>
          <w:rFonts w:ascii="Times New Roman" w:hAnsi="Times New Roman" w:cs="Times New Roman"/>
          <w:sz w:val="28"/>
          <w:szCs w:val="28"/>
        </w:rPr>
      </w:pPr>
    </w:p>
    <w:p w:rsidR="00A7184F" w:rsidRDefault="00A7184F" w:rsidP="00A7184F">
      <w:pPr>
        <w:spacing w:after="0" w:line="240" w:lineRule="auto"/>
        <w:ind w:firstLine="709"/>
        <w:jc w:val="both"/>
        <w:rPr>
          <w:rFonts w:ascii="Times New Roman" w:hAnsi="Times New Roman" w:cs="Times New Roman"/>
          <w:sz w:val="28"/>
          <w:szCs w:val="28"/>
        </w:rPr>
      </w:pPr>
    </w:p>
    <w:p w:rsidR="00A7184F" w:rsidRDefault="00A7184F" w:rsidP="00A7184F">
      <w:pPr>
        <w:spacing w:after="0" w:line="240" w:lineRule="auto"/>
        <w:ind w:firstLine="709"/>
        <w:jc w:val="both"/>
        <w:rPr>
          <w:rFonts w:ascii="Times New Roman" w:hAnsi="Times New Roman" w:cs="Times New Roman"/>
          <w:sz w:val="28"/>
          <w:szCs w:val="28"/>
        </w:rPr>
      </w:pPr>
    </w:p>
    <w:p w:rsidR="00A7184F" w:rsidRDefault="00A7184F" w:rsidP="00A7184F">
      <w:pPr>
        <w:spacing w:after="0" w:line="240" w:lineRule="auto"/>
        <w:ind w:firstLine="709"/>
        <w:jc w:val="both"/>
        <w:rPr>
          <w:rFonts w:ascii="Times New Roman" w:hAnsi="Times New Roman" w:cs="Times New Roman"/>
          <w:sz w:val="28"/>
          <w:szCs w:val="28"/>
        </w:rPr>
      </w:pPr>
    </w:p>
    <w:p w:rsidR="00A7184F" w:rsidRDefault="00A7184F" w:rsidP="00A7184F">
      <w:pPr>
        <w:spacing w:after="0" w:line="240" w:lineRule="auto"/>
        <w:ind w:firstLine="709"/>
        <w:jc w:val="both"/>
        <w:rPr>
          <w:rFonts w:ascii="Times New Roman" w:hAnsi="Times New Roman" w:cs="Times New Roman"/>
          <w:sz w:val="28"/>
          <w:szCs w:val="28"/>
        </w:rPr>
      </w:pPr>
    </w:p>
    <w:p w:rsidR="00A7184F" w:rsidRDefault="00A7184F" w:rsidP="00A7184F">
      <w:pPr>
        <w:spacing w:after="0" w:line="240" w:lineRule="auto"/>
        <w:ind w:firstLine="709"/>
        <w:jc w:val="both"/>
        <w:rPr>
          <w:rFonts w:ascii="Times New Roman" w:hAnsi="Times New Roman" w:cs="Times New Roman"/>
          <w:sz w:val="28"/>
          <w:szCs w:val="28"/>
        </w:rPr>
      </w:pPr>
    </w:p>
    <w:p w:rsidR="000C2B97" w:rsidRDefault="000C2B97" w:rsidP="00A7184F">
      <w:pPr>
        <w:spacing w:after="0" w:line="240" w:lineRule="auto"/>
        <w:ind w:firstLine="709"/>
        <w:jc w:val="both"/>
        <w:rPr>
          <w:rFonts w:ascii="Times New Roman" w:hAnsi="Times New Roman" w:cs="Times New Roman"/>
          <w:sz w:val="28"/>
          <w:szCs w:val="28"/>
        </w:rPr>
      </w:pPr>
    </w:p>
    <w:p w:rsidR="000C2B97" w:rsidRDefault="000C2B97" w:rsidP="00A7184F">
      <w:pPr>
        <w:spacing w:after="0" w:line="240" w:lineRule="auto"/>
        <w:ind w:firstLine="709"/>
        <w:jc w:val="both"/>
        <w:rPr>
          <w:rFonts w:ascii="Times New Roman" w:hAnsi="Times New Roman" w:cs="Times New Roman"/>
          <w:sz w:val="28"/>
          <w:szCs w:val="28"/>
        </w:rPr>
      </w:pPr>
    </w:p>
    <w:p w:rsidR="000C2B97" w:rsidRDefault="000C2B97" w:rsidP="00A7184F">
      <w:pPr>
        <w:spacing w:after="0" w:line="240" w:lineRule="auto"/>
        <w:ind w:firstLine="709"/>
        <w:jc w:val="both"/>
        <w:rPr>
          <w:rFonts w:ascii="Times New Roman" w:hAnsi="Times New Roman" w:cs="Times New Roman"/>
          <w:sz w:val="28"/>
          <w:szCs w:val="28"/>
        </w:rPr>
      </w:pPr>
    </w:p>
    <w:p w:rsidR="000C2B97" w:rsidRDefault="000C2B97" w:rsidP="00A7184F">
      <w:pPr>
        <w:spacing w:after="0" w:line="240" w:lineRule="auto"/>
        <w:ind w:firstLine="709"/>
        <w:jc w:val="both"/>
        <w:rPr>
          <w:rFonts w:ascii="Times New Roman" w:hAnsi="Times New Roman" w:cs="Times New Roman"/>
          <w:sz w:val="28"/>
          <w:szCs w:val="28"/>
        </w:rPr>
      </w:pPr>
    </w:p>
    <w:p w:rsidR="000C2B97" w:rsidRDefault="000C2B97" w:rsidP="00A7184F">
      <w:pPr>
        <w:spacing w:after="0" w:line="240" w:lineRule="auto"/>
        <w:ind w:firstLine="709"/>
        <w:jc w:val="both"/>
        <w:rPr>
          <w:rFonts w:ascii="Times New Roman" w:hAnsi="Times New Roman" w:cs="Times New Roman"/>
          <w:sz w:val="28"/>
          <w:szCs w:val="28"/>
        </w:rPr>
      </w:pPr>
    </w:p>
    <w:p w:rsidR="000C2B97" w:rsidRDefault="000C2B97" w:rsidP="000C2B9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5. График безубыточности</w:t>
      </w:r>
    </w:p>
    <w:p w:rsidR="00D02D01" w:rsidRDefault="00D02D01" w:rsidP="00A7184F">
      <w:pPr>
        <w:spacing w:after="0" w:line="240" w:lineRule="auto"/>
        <w:ind w:firstLine="709"/>
        <w:jc w:val="both"/>
        <w:rPr>
          <w:rFonts w:ascii="Times New Roman" w:hAnsi="Times New Roman" w:cs="Times New Roman"/>
          <w:sz w:val="28"/>
          <w:szCs w:val="28"/>
        </w:rPr>
      </w:pPr>
    </w:p>
    <w:p w:rsidR="000C2B97" w:rsidRDefault="00DC472E" w:rsidP="00A718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График безубыточности строится на основе </w:t>
      </w:r>
      <w:r w:rsidR="00245A24">
        <w:rPr>
          <w:rFonts w:ascii="Times New Roman" w:hAnsi="Times New Roman" w:cs="Times New Roman"/>
          <w:sz w:val="28"/>
          <w:szCs w:val="28"/>
        </w:rPr>
        <w:t xml:space="preserve">трех </w:t>
      </w:r>
      <w:r>
        <w:rPr>
          <w:rFonts w:ascii="Times New Roman" w:hAnsi="Times New Roman" w:cs="Times New Roman"/>
          <w:sz w:val="28"/>
          <w:szCs w:val="28"/>
        </w:rPr>
        <w:t>допущений:</w:t>
      </w:r>
    </w:p>
    <w:p w:rsidR="00DC472E" w:rsidRDefault="00245A24" w:rsidP="00BC74AA">
      <w:pPr>
        <w:pStyle w:val="a6"/>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Один временной период, т.е. постоянные затраты даны один раз и не меняются, шкала Х – это не временная ось, а объем производства</w:t>
      </w:r>
    </w:p>
    <w:p w:rsidR="00245A24" w:rsidRDefault="00245A24" w:rsidP="00BC74AA">
      <w:pPr>
        <w:pStyle w:val="a6"/>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Цена не меняется, как и переменные затраты на единицу</w:t>
      </w:r>
    </w:p>
    <w:p w:rsidR="00245A24" w:rsidRDefault="00245A24" w:rsidP="00BC74AA">
      <w:pPr>
        <w:pStyle w:val="a6"/>
        <w:numPr>
          <w:ilvl w:val="0"/>
          <w:numId w:val="2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Объем производства равен объему продаж</w:t>
      </w:r>
    </w:p>
    <w:p w:rsidR="00245A24" w:rsidRPr="00BC74AA" w:rsidRDefault="00245A24" w:rsidP="00245A24">
      <w:pPr>
        <w:pStyle w:val="a6"/>
        <w:spacing w:after="0" w:line="240" w:lineRule="auto"/>
        <w:jc w:val="both"/>
        <w:rPr>
          <w:rFonts w:ascii="Times New Roman" w:hAnsi="Times New Roman" w:cs="Times New Roman"/>
          <w:sz w:val="28"/>
          <w:szCs w:val="28"/>
        </w:rPr>
      </w:pPr>
    </w:p>
    <w:p w:rsidR="00BC74AA" w:rsidRDefault="00BC74AA" w:rsidP="00BC74AA">
      <w:pPr>
        <w:spacing w:after="0" w:line="240" w:lineRule="auto"/>
        <w:jc w:val="both"/>
        <w:rPr>
          <w:rFonts w:ascii="Times New Roman" w:hAnsi="Times New Roman" w:cs="Times New Roman"/>
          <w:sz w:val="28"/>
          <w:szCs w:val="28"/>
        </w:rPr>
      </w:pPr>
    </w:p>
    <w:p w:rsidR="00BC74AA" w:rsidRDefault="00BC74AA" w:rsidP="00BC74AA">
      <w:pPr>
        <w:spacing w:after="0" w:line="240" w:lineRule="auto"/>
        <w:jc w:val="both"/>
        <w:rPr>
          <w:rFonts w:ascii="Times New Roman" w:hAnsi="Times New Roman" w:cs="Times New Roman"/>
          <w:sz w:val="28"/>
          <w:szCs w:val="28"/>
        </w:rPr>
      </w:pPr>
    </w:p>
    <w:p w:rsidR="00BC74AA" w:rsidRDefault="00BC74AA" w:rsidP="00BC74AA">
      <w:pPr>
        <w:spacing w:after="0" w:line="240" w:lineRule="auto"/>
        <w:jc w:val="both"/>
        <w:rPr>
          <w:rFonts w:ascii="Times New Roman" w:hAnsi="Times New Roman" w:cs="Times New Roman"/>
          <w:sz w:val="28"/>
          <w:szCs w:val="28"/>
        </w:rPr>
      </w:pPr>
    </w:p>
    <w:p w:rsidR="00BC74AA" w:rsidRDefault="00BC74AA" w:rsidP="00BC74AA">
      <w:pPr>
        <w:spacing w:after="0" w:line="240" w:lineRule="auto"/>
        <w:jc w:val="both"/>
        <w:rPr>
          <w:rFonts w:ascii="Times New Roman" w:hAnsi="Times New Roman" w:cs="Times New Roman"/>
          <w:sz w:val="28"/>
          <w:szCs w:val="28"/>
        </w:rPr>
      </w:pPr>
    </w:p>
    <w:p w:rsidR="00BC74AA" w:rsidRPr="00BC74AA" w:rsidRDefault="00BC74AA" w:rsidP="00BC74AA">
      <w:pPr>
        <w:spacing w:after="0" w:line="240" w:lineRule="auto"/>
        <w:jc w:val="both"/>
        <w:rPr>
          <w:rFonts w:ascii="Times New Roman" w:hAnsi="Times New Roman" w:cs="Times New Roman"/>
          <w:sz w:val="28"/>
          <w:szCs w:val="28"/>
        </w:rPr>
      </w:pPr>
    </w:p>
    <w:p w:rsidR="000C2B97" w:rsidRDefault="000C2B97" w:rsidP="00A7184F">
      <w:pPr>
        <w:spacing w:after="0" w:line="240" w:lineRule="auto"/>
        <w:ind w:firstLine="709"/>
        <w:jc w:val="both"/>
        <w:rPr>
          <w:rFonts w:ascii="Times New Roman" w:hAnsi="Times New Roman" w:cs="Times New Roman"/>
          <w:sz w:val="28"/>
          <w:szCs w:val="28"/>
        </w:rPr>
      </w:pPr>
    </w:p>
    <w:p w:rsidR="000C2B97" w:rsidRDefault="000C2B97"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Default="00D02D01" w:rsidP="00A7184F">
      <w:pPr>
        <w:spacing w:after="0" w:line="240" w:lineRule="auto"/>
        <w:ind w:firstLine="709"/>
        <w:jc w:val="both"/>
        <w:rPr>
          <w:rFonts w:ascii="Times New Roman" w:hAnsi="Times New Roman" w:cs="Times New Roman"/>
          <w:sz w:val="28"/>
          <w:szCs w:val="28"/>
        </w:rPr>
      </w:pPr>
    </w:p>
    <w:p w:rsidR="00D02D01" w:rsidRPr="00A7184F" w:rsidRDefault="00D02D01" w:rsidP="00A7184F">
      <w:pPr>
        <w:spacing w:after="0" w:line="240" w:lineRule="auto"/>
        <w:ind w:firstLine="709"/>
        <w:jc w:val="both"/>
        <w:rPr>
          <w:rFonts w:ascii="Times New Roman" w:hAnsi="Times New Roman" w:cs="Times New Roman"/>
          <w:sz w:val="28"/>
          <w:szCs w:val="28"/>
        </w:rPr>
      </w:pPr>
    </w:p>
    <w:p w:rsidR="00053211" w:rsidRPr="003326B1" w:rsidRDefault="00CD264E" w:rsidP="003326B1">
      <w:pPr>
        <w:pStyle w:val="1"/>
        <w:rPr>
          <w:rFonts w:ascii="Times New Roman" w:hAnsi="Times New Roman" w:cs="Times New Roman"/>
          <w:b w:val="0"/>
          <w:color w:val="auto"/>
        </w:rPr>
      </w:pPr>
      <w:bookmarkStart w:id="143" w:name="_Toc374332355"/>
      <w:r w:rsidRPr="003326B1">
        <w:rPr>
          <w:rFonts w:ascii="Times New Roman" w:hAnsi="Times New Roman" w:cs="Times New Roman"/>
          <w:b w:val="0"/>
          <w:color w:val="auto"/>
        </w:rPr>
        <w:lastRenderedPageBreak/>
        <w:t>БИБЛИОГРАФИЧЕСКИЙ СПИСОК ИСПОЛЬЗОВАННЫХ ИСТОЧНИКОВ</w:t>
      </w:r>
      <w:bookmarkEnd w:id="143"/>
    </w:p>
    <w:p w:rsidR="00CD264E" w:rsidRPr="00D76085" w:rsidRDefault="00CD264E"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Гражданский Кодекс Российской Федерации</w:t>
      </w:r>
    </w:p>
    <w:p w:rsidR="00A4427A" w:rsidRPr="00D76085" w:rsidRDefault="005928FD"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Методические указания по дисциплине «Экономика организации»</w:t>
      </w:r>
    </w:p>
    <w:p w:rsidR="002017AC" w:rsidRPr="00D76085" w:rsidRDefault="002017AC"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 xml:space="preserve">Налоговый Кодекс Российской Федерации. Части первая и вторая. – Москва: Проспект, </w:t>
      </w:r>
      <w:proofErr w:type="spellStart"/>
      <w:r w:rsidRPr="00D76085">
        <w:rPr>
          <w:rFonts w:ascii="Times New Roman" w:hAnsi="Times New Roman" w:cs="Times New Roman"/>
          <w:sz w:val="28"/>
          <w:szCs w:val="28"/>
        </w:rPr>
        <w:t>КноРус</w:t>
      </w:r>
      <w:proofErr w:type="spellEnd"/>
      <w:r w:rsidRPr="00D76085">
        <w:rPr>
          <w:rFonts w:ascii="Times New Roman" w:hAnsi="Times New Roman" w:cs="Times New Roman"/>
          <w:sz w:val="28"/>
          <w:szCs w:val="28"/>
        </w:rPr>
        <w:t>, 2012. – 832 с.</w:t>
      </w:r>
    </w:p>
    <w:p w:rsidR="00D76085" w:rsidRPr="00D76085"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Федеральный закон «Об акционерных обществах» от 26.12.1995 г.</w:t>
      </w:r>
    </w:p>
    <w:p w:rsidR="00D76085" w:rsidRPr="00D76085"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Бобылева А.З. Финансовые управленческие технологии: Учебник – М.: ИНФРА-М, 2007. – 492 с.</w:t>
      </w:r>
    </w:p>
    <w:p w:rsidR="00D76085" w:rsidRPr="00D76085"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 xml:space="preserve">Васильева Н.А. Организация, нормирование и оплата труда на предприятии: Учеб. пособие / Под ред. Н.А. Васильевой. - М.: Приор- </w:t>
      </w:r>
      <w:proofErr w:type="spellStart"/>
      <w:proofErr w:type="gramStart"/>
      <w:r w:rsidRPr="00D76085">
        <w:rPr>
          <w:rFonts w:ascii="Times New Roman" w:hAnsi="Times New Roman" w:cs="Times New Roman"/>
          <w:sz w:val="28"/>
          <w:szCs w:val="28"/>
        </w:rPr>
        <w:t>издат</w:t>
      </w:r>
      <w:proofErr w:type="spellEnd"/>
      <w:r w:rsidRPr="00D76085">
        <w:rPr>
          <w:rFonts w:ascii="Times New Roman" w:hAnsi="Times New Roman" w:cs="Times New Roman"/>
          <w:sz w:val="28"/>
          <w:szCs w:val="28"/>
        </w:rPr>
        <w:t>.,</w:t>
      </w:r>
      <w:proofErr w:type="gramEnd"/>
      <w:r w:rsidRPr="00D76085">
        <w:rPr>
          <w:rFonts w:ascii="Times New Roman" w:hAnsi="Times New Roman" w:cs="Times New Roman"/>
          <w:sz w:val="28"/>
          <w:szCs w:val="28"/>
        </w:rPr>
        <w:t xml:space="preserve"> 2005. - 160 с.</w:t>
      </w:r>
    </w:p>
    <w:p w:rsidR="00D76085" w:rsidRPr="00D76085"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Грузинов В.П. и др. Экономика предприятия: Учебник для вузов / Под ред. проф. В.П. Грузинова. – М.: Банки и биржи, ЮНИТИ, 1998. – 535 с.</w:t>
      </w:r>
    </w:p>
    <w:p w:rsidR="00D76085" w:rsidRPr="00D76085"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 xml:space="preserve">Е.Г. Непомнящий </w:t>
      </w:r>
      <w:hyperlink r:id="rId22" w:history="1">
        <w:r w:rsidRPr="00D76085">
          <w:rPr>
            <w:rStyle w:val="a4"/>
            <w:rFonts w:ascii="Times New Roman" w:hAnsi="Times New Roman" w:cs="Times New Roman"/>
            <w:bCs/>
            <w:color w:val="auto"/>
            <w:sz w:val="28"/>
            <w:szCs w:val="28"/>
            <w:u w:val="none"/>
          </w:rPr>
          <w:t>Экономическая оценка инвестиций</w:t>
        </w:r>
      </w:hyperlink>
      <w:r w:rsidRPr="00D76085">
        <w:rPr>
          <w:rFonts w:ascii="Times New Roman" w:hAnsi="Times New Roman" w:cs="Times New Roman"/>
          <w:bCs/>
          <w:sz w:val="28"/>
          <w:szCs w:val="28"/>
        </w:rPr>
        <w:t xml:space="preserve">. </w:t>
      </w:r>
      <w:r w:rsidRPr="00D76085">
        <w:rPr>
          <w:rFonts w:ascii="Times New Roman" w:hAnsi="Times New Roman" w:cs="Times New Roman"/>
          <w:sz w:val="28"/>
          <w:szCs w:val="28"/>
        </w:rPr>
        <w:t>Учебное пособие. – Таганрог: Изд-во ТРТУ, 2005. – 292 С</w:t>
      </w:r>
    </w:p>
    <w:p w:rsidR="00D76085" w:rsidRPr="00D76085"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 xml:space="preserve">Организация, нормирование и стимулирование труда на предприятиях машиностроения: Учебник / Н.Ф. Ревенко, А.Г. </w:t>
      </w:r>
      <w:proofErr w:type="spellStart"/>
      <w:r w:rsidRPr="00D76085">
        <w:rPr>
          <w:rFonts w:ascii="Times New Roman" w:hAnsi="Times New Roman" w:cs="Times New Roman"/>
          <w:sz w:val="28"/>
          <w:szCs w:val="28"/>
        </w:rPr>
        <w:t>Схиртладзе</w:t>
      </w:r>
      <w:proofErr w:type="spellEnd"/>
      <w:r w:rsidRPr="00D76085">
        <w:rPr>
          <w:rFonts w:ascii="Times New Roman" w:hAnsi="Times New Roman" w:cs="Times New Roman"/>
          <w:sz w:val="28"/>
          <w:szCs w:val="28"/>
        </w:rPr>
        <w:t xml:space="preserve">, В.Л. Аристова. - М.: </w:t>
      </w:r>
      <w:proofErr w:type="spellStart"/>
      <w:r w:rsidRPr="00D76085">
        <w:rPr>
          <w:rFonts w:ascii="Times New Roman" w:hAnsi="Times New Roman" w:cs="Times New Roman"/>
          <w:sz w:val="28"/>
          <w:szCs w:val="28"/>
        </w:rPr>
        <w:t>Высш</w:t>
      </w:r>
      <w:proofErr w:type="spellEnd"/>
      <w:r w:rsidRPr="00D76085">
        <w:rPr>
          <w:rFonts w:ascii="Times New Roman" w:hAnsi="Times New Roman" w:cs="Times New Roman"/>
          <w:sz w:val="28"/>
          <w:szCs w:val="28"/>
        </w:rPr>
        <w:t xml:space="preserve">. </w:t>
      </w:r>
      <w:proofErr w:type="spellStart"/>
      <w:r w:rsidRPr="00D76085">
        <w:rPr>
          <w:rFonts w:ascii="Times New Roman" w:hAnsi="Times New Roman" w:cs="Times New Roman"/>
          <w:sz w:val="28"/>
          <w:szCs w:val="28"/>
        </w:rPr>
        <w:t>шк</w:t>
      </w:r>
      <w:proofErr w:type="spellEnd"/>
      <w:r w:rsidRPr="00D76085">
        <w:rPr>
          <w:rFonts w:ascii="Times New Roman" w:hAnsi="Times New Roman" w:cs="Times New Roman"/>
          <w:sz w:val="28"/>
          <w:szCs w:val="28"/>
        </w:rPr>
        <w:t>., 2005. - 383 с.</w:t>
      </w:r>
    </w:p>
    <w:p w:rsidR="00D76085" w:rsidRPr="00D76085"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proofErr w:type="spellStart"/>
      <w:r w:rsidRPr="00D76085">
        <w:rPr>
          <w:rFonts w:ascii="Times New Roman" w:hAnsi="Times New Roman" w:cs="Times New Roman"/>
          <w:sz w:val="28"/>
          <w:szCs w:val="28"/>
        </w:rPr>
        <w:t>Пиндайк</w:t>
      </w:r>
      <w:proofErr w:type="spellEnd"/>
      <w:r w:rsidRPr="00D76085">
        <w:rPr>
          <w:rFonts w:ascii="Times New Roman" w:hAnsi="Times New Roman" w:cs="Times New Roman"/>
          <w:sz w:val="28"/>
          <w:szCs w:val="28"/>
        </w:rPr>
        <w:t xml:space="preserve"> Р., </w:t>
      </w:r>
      <w:proofErr w:type="spellStart"/>
      <w:r w:rsidRPr="00D76085">
        <w:rPr>
          <w:rFonts w:ascii="Times New Roman" w:hAnsi="Times New Roman" w:cs="Times New Roman"/>
          <w:sz w:val="28"/>
          <w:szCs w:val="28"/>
        </w:rPr>
        <w:t>Рабинфельд</w:t>
      </w:r>
      <w:proofErr w:type="spellEnd"/>
      <w:r w:rsidRPr="00D76085">
        <w:rPr>
          <w:rFonts w:ascii="Times New Roman" w:hAnsi="Times New Roman" w:cs="Times New Roman"/>
          <w:sz w:val="28"/>
          <w:szCs w:val="28"/>
        </w:rPr>
        <w:t xml:space="preserve"> Д. Микроэкономика./ Пер. с англ. – СПб: Питер, 2002. – 608 с.: ил.</w:t>
      </w:r>
    </w:p>
    <w:p w:rsidR="00D76085" w:rsidRPr="00D76085"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 xml:space="preserve">С. Ю. Сапрыкин и В. В. Васильева </w:t>
      </w:r>
      <w:r>
        <w:rPr>
          <w:rFonts w:ascii="Times New Roman" w:hAnsi="Times New Roman" w:cs="Times New Roman"/>
          <w:sz w:val="28"/>
          <w:szCs w:val="28"/>
        </w:rPr>
        <w:t>А</w:t>
      </w:r>
      <w:r w:rsidRPr="00D76085">
        <w:rPr>
          <w:rFonts w:ascii="Times New Roman" w:hAnsi="Times New Roman" w:cs="Times New Roman"/>
          <w:sz w:val="28"/>
          <w:szCs w:val="28"/>
        </w:rPr>
        <w:t xml:space="preserve">кционерные общества ОАО и ЗАО </w:t>
      </w:r>
      <w:r w:rsidRPr="00D76085">
        <w:rPr>
          <w:rStyle w:val="p"/>
          <w:rFonts w:ascii="Times New Roman" w:hAnsi="Times New Roman" w:cs="Times New Roman"/>
          <w:sz w:val="28"/>
          <w:szCs w:val="28"/>
        </w:rPr>
        <w:t>от создания до ликвидации</w:t>
      </w:r>
    </w:p>
    <w:p w:rsidR="00D76085" w:rsidRPr="00CD264E"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r w:rsidRPr="00CD264E">
        <w:rPr>
          <w:rFonts w:ascii="Times New Roman" w:hAnsi="Times New Roman" w:cs="Times New Roman"/>
          <w:sz w:val="28"/>
          <w:szCs w:val="28"/>
        </w:rPr>
        <w:t xml:space="preserve">Экономика предприятия: Учебник для вузов / Под ред. акад. В.М. Семенова. - </w:t>
      </w:r>
      <w:proofErr w:type="gramStart"/>
      <w:r w:rsidRPr="00CD264E">
        <w:rPr>
          <w:rFonts w:ascii="Times New Roman" w:hAnsi="Times New Roman" w:cs="Times New Roman"/>
          <w:sz w:val="28"/>
          <w:szCs w:val="28"/>
        </w:rPr>
        <w:t>СПб.:</w:t>
      </w:r>
      <w:proofErr w:type="gramEnd"/>
      <w:r w:rsidRPr="00CD264E">
        <w:rPr>
          <w:rFonts w:ascii="Times New Roman" w:hAnsi="Times New Roman" w:cs="Times New Roman"/>
          <w:sz w:val="28"/>
          <w:szCs w:val="28"/>
        </w:rPr>
        <w:t xml:space="preserve"> Питер, 2006.- 384 с.</w:t>
      </w:r>
    </w:p>
    <w:p w:rsidR="00D76085" w:rsidRPr="00D76085" w:rsidRDefault="00CD3B71" w:rsidP="00D76085">
      <w:pPr>
        <w:pStyle w:val="a6"/>
        <w:numPr>
          <w:ilvl w:val="0"/>
          <w:numId w:val="23"/>
        </w:numPr>
        <w:spacing w:after="0" w:line="240" w:lineRule="auto"/>
        <w:ind w:left="709" w:hanging="709"/>
        <w:jc w:val="both"/>
        <w:rPr>
          <w:rFonts w:ascii="Times New Roman" w:hAnsi="Times New Roman" w:cs="Times New Roman"/>
          <w:sz w:val="28"/>
          <w:szCs w:val="28"/>
        </w:rPr>
      </w:pPr>
      <w:hyperlink r:id="rId23" w:history="1">
        <w:r w:rsidR="00D76085" w:rsidRPr="00D76085">
          <w:rPr>
            <w:rStyle w:val="a4"/>
            <w:rFonts w:ascii="Times New Roman" w:hAnsi="Times New Roman" w:cs="Times New Roman"/>
            <w:color w:val="auto"/>
            <w:sz w:val="28"/>
            <w:szCs w:val="28"/>
            <w:u w:val="none"/>
          </w:rPr>
          <w:t>http://bda-expert.com/2010/04/ooo-ao-ip/</w:t>
        </w:r>
      </w:hyperlink>
    </w:p>
    <w:p w:rsidR="00D76085" w:rsidRPr="00D76085" w:rsidRDefault="00CD3B71" w:rsidP="00D76085">
      <w:pPr>
        <w:pStyle w:val="a6"/>
        <w:numPr>
          <w:ilvl w:val="0"/>
          <w:numId w:val="23"/>
        </w:numPr>
        <w:spacing w:after="0" w:line="240" w:lineRule="auto"/>
        <w:ind w:left="709" w:hanging="709"/>
        <w:jc w:val="both"/>
        <w:rPr>
          <w:rFonts w:ascii="Times New Roman" w:eastAsia="Times New Roman" w:hAnsi="Times New Roman" w:cs="Times New Roman"/>
          <w:sz w:val="28"/>
          <w:szCs w:val="28"/>
          <w:lang w:eastAsia="ru-RU"/>
        </w:rPr>
      </w:pPr>
      <w:hyperlink r:id="rId24" w:history="1">
        <w:r w:rsidR="00D76085" w:rsidRPr="00D76085">
          <w:rPr>
            <w:rFonts w:ascii="Times New Roman" w:eastAsia="Times New Roman" w:hAnsi="Times New Roman" w:cs="Times New Roman"/>
            <w:sz w:val="28"/>
            <w:szCs w:val="28"/>
            <w:lang w:eastAsia="ru-RU"/>
          </w:rPr>
          <w:t>http://thedifference.ru/otlichie-zao-ot-oao/</w:t>
        </w:r>
      </w:hyperlink>
    </w:p>
    <w:p w:rsidR="00D76085" w:rsidRPr="00D76085" w:rsidRDefault="00CD3B71" w:rsidP="00D76085">
      <w:pPr>
        <w:pStyle w:val="a6"/>
        <w:numPr>
          <w:ilvl w:val="0"/>
          <w:numId w:val="23"/>
        </w:numPr>
        <w:spacing w:after="0" w:line="240" w:lineRule="auto"/>
        <w:ind w:left="709" w:hanging="709"/>
        <w:jc w:val="both"/>
        <w:rPr>
          <w:rFonts w:ascii="Times New Roman" w:hAnsi="Times New Roman" w:cs="Times New Roman"/>
          <w:sz w:val="28"/>
          <w:szCs w:val="28"/>
        </w:rPr>
      </w:pPr>
      <w:hyperlink r:id="rId25" w:history="1">
        <w:r w:rsidR="00D76085" w:rsidRPr="00D76085">
          <w:rPr>
            <w:rStyle w:val="a4"/>
            <w:rFonts w:ascii="Times New Roman" w:hAnsi="Times New Roman" w:cs="Times New Roman"/>
            <w:color w:val="auto"/>
            <w:sz w:val="28"/>
            <w:szCs w:val="28"/>
            <w:u w:val="none"/>
          </w:rPr>
          <w:t>http://vsempomogu.ru/economika/microeconom/265-11.html</w:t>
        </w:r>
      </w:hyperlink>
    </w:p>
    <w:p w:rsidR="00D76085" w:rsidRPr="00D76085" w:rsidRDefault="00CD3B71" w:rsidP="00D76085">
      <w:pPr>
        <w:pStyle w:val="a6"/>
        <w:numPr>
          <w:ilvl w:val="0"/>
          <w:numId w:val="23"/>
        </w:numPr>
        <w:spacing w:after="0" w:line="240" w:lineRule="auto"/>
        <w:ind w:left="709" w:hanging="709"/>
        <w:jc w:val="both"/>
        <w:rPr>
          <w:rFonts w:ascii="Times New Roman" w:hAnsi="Times New Roman" w:cs="Times New Roman"/>
          <w:sz w:val="28"/>
          <w:szCs w:val="28"/>
        </w:rPr>
      </w:pPr>
      <w:hyperlink r:id="rId26" w:history="1">
        <w:r w:rsidR="00D76085" w:rsidRPr="00D76085">
          <w:rPr>
            <w:rStyle w:val="a4"/>
            <w:rFonts w:ascii="Times New Roman" w:hAnsi="Times New Roman" w:cs="Times New Roman"/>
            <w:color w:val="auto"/>
            <w:sz w:val="28"/>
            <w:szCs w:val="28"/>
            <w:u w:val="none"/>
            <w:lang w:val="en-US"/>
          </w:rPr>
          <w:t>http</w:t>
        </w:r>
        <w:r w:rsidR="00D76085" w:rsidRPr="00D76085">
          <w:rPr>
            <w:rStyle w:val="a4"/>
            <w:rFonts w:ascii="Times New Roman" w:hAnsi="Times New Roman" w:cs="Times New Roman"/>
            <w:color w:val="auto"/>
            <w:sz w:val="28"/>
            <w:szCs w:val="28"/>
            <w:u w:val="none"/>
          </w:rPr>
          <w:t>://</w:t>
        </w:r>
        <w:r w:rsidR="00D76085" w:rsidRPr="00D76085">
          <w:rPr>
            <w:rStyle w:val="a4"/>
            <w:rFonts w:ascii="Times New Roman" w:hAnsi="Times New Roman" w:cs="Times New Roman"/>
            <w:color w:val="auto"/>
            <w:sz w:val="28"/>
            <w:szCs w:val="28"/>
            <w:u w:val="none"/>
            <w:lang w:val="en-US"/>
          </w:rPr>
          <w:t>www</w:t>
        </w:r>
        <w:r w:rsidR="00D76085" w:rsidRPr="00D76085">
          <w:rPr>
            <w:rStyle w:val="a4"/>
            <w:rFonts w:ascii="Times New Roman" w:hAnsi="Times New Roman" w:cs="Times New Roman"/>
            <w:color w:val="auto"/>
            <w:sz w:val="28"/>
            <w:szCs w:val="28"/>
            <w:u w:val="none"/>
          </w:rPr>
          <w:t>.1001</w:t>
        </w:r>
        <w:proofErr w:type="spellStart"/>
        <w:r w:rsidR="00D76085" w:rsidRPr="00D76085">
          <w:rPr>
            <w:rStyle w:val="a4"/>
            <w:rFonts w:ascii="Times New Roman" w:hAnsi="Times New Roman" w:cs="Times New Roman"/>
            <w:color w:val="auto"/>
            <w:sz w:val="28"/>
            <w:szCs w:val="28"/>
            <w:u w:val="none"/>
            <w:lang w:val="en-US"/>
          </w:rPr>
          <w:t>statya</w:t>
        </w:r>
        <w:proofErr w:type="spellEnd"/>
        <w:r w:rsidR="00D76085" w:rsidRPr="00D76085">
          <w:rPr>
            <w:rStyle w:val="a4"/>
            <w:rFonts w:ascii="Times New Roman" w:hAnsi="Times New Roman" w:cs="Times New Roman"/>
            <w:color w:val="auto"/>
            <w:sz w:val="28"/>
            <w:szCs w:val="28"/>
            <w:u w:val="none"/>
          </w:rPr>
          <w:t>.</w:t>
        </w:r>
        <w:proofErr w:type="spellStart"/>
        <w:r w:rsidR="00D76085" w:rsidRPr="00D76085">
          <w:rPr>
            <w:rStyle w:val="a4"/>
            <w:rFonts w:ascii="Times New Roman" w:hAnsi="Times New Roman" w:cs="Times New Roman"/>
            <w:color w:val="auto"/>
            <w:sz w:val="28"/>
            <w:szCs w:val="28"/>
            <w:u w:val="none"/>
            <w:lang w:val="en-US"/>
          </w:rPr>
          <w:t>ru</w:t>
        </w:r>
        <w:proofErr w:type="spellEnd"/>
        <w:r w:rsidR="00D76085" w:rsidRPr="00D76085">
          <w:rPr>
            <w:rStyle w:val="a4"/>
            <w:rFonts w:ascii="Times New Roman" w:hAnsi="Times New Roman" w:cs="Times New Roman"/>
            <w:color w:val="auto"/>
            <w:sz w:val="28"/>
            <w:szCs w:val="28"/>
            <w:u w:val="none"/>
          </w:rPr>
          <w:t>/</w:t>
        </w:r>
        <w:r w:rsidR="00D76085" w:rsidRPr="00D76085">
          <w:rPr>
            <w:rStyle w:val="a4"/>
            <w:rFonts w:ascii="Times New Roman" w:hAnsi="Times New Roman" w:cs="Times New Roman"/>
            <w:color w:val="auto"/>
            <w:sz w:val="28"/>
            <w:szCs w:val="28"/>
            <w:u w:val="none"/>
            <w:lang w:val="en-US"/>
          </w:rPr>
          <w:t>read</w:t>
        </w:r>
        <w:r w:rsidR="00D76085" w:rsidRPr="00D76085">
          <w:rPr>
            <w:rStyle w:val="a4"/>
            <w:rFonts w:ascii="Times New Roman" w:hAnsi="Times New Roman" w:cs="Times New Roman"/>
            <w:color w:val="auto"/>
            <w:sz w:val="28"/>
            <w:szCs w:val="28"/>
            <w:u w:val="none"/>
          </w:rPr>
          <w:t>.</w:t>
        </w:r>
        <w:proofErr w:type="spellStart"/>
        <w:r w:rsidR="00D76085" w:rsidRPr="00D76085">
          <w:rPr>
            <w:rStyle w:val="a4"/>
            <w:rFonts w:ascii="Times New Roman" w:hAnsi="Times New Roman" w:cs="Times New Roman"/>
            <w:color w:val="auto"/>
            <w:sz w:val="28"/>
            <w:szCs w:val="28"/>
            <w:u w:val="none"/>
            <w:lang w:val="en-US"/>
          </w:rPr>
          <w:t>php</w:t>
        </w:r>
        <w:proofErr w:type="spellEnd"/>
        <w:r w:rsidR="00D76085" w:rsidRPr="00D76085">
          <w:rPr>
            <w:rStyle w:val="a4"/>
            <w:rFonts w:ascii="Times New Roman" w:hAnsi="Times New Roman" w:cs="Times New Roman"/>
            <w:color w:val="auto"/>
            <w:sz w:val="28"/>
            <w:szCs w:val="28"/>
            <w:u w:val="none"/>
          </w:rPr>
          <w:t>?</w:t>
        </w:r>
        <w:proofErr w:type="spellStart"/>
        <w:r w:rsidR="00D76085" w:rsidRPr="00D76085">
          <w:rPr>
            <w:rStyle w:val="a4"/>
            <w:rFonts w:ascii="Times New Roman" w:hAnsi="Times New Roman" w:cs="Times New Roman"/>
            <w:color w:val="auto"/>
            <w:sz w:val="28"/>
            <w:szCs w:val="28"/>
            <w:u w:val="none"/>
            <w:lang w:val="en-US"/>
          </w:rPr>
          <w:t>pid</w:t>
        </w:r>
        <w:proofErr w:type="spellEnd"/>
        <w:r w:rsidR="00D76085" w:rsidRPr="00D76085">
          <w:rPr>
            <w:rStyle w:val="a4"/>
            <w:rFonts w:ascii="Times New Roman" w:hAnsi="Times New Roman" w:cs="Times New Roman"/>
            <w:color w:val="auto"/>
            <w:sz w:val="28"/>
            <w:szCs w:val="28"/>
            <w:u w:val="none"/>
          </w:rPr>
          <w:t>=13597</w:t>
        </w:r>
      </w:hyperlink>
    </w:p>
    <w:p w:rsidR="00D76085" w:rsidRPr="00D76085" w:rsidRDefault="00CD3B71" w:rsidP="00D76085">
      <w:pPr>
        <w:pStyle w:val="a6"/>
        <w:numPr>
          <w:ilvl w:val="0"/>
          <w:numId w:val="23"/>
        </w:numPr>
        <w:spacing w:after="0" w:line="240" w:lineRule="auto"/>
        <w:ind w:left="709" w:hanging="709"/>
        <w:jc w:val="both"/>
        <w:rPr>
          <w:rFonts w:ascii="Times New Roman" w:hAnsi="Times New Roman" w:cs="Times New Roman"/>
          <w:sz w:val="28"/>
          <w:szCs w:val="28"/>
        </w:rPr>
      </w:pPr>
      <w:hyperlink r:id="rId27" w:history="1">
        <w:r w:rsidR="00D76085" w:rsidRPr="00D76085">
          <w:rPr>
            <w:rStyle w:val="a4"/>
            <w:rFonts w:ascii="Times New Roman" w:hAnsi="Times New Roman" w:cs="Times New Roman"/>
            <w:color w:val="auto"/>
            <w:sz w:val="28"/>
            <w:szCs w:val="28"/>
            <w:u w:val="none"/>
            <w:lang w:val="en-US"/>
          </w:rPr>
          <w:t>http</w:t>
        </w:r>
        <w:r w:rsidR="00D76085" w:rsidRPr="00D76085">
          <w:rPr>
            <w:rStyle w:val="a4"/>
            <w:rFonts w:ascii="Times New Roman" w:hAnsi="Times New Roman" w:cs="Times New Roman"/>
            <w:color w:val="auto"/>
            <w:sz w:val="28"/>
            <w:szCs w:val="28"/>
            <w:u w:val="none"/>
          </w:rPr>
          <w:t>://</w:t>
        </w:r>
        <w:r w:rsidR="00D76085" w:rsidRPr="00D76085">
          <w:rPr>
            <w:rStyle w:val="a4"/>
            <w:rFonts w:ascii="Times New Roman" w:hAnsi="Times New Roman" w:cs="Times New Roman"/>
            <w:color w:val="auto"/>
            <w:sz w:val="28"/>
            <w:szCs w:val="28"/>
            <w:u w:val="none"/>
            <w:lang w:val="en-US"/>
          </w:rPr>
          <w:t>www</w:t>
        </w:r>
        <w:r w:rsidR="00D76085" w:rsidRPr="00D76085">
          <w:rPr>
            <w:rStyle w:val="a4"/>
            <w:rFonts w:ascii="Times New Roman" w:hAnsi="Times New Roman" w:cs="Times New Roman"/>
            <w:color w:val="auto"/>
            <w:sz w:val="28"/>
            <w:szCs w:val="28"/>
            <w:u w:val="none"/>
          </w:rPr>
          <w:t>.</w:t>
        </w:r>
        <w:proofErr w:type="spellStart"/>
        <w:r w:rsidR="00D76085" w:rsidRPr="00D76085">
          <w:rPr>
            <w:rStyle w:val="a4"/>
            <w:rFonts w:ascii="Times New Roman" w:hAnsi="Times New Roman" w:cs="Times New Roman"/>
            <w:color w:val="auto"/>
            <w:sz w:val="28"/>
            <w:szCs w:val="28"/>
            <w:u w:val="none"/>
            <w:lang w:val="en-US"/>
          </w:rPr>
          <w:t>grandars</w:t>
        </w:r>
        <w:proofErr w:type="spellEnd"/>
        <w:r w:rsidR="00D76085" w:rsidRPr="00D76085">
          <w:rPr>
            <w:rStyle w:val="a4"/>
            <w:rFonts w:ascii="Times New Roman" w:hAnsi="Times New Roman" w:cs="Times New Roman"/>
            <w:color w:val="auto"/>
            <w:sz w:val="28"/>
            <w:szCs w:val="28"/>
            <w:u w:val="none"/>
          </w:rPr>
          <w:t>.</w:t>
        </w:r>
        <w:proofErr w:type="spellStart"/>
        <w:r w:rsidR="00D76085" w:rsidRPr="00D76085">
          <w:rPr>
            <w:rStyle w:val="a4"/>
            <w:rFonts w:ascii="Times New Roman" w:hAnsi="Times New Roman" w:cs="Times New Roman"/>
            <w:color w:val="auto"/>
            <w:sz w:val="28"/>
            <w:szCs w:val="28"/>
            <w:u w:val="none"/>
            <w:lang w:val="en-US"/>
          </w:rPr>
          <w:t>ru</w:t>
        </w:r>
        <w:proofErr w:type="spellEnd"/>
        <w:r w:rsidR="00D76085" w:rsidRPr="00D76085">
          <w:rPr>
            <w:rStyle w:val="a4"/>
            <w:rFonts w:ascii="Times New Roman" w:hAnsi="Times New Roman" w:cs="Times New Roman"/>
            <w:color w:val="auto"/>
            <w:sz w:val="28"/>
            <w:szCs w:val="28"/>
            <w:u w:val="none"/>
          </w:rPr>
          <w:t>/</w:t>
        </w:r>
        <w:r w:rsidR="00D76085" w:rsidRPr="00D76085">
          <w:rPr>
            <w:rStyle w:val="a4"/>
            <w:rFonts w:ascii="Times New Roman" w:hAnsi="Times New Roman" w:cs="Times New Roman"/>
            <w:color w:val="auto"/>
            <w:sz w:val="28"/>
            <w:szCs w:val="28"/>
            <w:u w:val="none"/>
            <w:lang w:val="en-US"/>
          </w:rPr>
          <w:t>college</w:t>
        </w:r>
        <w:r w:rsidR="00D76085" w:rsidRPr="00D76085">
          <w:rPr>
            <w:rStyle w:val="a4"/>
            <w:rFonts w:ascii="Times New Roman" w:hAnsi="Times New Roman" w:cs="Times New Roman"/>
            <w:color w:val="auto"/>
            <w:sz w:val="28"/>
            <w:szCs w:val="28"/>
            <w:u w:val="none"/>
          </w:rPr>
          <w:t>/</w:t>
        </w:r>
        <w:proofErr w:type="spellStart"/>
        <w:r w:rsidR="00D76085" w:rsidRPr="00D76085">
          <w:rPr>
            <w:rStyle w:val="a4"/>
            <w:rFonts w:ascii="Times New Roman" w:hAnsi="Times New Roman" w:cs="Times New Roman"/>
            <w:color w:val="auto"/>
            <w:sz w:val="28"/>
            <w:szCs w:val="28"/>
            <w:u w:val="none"/>
            <w:lang w:val="en-US"/>
          </w:rPr>
          <w:t>ekonomika</w:t>
        </w:r>
        <w:proofErr w:type="spellEnd"/>
        <w:r w:rsidR="00D76085" w:rsidRPr="00D76085">
          <w:rPr>
            <w:rStyle w:val="a4"/>
            <w:rFonts w:ascii="Times New Roman" w:hAnsi="Times New Roman" w:cs="Times New Roman"/>
            <w:color w:val="auto"/>
            <w:sz w:val="28"/>
            <w:szCs w:val="28"/>
            <w:u w:val="none"/>
          </w:rPr>
          <w:t>-</w:t>
        </w:r>
        <w:proofErr w:type="spellStart"/>
        <w:r w:rsidR="00D76085" w:rsidRPr="00D76085">
          <w:rPr>
            <w:rStyle w:val="a4"/>
            <w:rFonts w:ascii="Times New Roman" w:hAnsi="Times New Roman" w:cs="Times New Roman"/>
            <w:color w:val="auto"/>
            <w:sz w:val="28"/>
            <w:szCs w:val="28"/>
            <w:u w:val="none"/>
            <w:lang w:val="en-US"/>
          </w:rPr>
          <w:t>firmy</w:t>
        </w:r>
        <w:proofErr w:type="spellEnd"/>
        <w:r w:rsidR="00D76085" w:rsidRPr="00D76085">
          <w:rPr>
            <w:rStyle w:val="a4"/>
            <w:rFonts w:ascii="Times New Roman" w:hAnsi="Times New Roman" w:cs="Times New Roman"/>
            <w:color w:val="auto"/>
            <w:sz w:val="28"/>
            <w:szCs w:val="28"/>
            <w:u w:val="none"/>
          </w:rPr>
          <w:t>/</w:t>
        </w:r>
        <w:proofErr w:type="spellStart"/>
        <w:r w:rsidR="00D76085" w:rsidRPr="00D76085">
          <w:rPr>
            <w:rStyle w:val="a4"/>
            <w:rFonts w:ascii="Times New Roman" w:hAnsi="Times New Roman" w:cs="Times New Roman"/>
            <w:color w:val="auto"/>
            <w:sz w:val="28"/>
            <w:szCs w:val="28"/>
            <w:u w:val="none"/>
            <w:lang w:val="en-US"/>
          </w:rPr>
          <w:t>uvelichenie</w:t>
        </w:r>
        <w:proofErr w:type="spellEnd"/>
        <w:r w:rsidR="00D76085" w:rsidRPr="00D76085">
          <w:rPr>
            <w:rStyle w:val="a4"/>
            <w:rFonts w:ascii="Times New Roman" w:hAnsi="Times New Roman" w:cs="Times New Roman"/>
            <w:color w:val="auto"/>
            <w:sz w:val="28"/>
            <w:szCs w:val="28"/>
            <w:u w:val="none"/>
          </w:rPr>
          <w:t>-</w:t>
        </w:r>
        <w:proofErr w:type="spellStart"/>
        <w:r w:rsidR="00D76085" w:rsidRPr="00D76085">
          <w:rPr>
            <w:rStyle w:val="a4"/>
            <w:rFonts w:ascii="Times New Roman" w:hAnsi="Times New Roman" w:cs="Times New Roman"/>
            <w:color w:val="auto"/>
            <w:sz w:val="28"/>
            <w:szCs w:val="28"/>
            <w:u w:val="none"/>
            <w:lang w:val="en-US"/>
          </w:rPr>
          <w:t>pribyli</w:t>
        </w:r>
        <w:proofErr w:type="spellEnd"/>
        <w:r w:rsidR="00D76085" w:rsidRPr="00D76085">
          <w:rPr>
            <w:rStyle w:val="a4"/>
            <w:rFonts w:ascii="Times New Roman" w:hAnsi="Times New Roman" w:cs="Times New Roman"/>
            <w:color w:val="auto"/>
            <w:sz w:val="28"/>
            <w:szCs w:val="28"/>
            <w:u w:val="none"/>
          </w:rPr>
          <w:t>.</w:t>
        </w:r>
        <w:r w:rsidR="00D76085" w:rsidRPr="00D76085">
          <w:rPr>
            <w:rStyle w:val="a4"/>
            <w:rFonts w:ascii="Times New Roman" w:hAnsi="Times New Roman" w:cs="Times New Roman"/>
            <w:color w:val="auto"/>
            <w:sz w:val="28"/>
            <w:szCs w:val="28"/>
            <w:u w:val="none"/>
            <w:lang w:val="en-US"/>
          </w:rPr>
          <w:t>html</w:t>
        </w:r>
      </w:hyperlink>
    </w:p>
    <w:p w:rsidR="00D76085" w:rsidRPr="00D76085" w:rsidRDefault="00D76085" w:rsidP="00D76085">
      <w:pPr>
        <w:pStyle w:val="a6"/>
        <w:numPr>
          <w:ilvl w:val="0"/>
          <w:numId w:val="23"/>
        </w:numPr>
        <w:spacing w:after="0" w:line="240" w:lineRule="auto"/>
        <w:ind w:left="709" w:hanging="709"/>
        <w:jc w:val="both"/>
        <w:rPr>
          <w:rFonts w:ascii="Times New Roman" w:hAnsi="Times New Roman" w:cs="Times New Roman"/>
          <w:sz w:val="28"/>
          <w:szCs w:val="28"/>
        </w:rPr>
      </w:pPr>
      <w:r w:rsidRPr="00D76085">
        <w:rPr>
          <w:rFonts w:ascii="Times New Roman" w:hAnsi="Times New Roman" w:cs="Times New Roman"/>
          <w:sz w:val="28"/>
          <w:szCs w:val="28"/>
        </w:rPr>
        <w:t>http://www.kazedu.kz/referat/116409</w:t>
      </w:r>
    </w:p>
    <w:p w:rsidR="008F4B15" w:rsidRPr="00CD3B71" w:rsidRDefault="008F4B15" w:rsidP="00A445B0">
      <w:pPr>
        <w:rPr>
          <w:rFonts w:ascii="Times New Roman" w:hAnsi="Times New Roman" w:cs="Times New Roman"/>
          <w:sz w:val="28"/>
          <w:szCs w:val="28"/>
        </w:rPr>
      </w:pPr>
    </w:p>
    <w:sectPr w:rsidR="008F4B15" w:rsidRPr="00CD3B71" w:rsidSect="008A54F9">
      <w:footerReference w:type="default" r:id="rId28"/>
      <w:pgSz w:w="11906" w:h="16838"/>
      <w:pgMar w:top="1134" w:right="850" w:bottom="709" w:left="1701"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2B1" w:rsidRDefault="001D02B1" w:rsidP="003326B1">
      <w:pPr>
        <w:spacing w:after="0" w:line="240" w:lineRule="auto"/>
      </w:pPr>
      <w:r>
        <w:separator/>
      </w:r>
    </w:p>
  </w:endnote>
  <w:endnote w:type="continuationSeparator" w:id="0">
    <w:p w:rsidR="001D02B1" w:rsidRDefault="001D02B1" w:rsidP="00332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96890"/>
      <w:docPartObj>
        <w:docPartGallery w:val="Page Numbers (Bottom of Page)"/>
        <w:docPartUnique/>
      </w:docPartObj>
    </w:sdtPr>
    <w:sdtEndPr/>
    <w:sdtContent>
      <w:p w:rsidR="008A54F9" w:rsidRDefault="008A54F9">
        <w:pPr>
          <w:pStyle w:val="ad"/>
          <w:jc w:val="center"/>
        </w:pPr>
        <w:r>
          <w:fldChar w:fldCharType="begin"/>
        </w:r>
        <w:r>
          <w:instrText>PAGE   \* MERGEFORMAT</w:instrText>
        </w:r>
        <w:r>
          <w:fldChar w:fldCharType="separate"/>
        </w:r>
        <w:r w:rsidR="00CD3B71">
          <w:rPr>
            <w:noProof/>
          </w:rPr>
          <w:t>21</w:t>
        </w:r>
        <w:r>
          <w:fldChar w:fldCharType="end"/>
        </w:r>
      </w:p>
    </w:sdtContent>
  </w:sdt>
  <w:p w:rsidR="008A54F9" w:rsidRDefault="008A54F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2B1" w:rsidRDefault="001D02B1" w:rsidP="003326B1">
      <w:pPr>
        <w:spacing w:after="0" w:line="240" w:lineRule="auto"/>
      </w:pPr>
      <w:r>
        <w:separator/>
      </w:r>
    </w:p>
  </w:footnote>
  <w:footnote w:type="continuationSeparator" w:id="0">
    <w:p w:rsidR="001D02B1" w:rsidRDefault="001D02B1" w:rsidP="00332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24A0926"/>
    <w:multiLevelType w:val="multilevel"/>
    <w:tmpl w:val="44C21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D40F4"/>
    <w:multiLevelType w:val="hybridMultilevel"/>
    <w:tmpl w:val="8A929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04862"/>
    <w:multiLevelType w:val="hybridMultilevel"/>
    <w:tmpl w:val="E7589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A4600E"/>
    <w:multiLevelType w:val="hybridMultilevel"/>
    <w:tmpl w:val="2180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C142F"/>
    <w:multiLevelType w:val="multilevel"/>
    <w:tmpl w:val="0C903B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784308"/>
    <w:multiLevelType w:val="hybridMultilevel"/>
    <w:tmpl w:val="1B0AABF6"/>
    <w:lvl w:ilvl="0" w:tplc="9530F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4AC4725"/>
    <w:multiLevelType w:val="hybridMultilevel"/>
    <w:tmpl w:val="9A4CC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D6262E"/>
    <w:multiLevelType w:val="hybridMultilevel"/>
    <w:tmpl w:val="96A836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761613"/>
    <w:multiLevelType w:val="multilevel"/>
    <w:tmpl w:val="139E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9173F"/>
    <w:multiLevelType w:val="hybridMultilevel"/>
    <w:tmpl w:val="E9642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D7315"/>
    <w:multiLevelType w:val="hybridMultilevel"/>
    <w:tmpl w:val="23BA1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9C5EBD"/>
    <w:multiLevelType w:val="multilevel"/>
    <w:tmpl w:val="6BA0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A29E4"/>
    <w:multiLevelType w:val="hybridMultilevel"/>
    <w:tmpl w:val="A06E2CCC"/>
    <w:lvl w:ilvl="0" w:tplc="E3CCBB9E">
      <w:start w:val="1"/>
      <w:numFmt w:val="decimal"/>
      <w:lvlText w:val="%1."/>
      <w:lvlJc w:val="left"/>
      <w:pPr>
        <w:tabs>
          <w:tab w:val="num" w:pos="737"/>
        </w:tabs>
        <w:ind w:left="73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4DE4140"/>
    <w:multiLevelType w:val="hybridMultilevel"/>
    <w:tmpl w:val="53122C04"/>
    <w:lvl w:ilvl="0" w:tplc="AA586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6335334"/>
    <w:multiLevelType w:val="hybridMultilevel"/>
    <w:tmpl w:val="D40E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696748"/>
    <w:multiLevelType w:val="multilevel"/>
    <w:tmpl w:val="B5A867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A7065AD"/>
    <w:multiLevelType w:val="multilevel"/>
    <w:tmpl w:val="C2584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1029B"/>
    <w:multiLevelType w:val="hybridMultilevel"/>
    <w:tmpl w:val="749E7272"/>
    <w:lvl w:ilvl="0" w:tplc="9530F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863873"/>
    <w:multiLevelType w:val="hybridMultilevel"/>
    <w:tmpl w:val="D84690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0277148"/>
    <w:multiLevelType w:val="hybridMultilevel"/>
    <w:tmpl w:val="3FF61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025EBE"/>
    <w:multiLevelType w:val="hybridMultilevel"/>
    <w:tmpl w:val="18446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6F3DAD"/>
    <w:multiLevelType w:val="multilevel"/>
    <w:tmpl w:val="9AB47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F748AD"/>
    <w:multiLevelType w:val="hybridMultilevel"/>
    <w:tmpl w:val="649E5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ED24E9"/>
    <w:multiLevelType w:val="hybridMultilevel"/>
    <w:tmpl w:val="96A836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6"/>
  </w:num>
  <w:num w:numId="4">
    <w:abstractNumId w:val="9"/>
  </w:num>
  <w:num w:numId="5">
    <w:abstractNumId w:val="0"/>
  </w:num>
  <w:num w:numId="6">
    <w:abstractNumId w:val="8"/>
  </w:num>
  <w:num w:numId="7">
    <w:abstractNumId w:val="21"/>
  </w:num>
  <w:num w:numId="8">
    <w:abstractNumId w:val="7"/>
  </w:num>
  <w:num w:numId="9">
    <w:abstractNumId w:val="23"/>
  </w:num>
  <w:num w:numId="10">
    <w:abstractNumId w:val="1"/>
  </w:num>
  <w:num w:numId="11">
    <w:abstractNumId w:val="4"/>
  </w:num>
  <w:num w:numId="12">
    <w:abstractNumId w:val="18"/>
  </w:num>
  <w:num w:numId="13">
    <w:abstractNumId w:val="22"/>
  </w:num>
  <w:num w:numId="14">
    <w:abstractNumId w:val="3"/>
  </w:num>
  <w:num w:numId="15">
    <w:abstractNumId w:val="6"/>
  </w:num>
  <w:num w:numId="16">
    <w:abstractNumId w:val="14"/>
  </w:num>
  <w:num w:numId="17">
    <w:abstractNumId w:val="15"/>
  </w:num>
  <w:num w:numId="18">
    <w:abstractNumId w:val="20"/>
  </w:num>
  <w:num w:numId="19">
    <w:abstractNumId w:val="13"/>
  </w:num>
  <w:num w:numId="20">
    <w:abstractNumId w:val="19"/>
  </w:num>
  <w:num w:numId="21">
    <w:abstractNumId w:val="10"/>
  </w:num>
  <w:num w:numId="22">
    <w:abstractNumId w:val="5"/>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5B"/>
    <w:rsid w:val="00053211"/>
    <w:rsid w:val="00067040"/>
    <w:rsid w:val="000A147C"/>
    <w:rsid w:val="000A1F79"/>
    <w:rsid w:val="000A3DB2"/>
    <w:rsid w:val="000B1B0F"/>
    <w:rsid w:val="000C2B97"/>
    <w:rsid w:val="000D4A68"/>
    <w:rsid w:val="00110194"/>
    <w:rsid w:val="00111576"/>
    <w:rsid w:val="00173B06"/>
    <w:rsid w:val="001807CD"/>
    <w:rsid w:val="001A4DD4"/>
    <w:rsid w:val="001B3FFE"/>
    <w:rsid w:val="001D02B1"/>
    <w:rsid w:val="002017AC"/>
    <w:rsid w:val="00213783"/>
    <w:rsid w:val="00227E77"/>
    <w:rsid w:val="00245A24"/>
    <w:rsid w:val="00247BC7"/>
    <w:rsid w:val="00262BFF"/>
    <w:rsid w:val="002803B4"/>
    <w:rsid w:val="0029078C"/>
    <w:rsid w:val="002A45AE"/>
    <w:rsid w:val="002A7C36"/>
    <w:rsid w:val="00325E5A"/>
    <w:rsid w:val="00330118"/>
    <w:rsid w:val="003326B1"/>
    <w:rsid w:val="00353C2E"/>
    <w:rsid w:val="00361C46"/>
    <w:rsid w:val="003D02BB"/>
    <w:rsid w:val="00440B73"/>
    <w:rsid w:val="004621C1"/>
    <w:rsid w:val="004903A1"/>
    <w:rsid w:val="004A249E"/>
    <w:rsid w:val="004D4A98"/>
    <w:rsid w:val="004D7ACC"/>
    <w:rsid w:val="004E0B76"/>
    <w:rsid w:val="004E4F3A"/>
    <w:rsid w:val="004E51D1"/>
    <w:rsid w:val="00506E74"/>
    <w:rsid w:val="00523F3F"/>
    <w:rsid w:val="00532D49"/>
    <w:rsid w:val="00534327"/>
    <w:rsid w:val="00553EAB"/>
    <w:rsid w:val="005928FD"/>
    <w:rsid w:val="005E635B"/>
    <w:rsid w:val="00611194"/>
    <w:rsid w:val="0063351B"/>
    <w:rsid w:val="00667CB8"/>
    <w:rsid w:val="00673DEF"/>
    <w:rsid w:val="00694D58"/>
    <w:rsid w:val="006C152E"/>
    <w:rsid w:val="006C206F"/>
    <w:rsid w:val="006C5851"/>
    <w:rsid w:val="00741E2A"/>
    <w:rsid w:val="00757556"/>
    <w:rsid w:val="00764791"/>
    <w:rsid w:val="00771CF3"/>
    <w:rsid w:val="007A66AC"/>
    <w:rsid w:val="007E42E5"/>
    <w:rsid w:val="007F0B39"/>
    <w:rsid w:val="008063C7"/>
    <w:rsid w:val="00824903"/>
    <w:rsid w:val="00864BF7"/>
    <w:rsid w:val="00875B92"/>
    <w:rsid w:val="00876564"/>
    <w:rsid w:val="0089362C"/>
    <w:rsid w:val="008A54F9"/>
    <w:rsid w:val="008D2F46"/>
    <w:rsid w:val="008E392F"/>
    <w:rsid w:val="008F4B15"/>
    <w:rsid w:val="009337FF"/>
    <w:rsid w:val="00943D6E"/>
    <w:rsid w:val="00950B3A"/>
    <w:rsid w:val="009523D8"/>
    <w:rsid w:val="0095435D"/>
    <w:rsid w:val="009570CE"/>
    <w:rsid w:val="00996295"/>
    <w:rsid w:val="009A67E4"/>
    <w:rsid w:val="009A6ABE"/>
    <w:rsid w:val="009E2008"/>
    <w:rsid w:val="00A027EE"/>
    <w:rsid w:val="00A12C79"/>
    <w:rsid w:val="00A418A0"/>
    <w:rsid w:val="00A4427A"/>
    <w:rsid w:val="00A445B0"/>
    <w:rsid w:val="00A61CD6"/>
    <w:rsid w:val="00A7184F"/>
    <w:rsid w:val="00A75E6F"/>
    <w:rsid w:val="00AA1BB9"/>
    <w:rsid w:val="00AD76A7"/>
    <w:rsid w:val="00B117D5"/>
    <w:rsid w:val="00B40061"/>
    <w:rsid w:val="00B668C9"/>
    <w:rsid w:val="00B836AE"/>
    <w:rsid w:val="00B86D60"/>
    <w:rsid w:val="00BA128C"/>
    <w:rsid w:val="00BB1183"/>
    <w:rsid w:val="00BC74AA"/>
    <w:rsid w:val="00BE04F2"/>
    <w:rsid w:val="00C3759F"/>
    <w:rsid w:val="00C54496"/>
    <w:rsid w:val="00C71C6C"/>
    <w:rsid w:val="00C80FB4"/>
    <w:rsid w:val="00C9367E"/>
    <w:rsid w:val="00C94C6E"/>
    <w:rsid w:val="00CB1BAE"/>
    <w:rsid w:val="00CD264E"/>
    <w:rsid w:val="00CD3B71"/>
    <w:rsid w:val="00CD7B33"/>
    <w:rsid w:val="00CE7F50"/>
    <w:rsid w:val="00D02D01"/>
    <w:rsid w:val="00D124A0"/>
    <w:rsid w:val="00D235D4"/>
    <w:rsid w:val="00D507DD"/>
    <w:rsid w:val="00D76085"/>
    <w:rsid w:val="00D91446"/>
    <w:rsid w:val="00DC472E"/>
    <w:rsid w:val="00DC56B3"/>
    <w:rsid w:val="00DD5C4F"/>
    <w:rsid w:val="00E5369C"/>
    <w:rsid w:val="00E91B0C"/>
    <w:rsid w:val="00E95C96"/>
    <w:rsid w:val="00EB56A9"/>
    <w:rsid w:val="00ED7BAB"/>
    <w:rsid w:val="00F46D3D"/>
    <w:rsid w:val="00F72C1A"/>
    <w:rsid w:val="00FD317A"/>
    <w:rsid w:val="00FF4509"/>
    <w:rsid w:val="00FF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4623BE3-F243-4279-9309-EC06A1A1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326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B11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F5774"/>
    <w:rPr>
      <w:color w:val="0000FF"/>
      <w:u w:val="single"/>
    </w:rPr>
  </w:style>
  <w:style w:type="paragraph" w:customStyle="1" w:styleId="u">
    <w:name w:val="u"/>
    <w:basedOn w:val="a"/>
    <w:rsid w:val="00FF5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FF5774"/>
    <w:pPr>
      <w:spacing w:after="0" w:line="240" w:lineRule="auto"/>
      <w:jc w:val="both"/>
    </w:pPr>
    <w:rPr>
      <w:rFonts w:ascii="Times New Roman" w:eastAsia="Times New Roman" w:hAnsi="Times New Roman" w:cs="Times New Roman"/>
      <w:sz w:val="24"/>
      <w:szCs w:val="24"/>
      <w:lang w:eastAsia="ru-RU"/>
    </w:rPr>
  </w:style>
  <w:style w:type="paragraph" w:customStyle="1" w:styleId="unip">
    <w:name w:val="unip"/>
    <w:basedOn w:val="a"/>
    <w:rsid w:val="00FF5774"/>
    <w:pPr>
      <w:spacing w:after="0" w:line="240" w:lineRule="auto"/>
      <w:jc w:val="both"/>
    </w:pPr>
    <w:rPr>
      <w:rFonts w:ascii="Times New Roman" w:eastAsia="Times New Roman" w:hAnsi="Times New Roman" w:cs="Times New Roman"/>
      <w:sz w:val="24"/>
      <w:szCs w:val="24"/>
      <w:lang w:eastAsia="ru-RU"/>
    </w:rPr>
  </w:style>
  <w:style w:type="character" w:customStyle="1" w:styleId="bkimgc3">
    <w:name w:val="bkimg_c3"/>
    <w:basedOn w:val="a0"/>
    <w:rsid w:val="00247BC7"/>
  </w:style>
  <w:style w:type="paragraph" w:customStyle="1" w:styleId="uv">
    <w:name w:val="uv"/>
    <w:basedOn w:val="a"/>
    <w:rsid w:val="001B3FFE"/>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xv">
    <w:name w:val="xv"/>
    <w:basedOn w:val="a"/>
    <w:rsid w:val="001B3FFE"/>
    <w:pPr>
      <w:spacing w:before="150" w:after="120" w:line="240" w:lineRule="auto"/>
    </w:pPr>
    <w:rPr>
      <w:rFonts w:ascii="Times New Roman" w:eastAsia="Times New Roman" w:hAnsi="Times New Roman" w:cs="Times New Roman"/>
      <w:sz w:val="24"/>
      <w:szCs w:val="24"/>
      <w:lang w:eastAsia="ru-RU"/>
    </w:rPr>
  </w:style>
  <w:style w:type="paragraph" w:customStyle="1" w:styleId="up">
    <w:name w:val="up"/>
    <w:basedOn w:val="a"/>
    <w:rsid w:val="001B3FFE"/>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book">
    <w:name w:val="book"/>
    <w:basedOn w:val="a"/>
    <w:rsid w:val="002803B4"/>
    <w:pPr>
      <w:spacing w:after="0" w:line="240" w:lineRule="auto"/>
      <w:ind w:firstLine="450"/>
      <w:jc w:val="both"/>
    </w:pPr>
    <w:rPr>
      <w:rFonts w:ascii="Times New Roman" w:eastAsia="Times New Roman" w:hAnsi="Times New Roman" w:cs="Times New Roman"/>
      <w:sz w:val="24"/>
      <w:szCs w:val="24"/>
      <w:lang w:eastAsia="ru-RU"/>
    </w:rPr>
  </w:style>
  <w:style w:type="character" w:customStyle="1" w:styleId="p">
    <w:name w:val="p"/>
    <w:basedOn w:val="a0"/>
    <w:rsid w:val="00BB1183"/>
  </w:style>
  <w:style w:type="paragraph" w:styleId="a5">
    <w:name w:val="Normal (Web)"/>
    <w:basedOn w:val="a"/>
    <w:uiPriority w:val="99"/>
    <w:semiHidden/>
    <w:unhideWhenUsed/>
    <w:rsid w:val="00BB11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B1183"/>
    <w:rPr>
      <w:rFonts w:ascii="Times New Roman" w:eastAsia="Times New Roman" w:hAnsi="Times New Roman" w:cs="Times New Roman"/>
      <w:b/>
      <w:bCs/>
      <w:sz w:val="36"/>
      <w:szCs w:val="36"/>
      <w:lang w:eastAsia="ru-RU"/>
    </w:rPr>
  </w:style>
  <w:style w:type="paragraph" w:styleId="a6">
    <w:name w:val="List Paragraph"/>
    <w:basedOn w:val="a"/>
    <w:uiPriority w:val="34"/>
    <w:qFormat/>
    <w:rsid w:val="00A445B0"/>
    <w:pPr>
      <w:ind w:left="720"/>
      <w:contextualSpacing/>
    </w:pPr>
  </w:style>
  <w:style w:type="paragraph" w:styleId="a7">
    <w:name w:val="Balloon Text"/>
    <w:basedOn w:val="a"/>
    <w:link w:val="a8"/>
    <w:uiPriority w:val="99"/>
    <w:semiHidden/>
    <w:unhideWhenUsed/>
    <w:rsid w:val="00667C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7CB8"/>
    <w:rPr>
      <w:rFonts w:ascii="Tahoma" w:hAnsi="Tahoma" w:cs="Tahoma"/>
      <w:sz w:val="16"/>
      <w:szCs w:val="16"/>
    </w:rPr>
  </w:style>
  <w:style w:type="character" w:styleId="a9">
    <w:name w:val="Strong"/>
    <w:basedOn w:val="a0"/>
    <w:uiPriority w:val="22"/>
    <w:qFormat/>
    <w:rsid w:val="00C71C6C"/>
    <w:rPr>
      <w:b/>
      <w:bCs/>
    </w:rPr>
  </w:style>
  <w:style w:type="character" w:styleId="aa">
    <w:name w:val="Placeholder Text"/>
    <w:basedOn w:val="a0"/>
    <w:uiPriority w:val="99"/>
    <w:semiHidden/>
    <w:rsid w:val="004621C1"/>
    <w:rPr>
      <w:color w:val="808080"/>
    </w:rPr>
  </w:style>
  <w:style w:type="paragraph" w:styleId="21">
    <w:name w:val="toc 2"/>
    <w:basedOn w:val="a"/>
    <w:next w:val="a"/>
    <w:autoRedefine/>
    <w:uiPriority w:val="39"/>
    <w:unhideWhenUsed/>
    <w:rsid w:val="003326B1"/>
    <w:pPr>
      <w:spacing w:after="100"/>
      <w:ind w:left="220"/>
    </w:pPr>
  </w:style>
  <w:style w:type="character" w:customStyle="1" w:styleId="10">
    <w:name w:val="Заголовок 1 Знак"/>
    <w:basedOn w:val="a0"/>
    <w:link w:val="1"/>
    <w:uiPriority w:val="9"/>
    <w:rsid w:val="003326B1"/>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3326B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326B1"/>
  </w:style>
  <w:style w:type="paragraph" w:styleId="ad">
    <w:name w:val="footer"/>
    <w:basedOn w:val="a"/>
    <w:link w:val="ae"/>
    <w:uiPriority w:val="99"/>
    <w:unhideWhenUsed/>
    <w:rsid w:val="003326B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326B1"/>
  </w:style>
  <w:style w:type="paragraph" w:styleId="11">
    <w:name w:val="toc 1"/>
    <w:basedOn w:val="a"/>
    <w:next w:val="a"/>
    <w:autoRedefine/>
    <w:uiPriority w:val="39"/>
    <w:unhideWhenUsed/>
    <w:rsid w:val="008A54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29040">
      <w:bodyDiv w:val="1"/>
      <w:marLeft w:val="0"/>
      <w:marRight w:val="0"/>
      <w:marTop w:val="0"/>
      <w:marBottom w:val="0"/>
      <w:divBdr>
        <w:top w:val="none" w:sz="0" w:space="0" w:color="auto"/>
        <w:left w:val="none" w:sz="0" w:space="0" w:color="auto"/>
        <w:bottom w:val="none" w:sz="0" w:space="0" w:color="auto"/>
        <w:right w:val="none" w:sz="0" w:space="0" w:color="auto"/>
      </w:divBdr>
      <w:divsChild>
        <w:div w:id="307593168">
          <w:marLeft w:val="0"/>
          <w:marRight w:val="0"/>
          <w:marTop w:val="0"/>
          <w:marBottom w:val="0"/>
          <w:divBdr>
            <w:top w:val="none" w:sz="0" w:space="0" w:color="auto"/>
            <w:left w:val="none" w:sz="0" w:space="0" w:color="auto"/>
            <w:bottom w:val="none" w:sz="0" w:space="0" w:color="auto"/>
            <w:right w:val="none" w:sz="0" w:space="0" w:color="auto"/>
          </w:divBdr>
          <w:divsChild>
            <w:div w:id="1398480965">
              <w:marLeft w:val="0"/>
              <w:marRight w:val="0"/>
              <w:marTop w:val="0"/>
              <w:marBottom w:val="0"/>
              <w:divBdr>
                <w:top w:val="none" w:sz="0" w:space="0" w:color="auto"/>
                <w:left w:val="none" w:sz="0" w:space="0" w:color="auto"/>
                <w:bottom w:val="none" w:sz="0" w:space="0" w:color="auto"/>
                <w:right w:val="none" w:sz="0" w:space="0" w:color="auto"/>
              </w:divBdr>
              <w:divsChild>
                <w:div w:id="1900745481">
                  <w:marLeft w:val="0"/>
                  <w:marRight w:val="0"/>
                  <w:marTop w:val="0"/>
                  <w:marBottom w:val="0"/>
                  <w:divBdr>
                    <w:top w:val="none" w:sz="0" w:space="0" w:color="auto"/>
                    <w:left w:val="none" w:sz="0" w:space="0" w:color="auto"/>
                    <w:bottom w:val="none" w:sz="0" w:space="0" w:color="auto"/>
                    <w:right w:val="none" w:sz="0" w:space="0" w:color="auto"/>
                  </w:divBdr>
                  <w:divsChild>
                    <w:div w:id="1721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85694">
      <w:bodyDiv w:val="1"/>
      <w:marLeft w:val="0"/>
      <w:marRight w:val="0"/>
      <w:marTop w:val="0"/>
      <w:marBottom w:val="0"/>
      <w:divBdr>
        <w:top w:val="none" w:sz="0" w:space="0" w:color="auto"/>
        <w:left w:val="none" w:sz="0" w:space="0" w:color="auto"/>
        <w:bottom w:val="none" w:sz="0" w:space="0" w:color="auto"/>
        <w:right w:val="none" w:sz="0" w:space="0" w:color="auto"/>
      </w:divBdr>
      <w:divsChild>
        <w:div w:id="1555506659">
          <w:marLeft w:val="0"/>
          <w:marRight w:val="0"/>
          <w:marTop w:val="0"/>
          <w:marBottom w:val="0"/>
          <w:divBdr>
            <w:top w:val="none" w:sz="0" w:space="0" w:color="auto"/>
            <w:left w:val="none" w:sz="0" w:space="0" w:color="auto"/>
            <w:bottom w:val="none" w:sz="0" w:space="0" w:color="auto"/>
            <w:right w:val="none" w:sz="0" w:space="0" w:color="auto"/>
          </w:divBdr>
          <w:divsChild>
            <w:div w:id="530650646">
              <w:marLeft w:val="0"/>
              <w:marRight w:val="0"/>
              <w:marTop w:val="0"/>
              <w:marBottom w:val="0"/>
              <w:divBdr>
                <w:top w:val="none" w:sz="0" w:space="0" w:color="auto"/>
                <w:left w:val="none" w:sz="0" w:space="0" w:color="auto"/>
                <w:bottom w:val="none" w:sz="0" w:space="0" w:color="auto"/>
                <w:right w:val="none" w:sz="0" w:space="0" w:color="auto"/>
              </w:divBdr>
              <w:divsChild>
                <w:div w:id="647905235">
                  <w:marLeft w:val="0"/>
                  <w:marRight w:val="0"/>
                  <w:marTop w:val="0"/>
                  <w:marBottom w:val="0"/>
                  <w:divBdr>
                    <w:top w:val="none" w:sz="0" w:space="0" w:color="auto"/>
                    <w:left w:val="none" w:sz="0" w:space="0" w:color="auto"/>
                    <w:bottom w:val="none" w:sz="0" w:space="0" w:color="auto"/>
                    <w:right w:val="none" w:sz="0" w:space="0" w:color="auto"/>
                  </w:divBdr>
                  <w:divsChild>
                    <w:div w:id="6532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0476">
      <w:bodyDiv w:val="1"/>
      <w:marLeft w:val="0"/>
      <w:marRight w:val="0"/>
      <w:marTop w:val="0"/>
      <w:marBottom w:val="0"/>
      <w:divBdr>
        <w:top w:val="none" w:sz="0" w:space="0" w:color="auto"/>
        <w:left w:val="none" w:sz="0" w:space="0" w:color="auto"/>
        <w:bottom w:val="none" w:sz="0" w:space="0" w:color="auto"/>
        <w:right w:val="none" w:sz="0" w:space="0" w:color="auto"/>
      </w:divBdr>
      <w:divsChild>
        <w:div w:id="954171235">
          <w:marLeft w:val="0"/>
          <w:marRight w:val="0"/>
          <w:marTop w:val="90"/>
          <w:marBottom w:val="0"/>
          <w:divBdr>
            <w:top w:val="none" w:sz="0" w:space="0" w:color="auto"/>
            <w:left w:val="none" w:sz="0" w:space="0" w:color="auto"/>
            <w:bottom w:val="none" w:sz="0" w:space="0" w:color="auto"/>
            <w:right w:val="none" w:sz="0" w:space="0" w:color="auto"/>
          </w:divBdr>
          <w:divsChild>
            <w:div w:id="659231500">
              <w:marLeft w:val="3180"/>
              <w:marRight w:val="3075"/>
              <w:marTop w:val="0"/>
              <w:marBottom w:val="300"/>
              <w:divBdr>
                <w:top w:val="none" w:sz="0" w:space="0" w:color="auto"/>
                <w:left w:val="none" w:sz="0" w:space="0" w:color="auto"/>
                <w:bottom w:val="none" w:sz="0" w:space="0" w:color="auto"/>
                <w:right w:val="none" w:sz="0" w:space="0" w:color="auto"/>
              </w:divBdr>
              <w:divsChild>
                <w:div w:id="1382167470">
                  <w:marLeft w:val="0"/>
                  <w:marRight w:val="0"/>
                  <w:marTop w:val="0"/>
                  <w:marBottom w:val="0"/>
                  <w:divBdr>
                    <w:top w:val="none" w:sz="0" w:space="0" w:color="auto"/>
                    <w:left w:val="none" w:sz="0" w:space="0" w:color="auto"/>
                    <w:bottom w:val="single" w:sz="6" w:space="0" w:color="D2D2D2"/>
                    <w:right w:val="single" w:sz="6" w:space="0" w:color="D2D2D2"/>
                  </w:divBdr>
                  <w:divsChild>
                    <w:div w:id="19170901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06397">
      <w:bodyDiv w:val="1"/>
      <w:marLeft w:val="0"/>
      <w:marRight w:val="0"/>
      <w:marTop w:val="0"/>
      <w:marBottom w:val="0"/>
      <w:divBdr>
        <w:top w:val="none" w:sz="0" w:space="0" w:color="auto"/>
        <w:left w:val="none" w:sz="0" w:space="0" w:color="auto"/>
        <w:bottom w:val="none" w:sz="0" w:space="0" w:color="auto"/>
        <w:right w:val="none" w:sz="0" w:space="0" w:color="auto"/>
      </w:divBdr>
      <w:divsChild>
        <w:div w:id="1892763117">
          <w:marLeft w:val="0"/>
          <w:marRight w:val="0"/>
          <w:marTop w:val="0"/>
          <w:marBottom w:val="0"/>
          <w:divBdr>
            <w:top w:val="none" w:sz="0" w:space="0" w:color="auto"/>
            <w:left w:val="none" w:sz="0" w:space="0" w:color="auto"/>
            <w:bottom w:val="none" w:sz="0" w:space="0" w:color="auto"/>
            <w:right w:val="none" w:sz="0" w:space="0" w:color="auto"/>
          </w:divBdr>
        </w:div>
      </w:divsChild>
    </w:div>
    <w:div w:id="856583809">
      <w:bodyDiv w:val="1"/>
      <w:marLeft w:val="0"/>
      <w:marRight w:val="0"/>
      <w:marTop w:val="0"/>
      <w:marBottom w:val="0"/>
      <w:divBdr>
        <w:top w:val="none" w:sz="0" w:space="0" w:color="auto"/>
        <w:left w:val="none" w:sz="0" w:space="0" w:color="auto"/>
        <w:bottom w:val="none" w:sz="0" w:space="0" w:color="auto"/>
        <w:right w:val="none" w:sz="0" w:space="0" w:color="auto"/>
      </w:divBdr>
      <w:divsChild>
        <w:div w:id="702250261">
          <w:marLeft w:val="0"/>
          <w:marRight w:val="0"/>
          <w:marTop w:val="0"/>
          <w:marBottom w:val="0"/>
          <w:divBdr>
            <w:top w:val="none" w:sz="0" w:space="0" w:color="auto"/>
            <w:left w:val="none" w:sz="0" w:space="0" w:color="auto"/>
            <w:bottom w:val="none" w:sz="0" w:space="0" w:color="auto"/>
            <w:right w:val="none" w:sz="0" w:space="0" w:color="auto"/>
          </w:divBdr>
          <w:divsChild>
            <w:div w:id="686908964">
              <w:marLeft w:val="0"/>
              <w:marRight w:val="0"/>
              <w:marTop w:val="0"/>
              <w:marBottom w:val="0"/>
              <w:divBdr>
                <w:top w:val="none" w:sz="0" w:space="0" w:color="auto"/>
                <w:left w:val="none" w:sz="0" w:space="0" w:color="auto"/>
                <w:bottom w:val="none" w:sz="0" w:space="0" w:color="auto"/>
                <w:right w:val="none" w:sz="0" w:space="0" w:color="auto"/>
              </w:divBdr>
            </w:div>
            <w:div w:id="6874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7008">
      <w:bodyDiv w:val="1"/>
      <w:marLeft w:val="0"/>
      <w:marRight w:val="0"/>
      <w:marTop w:val="0"/>
      <w:marBottom w:val="0"/>
      <w:divBdr>
        <w:top w:val="none" w:sz="0" w:space="0" w:color="auto"/>
        <w:left w:val="none" w:sz="0" w:space="0" w:color="auto"/>
        <w:bottom w:val="none" w:sz="0" w:space="0" w:color="auto"/>
        <w:right w:val="none" w:sz="0" w:space="0" w:color="auto"/>
      </w:divBdr>
    </w:div>
    <w:div w:id="1236015509">
      <w:bodyDiv w:val="1"/>
      <w:marLeft w:val="0"/>
      <w:marRight w:val="0"/>
      <w:marTop w:val="0"/>
      <w:marBottom w:val="0"/>
      <w:divBdr>
        <w:top w:val="none" w:sz="0" w:space="0" w:color="auto"/>
        <w:left w:val="none" w:sz="0" w:space="0" w:color="auto"/>
        <w:bottom w:val="none" w:sz="0" w:space="0" w:color="auto"/>
        <w:right w:val="none" w:sz="0" w:space="0" w:color="auto"/>
      </w:divBdr>
      <w:divsChild>
        <w:div w:id="39131186">
          <w:marLeft w:val="0"/>
          <w:marRight w:val="0"/>
          <w:marTop w:val="0"/>
          <w:marBottom w:val="0"/>
          <w:divBdr>
            <w:top w:val="none" w:sz="0" w:space="0" w:color="auto"/>
            <w:left w:val="none" w:sz="0" w:space="0" w:color="auto"/>
            <w:bottom w:val="none" w:sz="0" w:space="0" w:color="auto"/>
            <w:right w:val="none" w:sz="0" w:space="0" w:color="auto"/>
          </w:divBdr>
        </w:div>
      </w:divsChild>
    </w:div>
    <w:div w:id="1506238022">
      <w:bodyDiv w:val="1"/>
      <w:marLeft w:val="0"/>
      <w:marRight w:val="0"/>
      <w:marTop w:val="0"/>
      <w:marBottom w:val="0"/>
      <w:divBdr>
        <w:top w:val="none" w:sz="0" w:space="0" w:color="auto"/>
        <w:left w:val="none" w:sz="0" w:space="0" w:color="auto"/>
        <w:bottom w:val="none" w:sz="0" w:space="0" w:color="auto"/>
        <w:right w:val="none" w:sz="0" w:space="0" w:color="auto"/>
      </w:divBdr>
      <w:divsChild>
        <w:div w:id="1003623858">
          <w:marLeft w:val="0"/>
          <w:marRight w:val="0"/>
          <w:marTop w:val="0"/>
          <w:marBottom w:val="0"/>
          <w:divBdr>
            <w:top w:val="none" w:sz="0" w:space="0" w:color="auto"/>
            <w:left w:val="none" w:sz="0" w:space="0" w:color="auto"/>
            <w:bottom w:val="none" w:sz="0" w:space="0" w:color="auto"/>
            <w:right w:val="none" w:sz="0" w:space="0" w:color="auto"/>
          </w:divBdr>
        </w:div>
      </w:divsChild>
    </w:div>
    <w:div w:id="1556509053">
      <w:bodyDiv w:val="1"/>
      <w:marLeft w:val="0"/>
      <w:marRight w:val="0"/>
      <w:marTop w:val="0"/>
      <w:marBottom w:val="0"/>
      <w:divBdr>
        <w:top w:val="none" w:sz="0" w:space="0" w:color="auto"/>
        <w:left w:val="none" w:sz="0" w:space="0" w:color="auto"/>
        <w:bottom w:val="none" w:sz="0" w:space="0" w:color="auto"/>
        <w:right w:val="none" w:sz="0" w:space="0" w:color="auto"/>
      </w:divBdr>
      <w:divsChild>
        <w:div w:id="752774861">
          <w:marLeft w:val="0"/>
          <w:marRight w:val="0"/>
          <w:marTop w:val="0"/>
          <w:marBottom w:val="0"/>
          <w:divBdr>
            <w:top w:val="none" w:sz="0" w:space="0" w:color="auto"/>
            <w:left w:val="none" w:sz="0" w:space="0" w:color="auto"/>
            <w:bottom w:val="none" w:sz="0" w:space="0" w:color="auto"/>
            <w:right w:val="none" w:sz="0" w:space="0" w:color="auto"/>
          </w:divBdr>
          <w:divsChild>
            <w:div w:id="1631664513">
              <w:marLeft w:val="0"/>
              <w:marRight w:val="0"/>
              <w:marTop w:val="0"/>
              <w:marBottom w:val="0"/>
              <w:divBdr>
                <w:top w:val="none" w:sz="0" w:space="0" w:color="auto"/>
                <w:left w:val="none" w:sz="0" w:space="0" w:color="auto"/>
                <w:bottom w:val="none" w:sz="0" w:space="0" w:color="auto"/>
                <w:right w:val="none" w:sz="0" w:space="0" w:color="auto"/>
              </w:divBdr>
              <w:divsChild>
                <w:div w:id="262566752">
                  <w:marLeft w:val="0"/>
                  <w:marRight w:val="0"/>
                  <w:marTop w:val="0"/>
                  <w:marBottom w:val="0"/>
                  <w:divBdr>
                    <w:top w:val="none" w:sz="0" w:space="0" w:color="auto"/>
                    <w:left w:val="none" w:sz="0" w:space="0" w:color="auto"/>
                    <w:bottom w:val="none" w:sz="0" w:space="0" w:color="auto"/>
                    <w:right w:val="none" w:sz="0" w:space="0" w:color="auto"/>
                  </w:divBdr>
                  <w:divsChild>
                    <w:div w:id="1595897514">
                      <w:marLeft w:val="0"/>
                      <w:marRight w:val="0"/>
                      <w:marTop w:val="0"/>
                      <w:marBottom w:val="0"/>
                      <w:divBdr>
                        <w:top w:val="none" w:sz="0" w:space="0" w:color="auto"/>
                        <w:left w:val="none" w:sz="0" w:space="0" w:color="auto"/>
                        <w:bottom w:val="none" w:sz="0" w:space="0" w:color="auto"/>
                        <w:right w:val="none" w:sz="0" w:space="0" w:color="auto"/>
                      </w:divBdr>
                      <w:divsChild>
                        <w:div w:id="12861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870331">
      <w:bodyDiv w:val="1"/>
      <w:marLeft w:val="0"/>
      <w:marRight w:val="0"/>
      <w:marTop w:val="0"/>
      <w:marBottom w:val="0"/>
      <w:divBdr>
        <w:top w:val="none" w:sz="0" w:space="0" w:color="auto"/>
        <w:left w:val="none" w:sz="0" w:space="0" w:color="auto"/>
        <w:bottom w:val="none" w:sz="0" w:space="0" w:color="auto"/>
        <w:right w:val="none" w:sz="0" w:space="0" w:color="auto"/>
      </w:divBdr>
      <w:divsChild>
        <w:div w:id="1747991812">
          <w:marLeft w:val="0"/>
          <w:marRight w:val="0"/>
          <w:marTop w:val="0"/>
          <w:marBottom w:val="0"/>
          <w:divBdr>
            <w:top w:val="none" w:sz="0" w:space="0" w:color="auto"/>
            <w:left w:val="none" w:sz="0" w:space="0" w:color="auto"/>
            <w:bottom w:val="none" w:sz="0" w:space="0" w:color="auto"/>
            <w:right w:val="none" w:sz="0" w:space="0" w:color="auto"/>
          </w:divBdr>
          <w:divsChild>
            <w:div w:id="1194810938">
              <w:marLeft w:val="0"/>
              <w:marRight w:val="0"/>
              <w:marTop w:val="0"/>
              <w:marBottom w:val="0"/>
              <w:divBdr>
                <w:top w:val="none" w:sz="0" w:space="0" w:color="auto"/>
                <w:left w:val="none" w:sz="0" w:space="0" w:color="auto"/>
                <w:bottom w:val="none" w:sz="0" w:space="0" w:color="auto"/>
                <w:right w:val="none" w:sz="0" w:space="0" w:color="auto"/>
              </w:divBdr>
              <w:divsChild>
                <w:div w:id="2052730405">
                  <w:marLeft w:val="0"/>
                  <w:marRight w:val="0"/>
                  <w:marTop w:val="0"/>
                  <w:marBottom w:val="0"/>
                  <w:divBdr>
                    <w:top w:val="none" w:sz="0" w:space="0" w:color="auto"/>
                    <w:left w:val="none" w:sz="0" w:space="0" w:color="auto"/>
                    <w:bottom w:val="none" w:sz="0" w:space="0" w:color="auto"/>
                    <w:right w:val="none" w:sz="0" w:space="0" w:color="auto"/>
                  </w:divBdr>
                  <w:divsChild>
                    <w:div w:id="19505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563447">
      <w:bodyDiv w:val="1"/>
      <w:marLeft w:val="0"/>
      <w:marRight w:val="0"/>
      <w:marTop w:val="0"/>
      <w:marBottom w:val="0"/>
      <w:divBdr>
        <w:top w:val="none" w:sz="0" w:space="0" w:color="auto"/>
        <w:left w:val="none" w:sz="0" w:space="0" w:color="auto"/>
        <w:bottom w:val="none" w:sz="0" w:space="0" w:color="auto"/>
        <w:right w:val="none" w:sz="0" w:space="0" w:color="auto"/>
      </w:divBdr>
      <w:divsChild>
        <w:div w:id="1442604949">
          <w:marLeft w:val="0"/>
          <w:marRight w:val="0"/>
          <w:marTop w:val="0"/>
          <w:marBottom w:val="0"/>
          <w:divBdr>
            <w:top w:val="none" w:sz="0" w:space="0" w:color="auto"/>
            <w:left w:val="none" w:sz="0" w:space="0" w:color="auto"/>
            <w:bottom w:val="none" w:sz="0" w:space="0" w:color="auto"/>
            <w:right w:val="none" w:sz="0" w:space="0" w:color="auto"/>
          </w:divBdr>
          <w:divsChild>
            <w:div w:id="1558711601">
              <w:marLeft w:val="0"/>
              <w:marRight w:val="0"/>
              <w:marTop w:val="0"/>
              <w:marBottom w:val="0"/>
              <w:divBdr>
                <w:top w:val="none" w:sz="0" w:space="0" w:color="auto"/>
                <w:left w:val="none" w:sz="0" w:space="0" w:color="auto"/>
                <w:bottom w:val="none" w:sz="0" w:space="0" w:color="auto"/>
                <w:right w:val="none" w:sz="0" w:space="0" w:color="auto"/>
              </w:divBdr>
            </w:div>
            <w:div w:id="670066866">
              <w:marLeft w:val="0"/>
              <w:marRight w:val="0"/>
              <w:marTop w:val="0"/>
              <w:marBottom w:val="0"/>
              <w:divBdr>
                <w:top w:val="none" w:sz="0" w:space="0" w:color="auto"/>
                <w:left w:val="none" w:sz="0" w:space="0" w:color="auto"/>
                <w:bottom w:val="none" w:sz="0" w:space="0" w:color="auto"/>
                <w:right w:val="none" w:sz="0" w:space="0" w:color="auto"/>
              </w:divBdr>
            </w:div>
            <w:div w:id="170338801">
              <w:marLeft w:val="0"/>
              <w:marRight w:val="0"/>
              <w:marTop w:val="0"/>
              <w:marBottom w:val="0"/>
              <w:divBdr>
                <w:top w:val="none" w:sz="0" w:space="0" w:color="auto"/>
                <w:left w:val="none" w:sz="0" w:space="0" w:color="auto"/>
                <w:bottom w:val="none" w:sz="0" w:space="0" w:color="auto"/>
                <w:right w:val="none" w:sz="0" w:space="0" w:color="auto"/>
              </w:divBdr>
            </w:div>
            <w:div w:id="1063139804">
              <w:marLeft w:val="0"/>
              <w:marRight w:val="0"/>
              <w:marTop w:val="0"/>
              <w:marBottom w:val="0"/>
              <w:divBdr>
                <w:top w:val="none" w:sz="0" w:space="0" w:color="auto"/>
                <w:left w:val="none" w:sz="0" w:space="0" w:color="auto"/>
                <w:bottom w:val="none" w:sz="0" w:space="0" w:color="auto"/>
                <w:right w:val="none" w:sz="0" w:space="0" w:color="auto"/>
              </w:divBdr>
            </w:div>
            <w:div w:id="13799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9358">
      <w:bodyDiv w:val="1"/>
      <w:marLeft w:val="0"/>
      <w:marRight w:val="0"/>
      <w:marTop w:val="0"/>
      <w:marBottom w:val="0"/>
      <w:divBdr>
        <w:top w:val="none" w:sz="0" w:space="0" w:color="auto"/>
        <w:left w:val="none" w:sz="0" w:space="0" w:color="auto"/>
        <w:bottom w:val="none" w:sz="0" w:space="0" w:color="auto"/>
        <w:right w:val="none" w:sz="0" w:space="0" w:color="auto"/>
      </w:divBdr>
      <w:divsChild>
        <w:div w:id="478113622">
          <w:marLeft w:val="0"/>
          <w:marRight w:val="0"/>
          <w:marTop w:val="0"/>
          <w:marBottom w:val="0"/>
          <w:divBdr>
            <w:top w:val="none" w:sz="0" w:space="0" w:color="auto"/>
            <w:left w:val="none" w:sz="0" w:space="0" w:color="auto"/>
            <w:bottom w:val="none" w:sz="0" w:space="0" w:color="auto"/>
            <w:right w:val="none" w:sz="0" w:space="0" w:color="auto"/>
          </w:divBdr>
          <w:divsChild>
            <w:div w:id="1106534497">
              <w:marLeft w:val="0"/>
              <w:marRight w:val="0"/>
              <w:marTop w:val="0"/>
              <w:marBottom w:val="0"/>
              <w:divBdr>
                <w:top w:val="none" w:sz="0" w:space="0" w:color="auto"/>
                <w:left w:val="none" w:sz="0" w:space="0" w:color="auto"/>
                <w:bottom w:val="none" w:sz="0" w:space="0" w:color="auto"/>
                <w:right w:val="none" w:sz="0" w:space="0" w:color="auto"/>
              </w:divBdr>
              <w:divsChild>
                <w:div w:id="1234044663">
                  <w:marLeft w:val="0"/>
                  <w:marRight w:val="0"/>
                  <w:marTop w:val="0"/>
                  <w:marBottom w:val="0"/>
                  <w:divBdr>
                    <w:top w:val="none" w:sz="0" w:space="0" w:color="auto"/>
                    <w:left w:val="none" w:sz="0" w:space="0" w:color="auto"/>
                    <w:bottom w:val="none" w:sz="0" w:space="0" w:color="auto"/>
                    <w:right w:val="none" w:sz="0" w:space="0" w:color="auto"/>
                  </w:divBdr>
                  <w:divsChild>
                    <w:div w:id="1281763886">
                      <w:marLeft w:val="0"/>
                      <w:marRight w:val="0"/>
                      <w:marTop w:val="0"/>
                      <w:marBottom w:val="0"/>
                      <w:divBdr>
                        <w:top w:val="none" w:sz="0" w:space="0" w:color="auto"/>
                        <w:left w:val="none" w:sz="0" w:space="0" w:color="auto"/>
                        <w:bottom w:val="none" w:sz="0" w:space="0" w:color="auto"/>
                        <w:right w:val="none" w:sz="0" w:space="0" w:color="auto"/>
                      </w:divBdr>
                      <w:divsChild>
                        <w:div w:id="89132625">
                          <w:marLeft w:val="0"/>
                          <w:marRight w:val="0"/>
                          <w:marTop w:val="0"/>
                          <w:marBottom w:val="0"/>
                          <w:divBdr>
                            <w:top w:val="none" w:sz="0" w:space="0" w:color="auto"/>
                            <w:left w:val="none" w:sz="0" w:space="0" w:color="auto"/>
                            <w:bottom w:val="none" w:sz="0" w:space="0" w:color="auto"/>
                            <w:right w:val="none" w:sz="0" w:space="0" w:color="auto"/>
                          </w:divBdr>
                          <w:divsChild>
                            <w:div w:id="576551371">
                              <w:marLeft w:val="0"/>
                              <w:marRight w:val="0"/>
                              <w:marTop w:val="0"/>
                              <w:marBottom w:val="0"/>
                              <w:divBdr>
                                <w:top w:val="none" w:sz="0" w:space="0" w:color="auto"/>
                                <w:left w:val="none" w:sz="0" w:space="0" w:color="auto"/>
                                <w:bottom w:val="none" w:sz="0" w:space="0" w:color="auto"/>
                                <w:right w:val="none" w:sz="0" w:space="0" w:color="auto"/>
                              </w:divBdr>
                              <w:divsChild>
                                <w:div w:id="473833595">
                                  <w:marLeft w:val="0"/>
                                  <w:marRight w:val="0"/>
                                  <w:marTop w:val="0"/>
                                  <w:marBottom w:val="0"/>
                                  <w:divBdr>
                                    <w:top w:val="none" w:sz="0" w:space="0" w:color="auto"/>
                                    <w:left w:val="none" w:sz="0" w:space="0" w:color="auto"/>
                                    <w:bottom w:val="none" w:sz="0" w:space="0" w:color="auto"/>
                                    <w:right w:val="none" w:sz="0" w:space="0" w:color="auto"/>
                                  </w:divBdr>
                                  <w:divsChild>
                                    <w:div w:id="503476179">
                                      <w:marLeft w:val="0"/>
                                      <w:marRight w:val="0"/>
                                      <w:marTop w:val="0"/>
                                      <w:marBottom w:val="0"/>
                                      <w:divBdr>
                                        <w:top w:val="none" w:sz="0" w:space="0" w:color="auto"/>
                                        <w:left w:val="none" w:sz="0" w:space="0" w:color="auto"/>
                                        <w:bottom w:val="none" w:sz="0" w:space="0" w:color="auto"/>
                                        <w:right w:val="none" w:sz="0" w:space="0" w:color="auto"/>
                                      </w:divBdr>
                                      <w:divsChild>
                                        <w:div w:id="1151098437">
                                          <w:marLeft w:val="0"/>
                                          <w:marRight w:val="0"/>
                                          <w:marTop w:val="0"/>
                                          <w:marBottom w:val="0"/>
                                          <w:divBdr>
                                            <w:top w:val="none" w:sz="0" w:space="0" w:color="auto"/>
                                            <w:left w:val="none" w:sz="0" w:space="0" w:color="auto"/>
                                            <w:bottom w:val="none" w:sz="0" w:space="0" w:color="auto"/>
                                            <w:right w:val="none" w:sz="0" w:space="0" w:color="auto"/>
                                          </w:divBdr>
                                          <w:divsChild>
                                            <w:div w:id="935938201">
                                              <w:marLeft w:val="0"/>
                                              <w:marRight w:val="0"/>
                                              <w:marTop w:val="0"/>
                                              <w:marBottom w:val="0"/>
                                              <w:divBdr>
                                                <w:top w:val="none" w:sz="0" w:space="0" w:color="auto"/>
                                                <w:left w:val="none" w:sz="0" w:space="0" w:color="auto"/>
                                                <w:bottom w:val="none" w:sz="0" w:space="0" w:color="auto"/>
                                                <w:right w:val="none" w:sz="0" w:space="0" w:color="auto"/>
                                              </w:divBdr>
                                              <w:divsChild>
                                                <w:div w:id="1419670944">
                                                  <w:marLeft w:val="0"/>
                                                  <w:marRight w:val="0"/>
                                                  <w:marTop w:val="0"/>
                                                  <w:marBottom w:val="0"/>
                                                  <w:divBdr>
                                                    <w:top w:val="none" w:sz="0" w:space="0" w:color="auto"/>
                                                    <w:left w:val="none" w:sz="0" w:space="0" w:color="auto"/>
                                                    <w:bottom w:val="none" w:sz="0" w:space="0" w:color="auto"/>
                                                    <w:right w:val="none" w:sz="0" w:space="0" w:color="auto"/>
                                                  </w:divBdr>
                                                  <w:divsChild>
                                                    <w:div w:id="17957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129178">
      <w:bodyDiv w:val="1"/>
      <w:marLeft w:val="0"/>
      <w:marRight w:val="0"/>
      <w:marTop w:val="0"/>
      <w:marBottom w:val="0"/>
      <w:divBdr>
        <w:top w:val="none" w:sz="0" w:space="0" w:color="auto"/>
        <w:left w:val="none" w:sz="0" w:space="0" w:color="auto"/>
        <w:bottom w:val="none" w:sz="0" w:space="0" w:color="auto"/>
        <w:right w:val="none" w:sz="0" w:space="0" w:color="auto"/>
      </w:divBdr>
      <w:divsChild>
        <w:div w:id="1319194272">
          <w:marLeft w:val="0"/>
          <w:marRight w:val="0"/>
          <w:marTop w:val="0"/>
          <w:marBottom w:val="0"/>
          <w:divBdr>
            <w:top w:val="none" w:sz="0" w:space="0" w:color="auto"/>
            <w:left w:val="none" w:sz="0" w:space="0" w:color="auto"/>
            <w:bottom w:val="none" w:sz="0" w:space="0" w:color="auto"/>
            <w:right w:val="none" w:sz="0" w:space="0" w:color="auto"/>
          </w:divBdr>
          <w:divsChild>
            <w:div w:id="83887929">
              <w:marLeft w:val="0"/>
              <w:marRight w:val="0"/>
              <w:marTop w:val="0"/>
              <w:marBottom w:val="0"/>
              <w:divBdr>
                <w:top w:val="none" w:sz="0" w:space="0" w:color="auto"/>
                <w:left w:val="none" w:sz="0" w:space="0" w:color="auto"/>
                <w:bottom w:val="none" w:sz="0" w:space="0" w:color="auto"/>
                <w:right w:val="none" w:sz="0" w:space="0" w:color="auto"/>
              </w:divBdr>
            </w:div>
            <w:div w:id="349063987">
              <w:marLeft w:val="0"/>
              <w:marRight w:val="0"/>
              <w:marTop w:val="0"/>
              <w:marBottom w:val="0"/>
              <w:divBdr>
                <w:top w:val="none" w:sz="0" w:space="0" w:color="auto"/>
                <w:left w:val="none" w:sz="0" w:space="0" w:color="auto"/>
                <w:bottom w:val="none" w:sz="0" w:space="0" w:color="auto"/>
                <w:right w:val="none" w:sz="0" w:space="0" w:color="auto"/>
              </w:divBdr>
            </w:div>
            <w:div w:id="208693225">
              <w:marLeft w:val="0"/>
              <w:marRight w:val="0"/>
              <w:marTop w:val="0"/>
              <w:marBottom w:val="0"/>
              <w:divBdr>
                <w:top w:val="none" w:sz="0" w:space="0" w:color="auto"/>
                <w:left w:val="none" w:sz="0" w:space="0" w:color="auto"/>
                <w:bottom w:val="none" w:sz="0" w:space="0" w:color="auto"/>
                <w:right w:val="none" w:sz="0" w:space="0" w:color="auto"/>
              </w:divBdr>
            </w:div>
            <w:div w:id="1793555870">
              <w:marLeft w:val="0"/>
              <w:marRight w:val="0"/>
              <w:marTop w:val="0"/>
              <w:marBottom w:val="0"/>
              <w:divBdr>
                <w:top w:val="none" w:sz="0" w:space="0" w:color="auto"/>
                <w:left w:val="none" w:sz="0" w:space="0" w:color="auto"/>
                <w:bottom w:val="none" w:sz="0" w:space="0" w:color="auto"/>
                <w:right w:val="none" w:sz="0" w:space="0" w:color="auto"/>
              </w:divBdr>
            </w:div>
            <w:div w:id="1592662724">
              <w:marLeft w:val="0"/>
              <w:marRight w:val="0"/>
              <w:marTop w:val="0"/>
              <w:marBottom w:val="0"/>
              <w:divBdr>
                <w:top w:val="none" w:sz="0" w:space="0" w:color="auto"/>
                <w:left w:val="none" w:sz="0" w:space="0" w:color="auto"/>
                <w:bottom w:val="none" w:sz="0" w:space="0" w:color="auto"/>
                <w:right w:val="none" w:sz="0" w:space="0" w:color="auto"/>
              </w:divBdr>
            </w:div>
            <w:div w:id="13840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44563">
      <w:bodyDiv w:val="1"/>
      <w:marLeft w:val="0"/>
      <w:marRight w:val="0"/>
      <w:marTop w:val="0"/>
      <w:marBottom w:val="0"/>
      <w:divBdr>
        <w:top w:val="none" w:sz="0" w:space="0" w:color="auto"/>
        <w:left w:val="none" w:sz="0" w:space="0" w:color="auto"/>
        <w:bottom w:val="none" w:sz="0" w:space="0" w:color="auto"/>
        <w:right w:val="none" w:sz="0" w:space="0" w:color="auto"/>
      </w:divBdr>
      <w:divsChild>
        <w:div w:id="1025911230">
          <w:marLeft w:val="0"/>
          <w:marRight w:val="0"/>
          <w:marTop w:val="75"/>
          <w:marBottom w:val="75"/>
          <w:divBdr>
            <w:top w:val="single" w:sz="48" w:space="0" w:color="F7F7F7"/>
            <w:left w:val="single" w:sz="48" w:space="0" w:color="F7F7F7"/>
            <w:bottom w:val="single" w:sz="48" w:space="0" w:color="F7F7F7"/>
            <w:right w:val="single" w:sz="48" w:space="0" w:color="F7F7F7"/>
          </w:divBdr>
          <w:divsChild>
            <w:div w:id="898445921">
              <w:marLeft w:val="0"/>
              <w:marRight w:val="0"/>
              <w:marTop w:val="0"/>
              <w:marBottom w:val="0"/>
              <w:divBdr>
                <w:top w:val="single" w:sz="36" w:space="4" w:color="FFFFFF"/>
                <w:left w:val="single" w:sz="36" w:space="4" w:color="FFFFFF"/>
                <w:bottom w:val="single" w:sz="36" w:space="4" w:color="FFFFFF"/>
                <w:right w:val="single" w:sz="36" w:space="4" w:color="FFFFFF"/>
              </w:divBdr>
              <w:divsChild>
                <w:div w:id="533080158">
                  <w:marLeft w:val="0"/>
                  <w:marRight w:val="0"/>
                  <w:marTop w:val="0"/>
                  <w:marBottom w:val="0"/>
                  <w:divBdr>
                    <w:top w:val="none" w:sz="0" w:space="0" w:color="auto"/>
                    <w:left w:val="none" w:sz="0" w:space="0" w:color="auto"/>
                    <w:bottom w:val="none" w:sz="0" w:space="0" w:color="auto"/>
                    <w:right w:val="none" w:sz="0" w:space="0" w:color="auto"/>
                  </w:divBdr>
                  <w:divsChild>
                    <w:div w:id="63840179">
                      <w:marLeft w:val="0"/>
                      <w:marRight w:val="0"/>
                      <w:marTop w:val="0"/>
                      <w:marBottom w:val="0"/>
                      <w:divBdr>
                        <w:top w:val="none" w:sz="0" w:space="0" w:color="auto"/>
                        <w:left w:val="none" w:sz="0" w:space="0" w:color="auto"/>
                        <w:bottom w:val="none" w:sz="0" w:space="0" w:color="auto"/>
                        <w:right w:val="none" w:sz="0" w:space="0" w:color="auto"/>
                      </w:divBdr>
                      <w:divsChild>
                        <w:div w:id="2055612596">
                          <w:marLeft w:val="0"/>
                          <w:marRight w:val="0"/>
                          <w:marTop w:val="0"/>
                          <w:marBottom w:val="150"/>
                          <w:divBdr>
                            <w:top w:val="none" w:sz="0" w:space="0" w:color="auto"/>
                            <w:left w:val="none" w:sz="0" w:space="0" w:color="auto"/>
                            <w:bottom w:val="none" w:sz="0" w:space="0" w:color="auto"/>
                            <w:right w:val="none" w:sz="0" w:space="0" w:color="auto"/>
                          </w:divBdr>
                          <w:divsChild>
                            <w:div w:id="477233362">
                              <w:marLeft w:val="0"/>
                              <w:marRight w:val="0"/>
                              <w:marTop w:val="0"/>
                              <w:marBottom w:val="0"/>
                              <w:divBdr>
                                <w:top w:val="none" w:sz="0" w:space="0" w:color="auto"/>
                                <w:left w:val="none" w:sz="0" w:space="0" w:color="auto"/>
                                <w:bottom w:val="none" w:sz="0" w:space="0" w:color="auto"/>
                                <w:right w:val="none" w:sz="0" w:space="0" w:color="auto"/>
                              </w:divBdr>
                              <w:divsChild>
                                <w:div w:id="859316797">
                                  <w:marLeft w:val="0"/>
                                  <w:marRight w:val="0"/>
                                  <w:marTop w:val="0"/>
                                  <w:marBottom w:val="0"/>
                                  <w:divBdr>
                                    <w:top w:val="none" w:sz="0" w:space="0" w:color="auto"/>
                                    <w:left w:val="none" w:sz="0" w:space="0" w:color="auto"/>
                                    <w:bottom w:val="none" w:sz="0" w:space="0" w:color="auto"/>
                                    <w:right w:val="none" w:sz="0" w:space="0" w:color="auto"/>
                                  </w:divBdr>
                                  <w:divsChild>
                                    <w:div w:id="2018582171">
                                      <w:marLeft w:val="0"/>
                                      <w:marRight w:val="0"/>
                                      <w:marTop w:val="0"/>
                                      <w:marBottom w:val="150"/>
                                      <w:divBdr>
                                        <w:top w:val="none" w:sz="0" w:space="0" w:color="auto"/>
                                        <w:left w:val="none" w:sz="0" w:space="0" w:color="auto"/>
                                        <w:bottom w:val="none" w:sz="0" w:space="0" w:color="auto"/>
                                        <w:right w:val="none" w:sz="0" w:space="0" w:color="auto"/>
                                      </w:divBdr>
                                      <w:divsChild>
                                        <w:div w:id="17522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3960/?dst=100253" TargetMode="External"/><Relationship Id="rId13" Type="http://schemas.openxmlformats.org/officeDocument/2006/relationships/hyperlink" Target="http://pricinginfo.ru/publ/teorija/gosregulirovanie/celi_i_metody_gosudarstvennogo_regulirovanija_cen/3-1-0-23" TargetMode="External"/><Relationship Id="rId18" Type="http://schemas.openxmlformats.org/officeDocument/2006/relationships/chart" Target="charts/chart3.xml"/><Relationship Id="rId26" Type="http://schemas.openxmlformats.org/officeDocument/2006/relationships/hyperlink" Target="http://www.1001statya.ru/read.php?pid=13597"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pricinginfo.ru/publ/teorija/metody_cenoobrazovanija/metody_orientirovannye_na_spros/10-1-0-65" TargetMode="External"/><Relationship Id="rId17" Type="http://schemas.openxmlformats.org/officeDocument/2006/relationships/chart" Target="charts/chart2.xml"/><Relationship Id="rId25" Type="http://schemas.openxmlformats.org/officeDocument/2006/relationships/hyperlink" Target="http://vsempomogu.ru/economika/microeconom/265-11.html"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cinginfo.ru/publ/teorija/teorija_ceny/sushhnost_i_funkcii_cen/8-1-0-5" TargetMode="External"/><Relationship Id="rId24" Type="http://schemas.openxmlformats.org/officeDocument/2006/relationships/hyperlink" Target="http://thedifference.ru/otlichie-zao-ot-oao/" TargetMode="External"/><Relationship Id="rId5" Type="http://schemas.openxmlformats.org/officeDocument/2006/relationships/webSettings" Target="webSettings.xml"/><Relationship Id="rId15" Type="http://schemas.openxmlformats.org/officeDocument/2006/relationships/hyperlink" Target="http://www.grandars.ru/student/statistika/statistika-proizvoditelnosti-truda.html" TargetMode="External"/><Relationship Id="rId23" Type="http://schemas.openxmlformats.org/officeDocument/2006/relationships/hyperlink" Target="http://bda-expert.com/2010/04/ooo-ao-ip/" TargetMode="External"/><Relationship Id="rId28" Type="http://schemas.openxmlformats.org/officeDocument/2006/relationships/footer" Target="footer1.xml"/><Relationship Id="rId10" Type="http://schemas.openxmlformats.org/officeDocument/2006/relationships/hyperlink" Target="http://www.consultant.ru/popular/stockcomp/29_7.html"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consultant.ru/popular/stockcomp/29_7.html" TargetMode="External"/><Relationship Id="rId14" Type="http://schemas.openxmlformats.org/officeDocument/2006/relationships/hyperlink" Target="http://www.grandars.ru/college/biznes/ponyatie-kachestva.html" TargetMode="External"/><Relationship Id="rId22" Type="http://schemas.openxmlformats.org/officeDocument/2006/relationships/hyperlink" Target="http://www.aup.ru/books/m223/" TargetMode="External"/><Relationship Id="rId27" Type="http://schemas.openxmlformats.org/officeDocument/2006/relationships/hyperlink" Target="http://www.grandars.ru/college/ekonomika-firmy/uvelichenie-pribyli.html"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103;\Desktop\&#1040;&#1090;&#1103;&#1085;&#1080;&#1085;,%20&#1101;&#1082;&#1086;&#1085;&#1086;&#1084;&#1080;&#1082;&#1072;%20&#1086;&#1088;&#1075;&#1072;&#1085;&#1080;&#1079;&#1072;&#1094;&#108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Лист1!$F$5</c:f>
              <c:strCache>
                <c:ptCount val="1"/>
                <c:pt idx="0">
                  <c:v>сумма отчислений, тыс.руб.</c:v>
                </c:pt>
              </c:strCache>
            </c:strRef>
          </c:tx>
          <c:val>
            <c:numRef>
              <c:f>Лист1!$F$6:$F$15</c:f>
              <c:numCache>
                <c:formatCode>General</c:formatCode>
                <c:ptCount val="10"/>
                <c:pt idx="0">
                  <c:v>60</c:v>
                </c:pt>
                <c:pt idx="1">
                  <c:v>60</c:v>
                </c:pt>
                <c:pt idx="2">
                  <c:v>60</c:v>
                </c:pt>
                <c:pt idx="3">
                  <c:v>60</c:v>
                </c:pt>
                <c:pt idx="4">
                  <c:v>60</c:v>
                </c:pt>
                <c:pt idx="5">
                  <c:v>60</c:v>
                </c:pt>
                <c:pt idx="6">
                  <c:v>60</c:v>
                </c:pt>
                <c:pt idx="7">
                  <c:v>60</c:v>
                </c:pt>
                <c:pt idx="8">
                  <c:v>60</c:v>
                </c:pt>
                <c:pt idx="9">
                  <c:v>60</c:v>
                </c:pt>
              </c:numCache>
            </c:numRef>
          </c:val>
          <c:smooth val="0"/>
        </c:ser>
        <c:ser>
          <c:idx val="2"/>
          <c:order val="1"/>
          <c:tx>
            <c:strRef>
              <c:f>Лист1!$G$5</c:f>
              <c:strCache>
                <c:ptCount val="1"/>
                <c:pt idx="0">
                  <c:v>остаточная стоимость на конец года, тыс. руб.</c:v>
                </c:pt>
              </c:strCache>
            </c:strRef>
          </c:tx>
          <c:val>
            <c:numRef>
              <c:f>Лист1!$G$6:$G$15</c:f>
              <c:numCache>
                <c:formatCode>General</c:formatCode>
                <c:ptCount val="10"/>
                <c:pt idx="0">
                  <c:v>540</c:v>
                </c:pt>
                <c:pt idx="1">
                  <c:v>480</c:v>
                </c:pt>
                <c:pt idx="2">
                  <c:v>420</c:v>
                </c:pt>
                <c:pt idx="3">
                  <c:v>360</c:v>
                </c:pt>
                <c:pt idx="4">
                  <c:v>300</c:v>
                </c:pt>
                <c:pt idx="5">
                  <c:v>240</c:v>
                </c:pt>
                <c:pt idx="6">
                  <c:v>180</c:v>
                </c:pt>
                <c:pt idx="7">
                  <c:v>120</c:v>
                </c:pt>
                <c:pt idx="8">
                  <c:v>60</c:v>
                </c:pt>
                <c:pt idx="9">
                  <c:v>0</c:v>
                </c:pt>
              </c:numCache>
            </c:numRef>
          </c:val>
          <c:smooth val="0"/>
        </c:ser>
        <c:dLbls>
          <c:showLegendKey val="0"/>
          <c:showVal val="0"/>
          <c:showCatName val="0"/>
          <c:showSerName val="0"/>
          <c:showPercent val="0"/>
          <c:showBubbleSize val="0"/>
        </c:dLbls>
        <c:marker val="1"/>
        <c:smooth val="0"/>
        <c:axId val="173985616"/>
        <c:axId val="174057832"/>
      </c:lineChart>
      <c:catAx>
        <c:axId val="173985616"/>
        <c:scaling>
          <c:orientation val="minMax"/>
        </c:scaling>
        <c:delete val="0"/>
        <c:axPos val="b"/>
        <c:majorTickMark val="out"/>
        <c:minorTickMark val="none"/>
        <c:tickLblPos val="nextTo"/>
        <c:crossAx val="174057832"/>
        <c:crosses val="autoZero"/>
        <c:auto val="1"/>
        <c:lblAlgn val="ctr"/>
        <c:lblOffset val="100"/>
        <c:noMultiLvlLbl val="0"/>
      </c:catAx>
      <c:valAx>
        <c:axId val="174057832"/>
        <c:scaling>
          <c:orientation val="minMax"/>
        </c:scaling>
        <c:delete val="0"/>
        <c:axPos val="l"/>
        <c:majorGridlines/>
        <c:numFmt formatCode="General" sourceLinked="1"/>
        <c:majorTickMark val="out"/>
        <c:minorTickMark val="none"/>
        <c:tickLblPos val="nextTo"/>
        <c:crossAx val="1739856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Лист1!$H$5</c:f>
              <c:strCache>
                <c:ptCount val="1"/>
                <c:pt idx="0">
                  <c:v>сумма отчислений, тыс.руб.</c:v>
                </c:pt>
              </c:strCache>
            </c:strRef>
          </c:tx>
          <c:val>
            <c:numRef>
              <c:f>Лист1!$H$6:$H$15</c:f>
              <c:numCache>
                <c:formatCode>0</c:formatCode>
                <c:ptCount val="10"/>
                <c:pt idx="0">
                  <c:v>109.09090909090909</c:v>
                </c:pt>
                <c:pt idx="1">
                  <c:v>98.181818181818187</c:v>
                </c:pt>
                <c:pt idx="2">
                  <c:v>87.272727272727266</c:v>
                </c:pt>
                <c:pt idx="3">
                  <c:v>76.36363636363636</c:v>
                </c:pt>
                <c:pt idx="4">
                  <c:v>65.454545454545453</c:v>
                </c:pt>
                <c:pt idx="5">
                  <c:v>54.545454545454547</c:v>
                </c:pt>
                <c:pt idx="6">
                  <c:v>43.636363636363633</c:v>
                </c:pt>
                <c:pt idx="7">
                  <c:v>32.727272727272727</c:v>
                </c:pt>
                <c:pt idx="8">
                  <c:v>21.818181818181817</c:v>
                </c:pt>
                <c:pt idx="9">
                  <c:v>10.909090909090908</c:v>
                </c:pt>
              </c:numCache>
            </c:numRef>
          </c:val>
          <c:smooth val="0"/>
        </c:ser>
        <c:ser>
          <c:idx val="2"/>
          <c:order val="1"/>
          <c:tx>
            <c:strRef>
              <c:f>Лист1!$I$5</c:f>
              <c:strCache>
                <c:ptCount val="1"/>
                <c:pt idx="0">
                  <c:v>остаточная стоимость на конец года, тыс. руб.</c:v>
                </c:pt>
              </c:strCache>
            </c:strRef>
          </c:tx>
          <c:val>
            <c:numRef>
              <c:f>Лист1!$I$6:$I$15</c:f>
              <c:numCache>
                <c:formatCode>0</c:formatCode>
                <c:ptCount val="10"/>
                <c:pt idx="0">
                  <c:v>490.90909090909088</c:v>
                </c:pt>
                <c:pt idx="1">
                  <c:v>392.72727272727269</c:v>
                </c:pt>
                <c:pt idx="2">
                  <c:v>305.45454545454544</c:v>
                </c:pt>
                <c:pt idx="3">
                  <c:v>229.09090909090907</c:v>
                </c:pt>
                <c:pt idx="4">
                  <c:v>163.63636363636363</c:v>
                </c:pt>
                <c:pt idx="5">
                  <c:v>109.09090909090908</c:v>
                </c:pt>
                <c:pt idx="6">
                  <c:v>65.454545454545439</c:v>
                </c:pt>
                <c:pt idx="7">
                  <c:v>32.727272727272712</c:v>
                </c:pt>
                <c:pt idx="8">
                  <c:v>10.909090909090896</c:v>
                </c:pt>
                <c:pt idx="9">
                  <c:v>0</c:v>
                </c:pt>
              </c:numCache>
            </c:numRef>
          </c:val>
          <c:smooth val="0"/>
        </c:ser>
        <c:dLbls>
          <c:showLegendKey val="0"/>
          <c:showVal val="0"/>
          <c:showCatName val="0"/>
          <c:showSerName val="0"/>
          <c:showPercent val="0"/>
          <c:showBubbleSize val="0"/>
        </c:dLbls>
        <c:marker val="1"/>
        <c:smooth val="0"/>
        <c:axId val="174087136"/>
        <c:axId val="174087520"/>
      </c:lineChart>
      <c:catAx>
        <c:axId val="174087136"/>
        <c:scaling>
          <c:orientation val="minMax"/>
        </c:scaling>
        <c:delete val="0"/>
        <c:axPos val="b"/>
        <c:majorTickMark val="out"/>
        <c:minorTickMark val="none"/>
        <c:tickLblPos val="nextTo"/>
        <c:crossAx val="174087520"/>
        <c:crosses val="autoZero"/>
        <c:auto val="1"/>
        <c:lblAlgn val="ctr"/>
        <c:lblOffset val="100"/>
        <c:noMultiLvlLbl val="0"/>
      </c:catAx>
      <c:valAx>
        <c:axId val="174087520"/>
        <c:scaling>
          <c:orientation val="minMax"/>
        </c:scaling>
        <c:delete val="0"/>
        <c:axPos val="l"/>
        <c:majorGridlines/>
        <c:numFmt formatCode="0" sourceLinked="1"/>
        <c:majorTickMark val="out"/>
        <c:minorTickMark val="none"/>
        <c:tickLblPos val="nextTo"/>
        <c:crossAx val="1740871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Лист1!$J$5</c:f>
              <c:strCache>
                <c:ptCount val="1"/>
                <c:pt idx="0">
                  <c:v>сумма отчислений, тыс.руб.</c:v>
                </c:pt>
              </c:strCache>
            </c:strRef>
          </c:tx>
          <c:val>
            <c:numRef>
              <c:f>Лист1!$J$6:$J$15</c:f>
              <c:numCache>
                <c:formatCode>0.000</c:formatCode>
                <c:ptCount val="10"/>
                <c:pt idx="0">
                  <c:v>120</c:v>
                </c:pt>
                <c:pt idx="1">
                  <c:v>96</c:v>
                </c:pt>
                <c:pt idx="2">
                  <c:v>76.800000000000011</c:v>
                </c:pt>
                <c:pt idx="3">
                  <c:v>61.44</c:v>
                </c:pt>
                <c:pt idx="4">
                  <c:v>49.152000000000001</c:v>
                </c:pt>
                <c:pt idx="5">
                  <c:v>39.321600000000004</c:v>
                </c:pt>
                <c:pt idx="6">
                  <c:v>31.457280000000004</c:v>
                </c:pt>
                <c:pt idx="7">
                  <c:v>25.165824000000004</c:v>
                </c:pt>
                <c:pt idx="8">
                  <c:v>50.331648000000008</c:v>
                </c:pt>
                <c:pt idx="9">
                  <c:v>50.331648000000008</c:v>
                </c:pt>
              </c:numCache>
            </c:numRef>
          </c:val>
          <c:smooth val="0"/>
        </c:ser>
        <c:ser>
          <c:idx val="2"/>
          <c:order val="1"/>
          <c:tx>
            <c:strRef>
              <c:f>Лист1!$K$5</c:f>
              <c:strCache>
                <c:ptCount val="1"/>
                <c:pt idx="0">
                  <c:v>остаточная стоимость на конец года, тыс. руб.</c:v>
                </c:pt>
              </c:strCache>
            </c:strRef>
          </c:tx>
          <c:val>
            <c:numRef>
              <c:f>Лист1!$K$6:$K$15</c:f>
              <c:numCache>
                <c:formatCode>0.000</c:formatCode>
                <c:ptCount val="10"/>
                <c:pt idx="0">
                  <c:v>480</c:v>
                </c:pt>
                <c:pt idx="1">
                  <c:v>384</c:v>
                </c:pt>
                <c:pt idx="2">
                  <c:v>307.2</c:v>
                </c:pt>
                <c:pt idx="3">
                  <c:v>245.76</c:v>
                </c:pt>
                <c:pt idx="4">
                  <c:v>196.608</c:v>
                </c:pt>
                <c:pt idx="5">
                  <c:v>157.28640000000001</c:v>
                </c:pt>
                <c:pt idx="6">
                  <c:v>125.82912000000002</c:v>
                </c:pt>
                <c:pt idx="7">
                  <c:v>100.66329600000002</c:v>
                </c:pt>
                <c:pt idx="8">
                  <c:v>50.331648000000008</c:v>
                </c:pt>
                <c:pt idx="9">
                  <c:v>0</c:v>
                </c:pt>
              </c:numCache>
            </c:numRef>
          </c:val>
          <c:smooth val="0"/>
        </c:ser>
        <c:dLbls>
          <c:showLegendKey val="0"/>
          <c:showVal val="0"/>
          <c:showCatName val="0"/>
          <c:showSerName val="0"/>
          <c:showPercent val="0"/>
          <c:showBubbleSize val="0"/>
        </c:dLbls>
        <c:marker val="1"/>
        <c:smooth val="0"/>
        <c:axId val="174108680"/>
        <c:axId val="174109064"/>
      </c:lineChart>
      <c:catAx>
        <c:axId val="174108680"/>
        <c:scaling>
          <c:orientation val="minMax"/>
        </c:scaling>
        <c:delete val="0"/>
        <c:axPos val="b"/>
        <c:majorTickMark val="out"/>
        <c:minorTickMark val="none"/>
        <c:tickLblPos val="nextTo"/>
        <c:crossAx val="174109064"/>
        <c:crosses val="autoZero"/>
        <c:auto val="1"/>
        <c:lblAlgn val="ctr"/>
        <c:lblOffset val="100"/>
        <c:noMultiLvlLbl val="0"/>
      </c:catAx>
      <c:valAx>
        <c:axId val="174109064"/>
        <c:scaling>
          <c:orientation val="minMax"/>
        </c:scaling>
        <c:delete val="0"/>
        <c:axPos val="l"/>
        <c:majorGridlines/>
        <c:numFmt formatCode="0.000" sourceLinked="1"/>
        <c:majorTickMark val="out"/>
        <c:minorTickMark val="none"/>
        <c:tickLblPos val="nextTo"/>
        <c:crossAx val="1741086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Лист1!$L$5</c:f>
              <c:strCache>
                <c:ptCount val="1"/>
                <c:pt idx="0">
                  <c:v>сумма отчислений, тыс.руб.</c:v>
                </c:pt>
              </c:strCache>
            </c:strRef>
          </c:tx>
          <c:val>
            <c:numRef>
              <c:f>Лист1!$L$6:$L$15</c:f>
              <c:numCache>
                <c:formatCode>0.000</c:formatCode>
                <c:ptCount val="10"/>
                <c:pt idx="0">
                  <c:v>41.860465116279073</c:v>
                </c:pt>
                <c:pt idx="1">
                  <c:v>55.813953488372093</c:v>
                </c:pt>
                <c:pt idx="2">
                  <c:v>41.860465116279073</c:v>
                </c:pt>
                <c:pt idx="3">
                  <c:v>97.674418604651166</c:v>
                </c:pt>
                <c:pt idx="4">
                  <c:v>83.720930232558146</c:v>
                </c:pt>
                <c:pt idx="5">
                  <c:v>83.720930232558146</c:v>
                </c:pt>
                <c:pt idx="6">
                  <c:v>69.767441860465112</c:v>
                </c:pt>
                <c:pt idx="7">
                  <c:v>55.813953488372093</c:v>
                </c:pt>
                <c:pt idx="8">
                  <c:v>27.906976744186046</c:v>
                </c:pt>
                <c:pt idx="9">
                  <c:v>41.860465116279073</c:v>
                </c:pt>
              </c:numCache>
            </c:numRef>
          </c:val>
          <c:smooth val="0"/>
        </c:ser>
        <c:ser>
          <c:idx val="2"/>
          <c:order val="1"/>
          <c:tx>
            <c:strRef>
              <c:f>Лист1!$M$5</c:f>
              <c:strCache>
                <c:ptCount val="1"/>
                <c:pt idx="0">
                  <c:v>остаточная стоимость на конец года, тыс. руб.</c:v>
                </c:pt>
              </c:strCache>
            </c:strRef>
          </c:tx>
          <c:val>
            <c:numRef>
              <c:f>Лист1!$M$6:$M$15</c:f>
              <c:numCache>
                <c:formatCode>0.000</c:formatCode>
                <c:ptCount val="10"/>
                <c:pt idx="0">
                  <c:v>558.1395348837209</c:v>
                </c:pt>
                <c:pt idx="1">
                  <c:v>502.32558139534882</c:v>
                </c:pt>
                <c:pt idx="2">
                  <c:v>460.46511627906978</c:v>
                </c:pt>
                <c:pt idx="3">
                  <c:v>362.7906976744186</c:v>
                </c:pt>
                <c:pt idx="4">
                  <c:v>279.06976744186045</c:v>
                </c:pt>
                <c:pt idx="5">
                  <c:v>195.3488372093023</c:v>
                </c:pt>
                <c:pt idx="6">
                  <c:v>125.58139534883719</c:v>
                </c:pt>
                <c:pt idx="7">
                  <c:v>69.767441860465098</c:v>
                </c:pt>
                <c:pt idx="8">
                  <c:v>41.860465116279052</c:v>
                </c:pt>
                <c:pt idx="9">
                  <c:v>0</c:v>
                </c:pt>
              </c:numCache>
            </c:numRef>
          </c:val>
          <c:smooth val="0"/>
        </c:ser>
        <c:dLbls>
          <c:showLegendKey val="0"/>
          <c:showVal val="0"/>
          <c:showCatName val="0"/>
          <c:showSerName val="0"/>
          <c:showPercent val="0"/>
          <c:showBubbleSize val="0"/>
        </c:dLbls>
        <c:marker val="1"/>
        <c:smooth val="0"/>
        <c:axId val="174146504"/>
        <c:axId val="174146896"/>
      </c:lineChart>
      <c:catAx>
        <c:axId val="174146504"/>
        <c:scaling>
          <c:orientation val="minMax"/>
        </c:scaling>
        <c:delete val="0"/>
        <c:axPos val="b"/>
        <c:majorTickMark val="out"/>
        <c:minorTickMark val="none"/>
        <c:tickLblPos val="nextTo"/>
        <c:crossAx val="174146896"/>
        <c:crosses val="autoZero"/>
        <c:auto val="1"/>
        <c:lblAlgn val="ctr"/>
        <c:lblOffset val="100"/>
        <c:noMultiLvlLbl val="0"/>
      </c:catAx>
      <c:valAx>
        <c:axId val="174146896"/>
        <c:scaling>
          <c:orientation val="minMax"/>
        </c:scaling>
        <c:delete val="0"/>
        <c:axPos val="l"/>
        <c:majorGridlines/>
        <c:numFmt formatCode="0.000" sourceLinked="1"/>
        <c:majorTickMark val="out"/>
        <c:minorTickMark val="none"/>
        <c:tickLblPos val="nextTo"/>
        <c:crossAx val="174146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083542002466157E-2"/>
          <c:y val="4.3326906087958521E-2"/>
          <c:w val="0.66754499888475982"/>
          <c:h val="0.85891054349913576"/>
        </c:manualLayout>
      </c:layout>
      <c:lineChart>
        <c:grouping val="standard"/>
        <c:varyColors val="0"/>
        <c:ser>
          <c:idx val="1"/>
          <c:order val="0"/>
          <c:tx>
            <c:strRef>
              <c:f>Лист1!$N$24</c:f>
              <c:strCache>
                <c:ptCount val="1"/>
                <c:pt idx="0">
                  <c:v>постоянные расходы, тыс.р.</c:v>
                </c:pt>
              </c:strCache>
            </c:strRef>
          </c:tx>
          <c:marker>
            <c:symbol val="none"/>
          </c:marker>
          <c:cat>
            <c:numRef>
              <c:f>Лист1!$M$25:$M$35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Лист1!$N$25:$N$35</c:f>
              <c:numCache>
                <c:formatCode>General</c:formatCode>
                <c:ptCount val="11"/>
                <c:pt idx="0">
                  <c:v>650</c:v>
                </c:pt>
                <c:pt idx="1">
                  <c:v>650</c:v>
                </c:pt>
                <c:pt idx="2">
                  <c:v>650</c:v>
                </c:pt>
                <c:pt idx="3">
                  <c:v>650</c:v>
                </c:pt>
                <c:pt idx="4">
                  <c:v>650</c:v>
                </c:pt>
                <c:pt idx="5">
                  <c:v>650</c:v>
                </c:pt>
                <c:pt idx="6">
                  <c:v>650</c:v>
                </c:pt>
                <c:pt idx="7">
                  <c:v>650</c:v>
                </c:pt>
                <c:pt idx="8">
                  <c:v>650</c:v>
                </c:pt>
                <c:pt idx="9">
                  <c:v>650</c:v>
                </c:pt>
                <c:pt idx="10">
                  <c:v>650</c:v>
                </c:pt>
              </c:numCache>
            </c:numRef>
          </c:val>
          <c:smooth val="0"/>
        </c:ser>
        <c:ser>
          <c:idx val="3"/>
          <c:order val="1"/>
          <c:tx>
            <c:strRef>
              <c:f>Лист1!$P$24</c:f>
              <c:strCache>
                <c:ptCount val="1"/>
                <c:pt idx="0">
                  <c:v>совокупные издержки, тыс.р.</c:v>
                </c:pt>
              </c:strCache>
            </c:strRef>
          </c:tx>
          <c:marker>
            <c:symbol val="none"/>
          </c:marker>
          <c:cat>
            <c:numRef>
              <c:f>Лист1!$M$25:$M$35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Лист1!$P$25:$P$35</c:f>
              <c:numCache>
                <c:formatCode>General</c:formatCode>
                <c:ptCount val="11"/>
                <c:pt idx="0">
                  <c:v>650</c:v>
                </c:pt>
                <c:pt idx="1">
                  <c:v>790</c:v>
                </c:pt>
                <c:pt idx="2">
                  <c:v>930</c:v>
                </c:pt>
                <c:pt idx="3">
                  <c:v>1070</c:v>
                </c:pt>
                <c:pt idx="4">
                  <c:v>1210</c:v>
                </c:pt>
                <c:pt idx="5">
                  <c:v>1350</c:v>
                </c:pt>
                <c:pt idx="6">
                  <c:v>1490</c:v>
                </c:pt>
                <c:pt idx="7">
                  <c:v>1630</c:v>
                </c:pt>
                <c:pt idx="8">
                  <c:v>1770</c:v>
                </c:pt>
                <c:pt idx="9">
                  <c:v>1910</c:v>
                </c:pt>
                <c:pt idx="10">
                  <c:v>2050</c:v>
                </c:pt>
              </c:numCache>
            </c:numRef>
          </c:val>
          <c:smooth val="0"/>
        </c:ser>
        <c:ser>
          <c:idx val="4"/>
          <c:order val="2"/>
          <c:tx>
            <c:strRef>
              <c:f>Лист1!$Q$24</c:f>
              <c:strCache>
                <c:ptCount val="1"/>
                <c:pt idx="0">
                  <c:v>прибыль от реализации, тыс.р.</c:v>
                </c:pt>
              </c:strCache>
            </c:strRef>
          </c:tx>
          <c:marker>
            <c:symbol val="none"/>
          </c:marker>
          <c:cat>
            <c:numRef>
              <c:f>Лист1!$M$25:$M$35</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cat>
          <c:val>
            <c:numRef>
              <c:f>Лист1!$Q$25:$Q$35</c:f>
              <c:numCache>
                <c:formatCode>General</c:formatCode>
                <c:ptCount val="11"/>
                <c:pt idx="0">
                  <c:v>0</c:v>
                </c:pt>
                <c:pt idx="1">
                  <c:v>240</c:v>
                </c:pt>
                <c:pt idx="2">
                  <c:v>480</c:v>
                </c:pt>
                <c:pt idx="3">
                  <c:v>720</c:v>
                </c:pt>
                <c:pt idx="4">
                  <c:v>960</c:v>
                </c:pt>
                <c:pt idx="5">
                  <c:v>1200</c:v>
                </c:pt>
                <c:pt idx="6">
                  <c:v>1440</c:v>
                </c:pt>
                <c:pt idx="7">
                  <c:v>1680</c:v>
                </c:pt>
                <c:pt idx="8">
                  <c:v>1920</c:v>
                </c:pt>
                <c:pt idx="9">
                  <c:v>2160</c:v>
                </c:pt>
                <c:pt idx="10">
                  <c:v>2400</c:v>
                </c:pt>
              </c:numCache>
            </c:numRef>
          </c:val>
          <c:smooth val="0"/>
        </c:ser>
        <c:dLbls>
          <c:showLegendKey val="0"/>
          <c:showVal val="0"/>
          <c:showCatName val="0"/>
          <c:showSerName val="0"/>
          <c:showPercent val="0"/>
          <c:showBubbleSize val="0"/>
        </c:dLbls>
        <c:smooth val="0"/>
        <c:axId val="174147680"/>
        <c:axId val="174148072"/>
      </c:lineChart>
      <c:catAx>
        <c:axId val="174147680"/>
        <c:scaling>
          <c:orientation val="minMax"/>
        </c:scaling>
        <c:delete val="0"/>
        <c:axPos val="b"/>
        <c:numFmt formatCode="General" sourceLinked="1"/>
        <c:majorTickMark val="out"/>
        <c:minorTickMark val="none"/>
        <c:tickLblPos val="nextTo"/>
        <c:crossAx val="174148072"/>
        <c:crossesAt val="0"/>
        <c:auto val="1"/>
        <c:lblAlgn val="ctr"/>
        <c:lblOffset val="100"/>
        <c:noMultiLvlLbl val="0"/>
      </c:catAx>
      <c:valAx>
        <c:axId val="174148072"/>
        <c:scaling>
          <c:orientation val="minMax"/>
        </c:scaling>
        <c:delete val="0"/>
        <c:axPos val="l"/>
        <c:majorGridlines/>
        <c:numFmt formatCode="General" sourceLinked="1"/>
        <c:majorTickMark val="out"/>
        <c:minorTickMark val="none"/>
        <c:tickLblPos val="nextTo"/>
        <c:crossAx val="174147680"/>
        <c:crossesAt val="1"/>
        <c:crossBetween val="midCat"/>
      </c:valAx>
    </c:plotArea>
    <c:legend>
      <c:legendPos val="r"/>
      <c:layout>
        <c:manualLayout>
          <c:xMode val="edge"/>
          <c:yMode val="edge"/>
          <c:x val="0.76841880341880342"/>
          <c:y val="4.5690442540836235E-2"/>
          <c:w val="0.21448717948717949"/>
          <c:h val="0.73189505158009105"/>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0.66316</cdr:x>
      <cdr:y>0.37363</cdr:y>
    </cdr:from>
    <cdr:to>
      <cdr:x>0.6655</cdr:x>
      <cdr:y>0.70818</cdr:y>
    </cdr:to>
    <cdr:cxnSp macro="">
      <cdr:nvCxnSpPr>
        <cdr:cNvPr id="3" name="Прямая со стрелкой 2"/>
        <cdr:cNvCxnSpPr/>
      </cdr:nvCxnSpPr>
      <cdr:spPr>
        <a:xfrm xmlns:a="http://schemas.openxmlformats.org/drawingml/2006/main">
          <a:off x="3600450" y="971550"/>
          <a:ext cx="12700" cy="86995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0.25789</cdr:x>
      <cdr:y>0.20513</cdr:y>
    </cdr:from>
    <cdr:to>
      <cdr:x>0.66316</cdr:x>
      <cdr:y>0.91209</cdr:y>
    </cdr:to>
    <cdr:grpSp>
      <cdr:nvGrpSpPr>
        <cdr:cNvPr id="9" name="Группа 8"/>
        <cdr:cNvGrpSpPr/>
      </cdr:nvGrpSpPr>
      <cdr:grpSpPr>
        <a:xfrm xmlns:a="http://schemas.openxmlformats.org/drawingml/2006/main">
          <a:off x="1400175" y="533400"/>
          <a:ext cx="2200275" cy="1838325"/>
          <a:chOff x="1400175" y="533400"/>
          <a:chExt cx="2200275" cy="1838325"/>
        </a:xfrm>
      </cdr:grpSpPr>
      <cdr:cxnSp macro="">
        <cdr:nvCxnSpPr>
          <cdr:cNvPr id="2" name="Прямая со стрелкой 1"/>
          <cdr:cNvCxnSpPr/>
        </cdr:nvCxnSpPr>
        <cdr:spPr>
          <a:xfrm xmlns:a="http://schemas.openxmlformats.org/drawingml/2006/main">
            <a:off x="3600450" y="1866900"/>
            <a:ext cx="0" cy="504825"/>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Прямая соединительная линия 4"/>
          <cdr:cNvCxnSpPr/>
        </cdr:nvCxnSpPr>
        <cdr:spPr>
          <a:xfrm xmlns:a="http://schemas.openxmlformats.org/drawingml/2006/main" flipV="1">
            <a:off x="1400175" y="533400"/>
            <a:ext cx="0" cy="18002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Прямая соединительная линия 5"/>
          <cdr:cNvCxnSpPr/>
        </cdr:nvCxnSpPr>
        <cdr:spPr>
          <a:xfrm xmlns:a="http://schemas.openxmlformats.org/drawingml/2006/main" flipV="1">
            <a:off x="3441700" y="533400"/>
            <a:ext cx="0" cy="18002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Прямая со стрелкой 7"/>
          <cdr:cNvCxnSpPr/>
        </cdr:nvCxnSpPr>
        <cdr:spPr>
          <a:xfrm xmlns:a="http://schemas.openxmlformats.org/drawingml/2006/main">
            <a:off x="1409700" y="809625"/>
            <a:ext cx="2028825"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4FEF8-057A-4360-88D4-4E8EEF97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52</Pages>
  <Words>15075</Words>
  <Characters>85930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АННА</cp:lastModifiedBy>
  <cp:revision>88</cp:revision>
  <dcterms:created xsi:type="dcterms:W3CDTF">2013-12-07T17:20:00Z</dcterms:created>
  <dcterms:modified xsi:type="dcterms:W3CDTF">2020-03-20T07:50:00Z</dcterms:modified>
</cp:coreProperties>
</file>