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5C" w:rsidRPr="0074505C" w:rsidRDefault="0074505C" w:rsidP="0074505C">
      <w:pPr>
        <w:ind w:left="-851" w:firstLine="851"/>
        <w:rPr>
          <w:rFonts w:ascii="Times New Roman" w:hAnsi="Times New Roman" w:cs="Times New Roman"/>
          <w:b/>
          <w:sz w:val="36"/>
          <w:szCs w:val="36"/>
        </w:rPr>
      </w:pPr>
      <w:bookmarkStart w:id="0" w:name="_GoBack"/>
      <w:r w:rsidRPr="0074505C">
        <w:rPr>
          <w:rFonts w:ascii="Times New Roman" w:hAnsi="Times New Roman" w:cs="Times New Roman"/>
          <w:b/>
          <w:sz w:val="36"/>
          <w:szCs w:val="36"/>
        </w:rPr>
        <w:t>Книга «Монах, который продал свой Феррари».</w:t>
      </w:r>
    </w:p>
    <w:bookmarkEnd w:id="0"/>
    <w:p w:rsidR="0074505C" w:rsidRPr="0074505C" w:rsidRDefault="0074505C" w:rsidP="0074505C">
      <w:pPr>
        <w:ind w:left="-851" w:firstLine="851"/>
        <w:rPr>
          <w:rFonts w:ascii="Times New Roman" w:hAnsi="Times New Roman" w:cs="Times New Roman"/>
          <w:sz w:val="24"/>
          <w:szCs w:val="24"/>
        </w:rPr>
      </w:pPr>
      <w:r w:rsidRPr="0074505C">
        <w:rPr>
          <w:rFonts w:ascii="Times New Roman" w:hAnsi="Times New Roman" w:cs="Times New Roman"/>
          <w:sz w:val="24"/>
          <w:szCs w:val="24"/>
        </w:rPr>
        <w:t>Эта книга блещет своей духовностью, и правилами жизни, которые следует соблюдать, что бы достигнуть гармонии и умиротворения в жизни. Именно этот посыл вложил автор Робин Шарма в эту книгу. О чем конкретно эта книга, и действительно ли она соответствует главной мысли, и стоит ли её покупать?</w:t>
      </w:r>
    </w:p>
    <w:p w:rsidR="0074505C" w:rsidRPr="0074505C" w:rsidRDefault="0074505C" w:rsidP="0074505C">
      <w:pPr>
        <w:ind w:left="-851" w:firstLine="851"/>
        <w:rPr>
          <w:rFonts w:ascii="Times New Roman" w:hAnsi="Times New Roman" w:cs="Times New Roman"/>
          <w:sz w:val="24"/>
          <w:szCs w:val="24"/>
        </w:rPr>
      </w:pPr>
      <w:r w:rsidRPr="0074505C">
        <w:rPr>
          <w:rFonts w:ascii="Times New Roman" w:hAnsi="Times New Roman" w:cs="Times New Roman"/>
          <w:sz w:val="24"/>
          <w:szCs w:val="24"/>
        </w:rPr>
        <w:t>Короче говоря, эта книга целиком и полностью соответствует главной мысли автора. В книге написано о том, как же всё-таки прожить достойную и счастливую жизнь. Там указаны приемы, которые следует делать всем, что бы достичь хорошего результата в развитии духовно-обогащённой личности. Также в книге содержится много притч, которые несут в себе огромный смысл. А также есть одна притча, на которой основана вся структура книги. На первый взгляд эта притча выглядит максимально несуразно, но после автор объясняет её так, что она становится очень осмысленной, и можно задаться вопросом: «Как я раньше жил без этого?». Одним словом эта книга, однозначно стоит себя.</w:t>
      </w:r>
    </w:p>
    <w:p w:rsidR="00A123F7" w:rsidRPr="0074505C" w:rsidRDefault="0074505C" w:rsidP="0074505C">
      <w:pPr>
        <w:ind w:left="-851" w:firstLine="851"/>
        <w:rPr>
          <w:sz w:val="24"/>
          <w:szCs w:val="24"/>
        </w:rPr>
      </w:pPr>
      <w:r w:rsidRPr="0074505C">
        <w:rPr>
          <w:rFonts w:ascii="Times New Roman" w:hAnsi="Times New Roman" w:cs="Times New Roman"/>
          <w:sz w:val="24"/>
          <w:szCs w:val="24"/>
        </w:rPr>
        <w:t>Пару слов об авторе, что бы сложилось четкое понимание, что за человек написал эту книгу и стоит ли доверять этим законам. Я думаю почти все ценители современной литературы по психологии, знают этого автора. Так вот не для кого ни секрет, что Робин Шарма специализируется как один из крупнейших докторов по развитию личности, достижения целей и постижения секретов лидерства. Действительно этот человек профессионал своего дела, и ему доверять точно стоит. Поэтому я однозначно рекомендую эту книгу всем!</w:t>
      </w:r>
    </w:p>
    <w:sectPr w:rsidR="00A123F7" w:rsidRPr="00745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94"/>
    <w:rsid w:val="0074505C"/>
    <w:rsid w:val="00844A9E"/>
    <w:rsid w:val="00A123F7"/>
    <w:rsid w:val="00B56D94"/>
    <w:rsid w:val="00D4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dc:creator>
  <cp:lastModifiedBy>Анвар</cp:lastModifiedBy>
  <cp:revision>1</cp:revision>
  <dcterms:created xsi:type="dcterms:W3CDTF">2020-03-25T06:11:00Z</dcterms:created>
  <dcterms:modified xsi:type="dcterms:W3CDTF">2020-03-25T06:42:00Z</dcterms:modified>
</cp:coreProperties>
</file>