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4674"/>
        <w:gridCol w:w="4675"/>
      </w:tblGrid>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proofErr w:type="spellStart"/>
            <w:r w:rsidRPr="00240CDB">
              <w:rPr>
                <w:rFonts w:ascii="Georgia" w:eastAsia="Times New Roman" w:hAnsi="Georgia" w:cs="Times New Roman"/>
                <w:b/>
                <w:bCs/>
                <w:color w:val="000000"/>
                <w:sz w:val="24"/>
                <w:szCs w:val="24"/>
                <w:bdr w:val="none" w:sz="0" w:space="0" w:color="auto" w:frame="1"/>
                <w:lang w:eastAsia="ru-RU"/>
              </w:rPr>
              <w:t>Bond</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Облигация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In finance, a is a debt security, in which the authorized issuer owes the holders a debt and, depending on the terms of the bond, is obliged to pay interest (the coupon) to use and/or to repay the principal at a later date, termed maturity. A bond is a formal contract to repay borrowed money with interest at fixed intervals.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В финансовой сфере облигация – это долговая ценная бумага, посредством которой оформляется долг уполномоченного эмитента облигаций перед держателями облигаций, и, в зависимости от условий облигаций, его обязанность по выплате процентов (оплате купона) за пользование, и/или обязанность по погашению основной суммы долга в более позднюю дату, называемую «срок погашения». Облигация представляет собой формальный (официальный) договор о выплате суммы займа с процентами через фиксированные промежутки времени.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Thus a bond or fixed income is like a loan: the holder of the bond is the lender (creditor), the issuer of the bond is the borrower (debtor), and the coupon is the interest. Bonds provide the borrower with external funds to finance long-term investments, or, in the case of government bonds, to finance current expenditure. Certificates of deposit (CDs) or commercial paper are considered to be money market instruments and not bonds.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Таким образом, облигация, или фиксированный (постоянный) доход, аналогичны займу – держатель облигации является займодателем (кредитором), эмитент облигации является заемщиком (должником), а купон представляет собой процентные выплаты. Облигации обеспечивают заемщика внешними средствами для финансирования долгосрочных инвестиций, или, в случае государственных облигаций, для финансирования текущих расходов. Депозитные сертификаты (свидетельства – «CD») или коммерческие бумаги считаются инструментами денежного рынка (рынка краткосрочных капиталов), а не облигациями.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Bonds and stocks are both securities, but the major difference between the two is that (capital) stockholders have an equity stake in the company (i.e., they are owners), whereas bondholders have a creditor stake in the company (i.e., they are lenders). Another difference is that bonds usually have a defined term, or </w:t>
            </w:r>
            <w:r w:rsidRPr="00240CDB">
              <w:rPr>
                <w:rFonts w:ascii="Georgia" w:eastAsia="Times New Roman" w:hAnsi="Georgia" w:cs="Times New Roman"/>
                <w:color w:val="000000"/>
                <w:sz w:val="24"/>
                <w:szCs w:val="24"/>
                <w:bdr w:val="none" w:sz="0" w:space="0" w:color="auto" w:frame="1"/>
                <w:lang w:val="en-US" w:eastAsia="ru-RU"/>
              </w:rPr>
              <w:lastRenderedPageBreak/>
              <w:t>maturity, after which the bond is redeemed, whereas stocks may be outstanding indefinitely. An exception is a consol bond, which is a perpetuity (i.e., bond with no maturity).</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Как облигации, так и акции являются ценными бумагами, но основное различие между ними заключается в том, что держатели акций (акционеры) владеют долей в акционерном капитале компании (т.е. являются владельцами), в то время как держатели облигаций имеют </w:t>
            </w:r>
            <w:r w:rsidRPr="00240CDB">
              <w:rPr>
                <w:rFonts w:ascii="Georgia" w:eastAsia="Times New Roman" w:hAnsi="Georgia" w:cs="Times New Roman"/>
                <w:color w:val="000000"/>
                <w:sz w:val="24"/>
                <w:szCs w:val="24"/>
                <w:bdr w:val="none" w:sz="0" w:space="0" w:color="auto" w:frame="1"/>
                <w:lang w:eastAsia="ru-RU"/>
              </w:rPr>
              <w:lastRenderedPageBreak/>
              <w:t>права кредиторов компании (т.е. являются займодателями). Другое различие в том, что облигации, обычно, имеют определенный срок, или срок погашения, после которого облигации «погашаются», в то время как акции могут находиться в обращении неопределенно долго. Исключением является «консоль», которая является бессрочной (т.е. облигация без срока погашения).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proofErr w:type="spellStart"/>
            <w:r w:rsidRPr="00240CDB">
              <w:rPr>
                <w:rFonts w:ascii="Georgia" w:eastAsia="Times New Roman" w:hAnsi="Georgia" w:cs="Times New Roman"/>
                <w:b/>
                <w:bCs/>
                <w:color w:val="000000"/>
                <w:sz w:val="24"/>
                <w:szCs w:val="24"/>
                <w:bdr w:val="none" w:sz="0" w:space="0" w:color="auto" w:frame="1"/>
                <w:lang w:eastAsia="ru-RU"/>
              </w:rPr>
              <w:lastRenderedPageBreak/>
              <w:t>Contents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Содержание</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1. Issuing bonds</w:t>
            </w:r>
            <w:r w:rsidRPr="00240CDB">
              <w:rPr>
                <w:rFonts w:ascii="Georgia" w:eastAsia="Times New Roman" w:hAnsi="Georgia" w:cs="Times New Roman"/>
                <w:color w:val="333333"/>
                <w:sz w:val="24"/>
                <w:szCs w:val="24"/>
                <w:lang w:val="en-US" w:eastAsia="ru-RU"/>
              </w:rPr>
              <w:br/>
            </w:r>
            <w:r w:rsidRPr="00240CDB">
              <w:rPr>
                <w:rFonts w:ascii="Georgia" w:eastAsia="Times New Roman" w:hAnsi="Georgia" w:cs="Times New Roman"/>
                <w:color w:val="000000"/>
                <w:sz w:val="24"/>
                <w:szCs w:val="24"/>
                <w:bdr w:val="none" w:sz="0" w:space="0" w:color="auto" w:frame="1"/>
                <w:lang w:val="en-US" w:eastAsia="ru-RU"/>
              </w:rPr>
              <w:t>2. Features of bonds</w:t>
            </w:r>
            <w:r w:rsidRPr="00240CDB">
              <w:rPr>
                <w:rFonts w:ascii="Georgia" w:eastAsia="Times New Roman" w:hAnsi="Georgia" w:cs="Times New Roman"/>
                <w:color w:val="333333"/>
                <w:sz w:val="24"/>
                <w:szCs w:val="24"/>
                <w:lang w:val="en-US" w:eastAsia="ru-RU"/>
              </w:rPr>
              <w:br/>
            </w:r>
            <w:r w:rsidRPr="00240CDB">
              <w:rPr>
                <w:rFonts w:ascii="Georgia" w:eastAsia="Times New Roman" w:hAnsi="Georgia" w:cs="Times New Roman"/>
                <w:color w:val="000000"/>
                <w:sz w:val="24"/>
                <w:szCs w:val="24"/>
                <w:bdr w:val="none" w:sz="0" w:space="0" w:color="auto" w:frame="1"/>
                <w:lang w:val="en-US" w:eastAsia="ru-RU"/>
              </w:rPr>
              <w:t>3. Types of Bond</w:t>
            </w:r>
            <w:r w:rsidRPr="00240CDB">
              <w:rPr>
                <w:rFonts w:ascii="Georgia" w:eastAsia="Times New Roman" w:hAnsi="Georgia" w:cs="Times New Roman"/>
                <w:color w:val="333333"/>
                <w:sz w:val="24"/>
                <w:szCs w:val="24"/>
                <w:lang w:val="en-US" w:eastAsia="ru-RU"/>
              </w:rPr>
              <w:br/>
            </w:r>
            <w:r w:rsidRPr="00240CDB">
              <w:rPr>
                <w:rFonts w:ascii="Georgia" w:eastAsia="Times New Roman" w:hAnsi="Georgia" w:cs="Times New Roman"/>
                <w:color w:val="000000"/>
                <w:sz w:val="24"/>
                <w:szCs w:val="24"/>
                <w:bdr w:val="none" w:sz="0" w:space="0" w:color="auto" w:frame="1"/>
                <w:lang w:val="en-US" w:eastAsia="ru-RU"/>
              </w:rPr>
              <w:t>4. Bonds issued in foreign currencies</w:t>
            </w:r>
            <w:r w:rsidRPr="00240CDB">
              <w:rPr>
                <w:rFonts w:ascii="Georgia" w:eastAsia="Times New Roman" w:hAnsi="Georgia" w:cs="Times New Roman"/>
                <w:color w:val="333333"/>
                <w:sz w:val="24"/>
                <w:szCs w:val="24"/>
                <w:lang w:val="en-US" w:eastAsia="ru-RU"/>
              </w:rPr>
              <w:br/>
            </w:r>
            <w:r w:rsidRPr="00240CDB">
              <w:rPr>
                <w:rFonts w:ascii="Georgia" w:eastAsia="Times New Roman" w:hAnsi="Georgia" w:cs="Times New Roman"/>
                <w:color w:val="000000"/>
                <w:sz w:val="24"/>
                <w:szCs w:val="24"/>
                <w:bdr w:val="none" w:sz="0" w:space="0" w:color="auto" w:frame="1"/>
                <w:lang w:val="en-US" w:eastAsia="ru-RU"/>
              </w:rPr>
              <w:t xml:space="preserve">5. </w:t>
            </w:r>
            <w:proofErr w:type="spellStart"/>
            <w:r w:rsidRPr="00240CDB">
              <w:rPr>
                <w:rFonts w:ascii="Georgia" w:eastAsia="Times New Roman" w:hAnsi="Georgia" w:cs="Times New Roman"/>
                <w:color w:val="000000"/>
                <w:sz w:val="24"/>
                <w:szCs w:val="24"/>
                <w:bdr w:val="none" w:sz="0" w:space="0" w:color="auto" w:frame="1"/>
                <w:lang w:eastAsia="ru-RU"/>
              </w:rPr>
              <w:t>Trading</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and</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valuing</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bonds</w:t>
            </w:r>
            <w:proofErr w:type="spellEnd"/>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 xml:space="preserve">6. </w:t>
            </w:r>
            <w:proofErr w:type="spellStart"/>
            <w:r w:rsidRPr="00240CDB">
              <w:rPr>
                <w:rFonts w:ascii="Georgia" w:eastAsia="Times New Roman" w:hAnsi="Georgia" w:cs="Times New Roman"/>
                <w:color w:val="000000"/>
                <w:sz w:val="24"/>
                <w:szCs w:val="24"/>
                <w:bdr w:val="none" w:sz="0" w:space="0" w:color="auto" w:frame="1"/>
                <w:lang w:eastAsia="ru-RU"/>
              </w:rPr>
              <w:t>Investing</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in</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bonds</w:t>
            </w:r>
            <w:proofErr w:type="spellEnd"/>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 xml:space="preserve">7. </w:t>
            </w:r>
            <w:proofErr w:type="spellStart"/>
            <w:r w:rsidRPr="00240CDB">
              <w:rPr>
                <w:rFonts w:ascii="Georgia" w:eastAsia="Times New Roman" w:hAnsi="Georgia" w:cs="Times New Roman"/>
                <w:color w:val="000000"/>
                <w:sz w:val="24"/>
                <w:szCs w:val="24"/>
                <w:bdr w:val="none" w:sz="0" w:space="0" w:color="auto" w:frame="1"/>
                <w:lang w:eastAsia="ru-RU"/>
              </w:rPr>
              <w:t>Bond</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indices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1. Эмиссия облигаций</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2. Характеристики облигаций</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3. Типы облигаций</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4. Облигации, выпущенные в иностранной валюте</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5. Торговля облигациями и оценка облигаций</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6. Инвестирование в облигации</w:t>
            </w:r>
            <w:r w:rsidRPr="00240CDB">
              <w:rPr>
                <w:rFonts w:ascii="Georgia" w:eastAsia="Times New Roman" w:hAnsi="Georgia" w:cs="Times New Roman"/>
                <w:color w:val="333333"/>
                <w:sz w:val="24"/>
                <w:szCs w:val="24"/>
                <w:lang w:eastAsia="ru-RU"/>
              </w:rPr>
              <w:br/>
            </w:r>
            <w:r w:rsidRPr="00240CDB">
              <w:rPr>
                <w:rFonts w:ascii="Georgia" w:eastAsia="Times New Roman" w:hAnsi="Georgia" w:cs="Times New Roman"/>
                <w:color w:val="000000"/>
                <w:sz w:val="24"/>
                <w:szCs w:val="24"/>
                <w:bdr w:val="none" w:sz="0" w:space="0" w:color="auto" w:frame="1"/>
                <w:lang w:eastAsia="ru-RU"/>
              </w:rPr>
              <w:t>7. Индексы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 xml:space="preserve">1. </w:t>
            </w:r>
            <w:proofErr w:type="spellStart"/>
            <w:r w:rsidRPr="00240CDB">
              <w:rPr>
                <w:rFonts w:ascii="Georgia" w:eastAsia="Times New Roman" w:hAnsi="Georgia" w:cs="Times New Roman"/>
                <w:b/>
                <w:bCs/>
                <w:color w:val="000000"/>
                <w:sz w:val="24"/>
                <w:szCs w:val="24"/>
                <w:bdr w:val="none" w:sz="0" w:space="0" w:color="auto" w:frame="1"/>
                <w:lang w:eastAsia="ru-RU"/>
              </w:rPr>
              <w:t>Issuing</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bonds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1. Эмиссия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Bonds are issued by public authorities, credit institutions, companies and supranational institutions in the primary markets. The most common process of issuing bonds is through underwriting. In underwriting, one or more securities firms or banks, forming a syndicate, buy an entire issue of bonds from an issuer and re-sell them to investors. The security firm takes the risk of being unable to sell on the issue to end investors. Primary issuance is arranged by bookrunners who arrange the bond issue, have the direct contact with investors and act as advisors to the bond issuer in terms of timing and price of the bond issue. The bookrunners’ willingness to underwrite must be discussed prior to opening books on a bond issue as there may be limited appetite to do so.</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Облигации выпускаются государственными органами, кредитными институтами, компаниями и наднациональными институтами на первичных рынках. Наиболее распространенным способом эмиссии облигаций является «подписка». В процессе подписки, одна или более фирм, ведущих операции с ценными бумагами, или один или более банков, сформировав синдикат, выкупают у эмитента весь выпуск облигаций, и перепродают их инвесторам. Фирма, осуществляющая операции с ценными бумагами, принимает на себя риск в случае невозможности продажи выпуска конечным инвесторам. Первичная эмиссия организуется регистратором, ответственным за эмиссию, имеющим непосредственный контакт с инвесторами, и действующим в </w:t>
            </w:r>
            <w:r w:rsidRPr="00240CDB">
              <w:rPr>
                <w:rFonts w:ascii="Georgia" w:eastAsia="Times New Roman" w:hAnsi="Georgia" w:cs="Times New Roman"/>
                <w:color w:val="000000"/>
                <w:sz w:val="24"/>
                <w:szCs w:val="24"/>
                <w:bdr w:val="none" w:sz="0" w:space="0" w:color="auto" w:frame="1"/>
                <w:lang w:eastAsia="ru-RU"/>
              </w:rPr>
              <w:lastRenderedPageBreak/>
              <w:t>качестве советника эмитента облигаций в отношении определения времени и цены выпуска облигаций. Готовность регистратора подписаться должна быть обсуждена до начала эмиссии, так как возможно, что его желание делать это ограничено.</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In the case of government bonds, these are usually issued by auctions, called a public sale, where both members of the public and banks may bid for bond. Since the coupon is fixed, but the price is not, the percent return is a function both of the price paid as well as the coupon. However, because the cost of issuance for a publicly auctioned bond can be cost prohibitive for a smaller loan, it is also common for smaller bonds to avoid the underwriting and auction process through the use of a private placement bond. In the case of a private placement bond, the bond is held by the lender and does not enter the large bond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Государственные облигации обычно размещаются путем проведения аукционов, называемых публичной продажей, на которых как граждане, так и банки могут предложить цену за облигации. Так как сумма, выплачиваемая по купонам, является фиксированной, а цена – нет, то величина процентного дохода является функцией как уплаченной цены, так и суммы купона. Однако расходы на размещение облигаций через публичный аукцион могут оказаться несоразмерно велики для эмиссии облигаций на небольшую сумму. Поэтому, обычно, размещение эмиссий облигаций на небольшую сумму осуществляется путем частного (приватного, закрытого) размещения, с целью </w:t>
            </w:r>
            <w:proofErr w:type="spellStart"/>
            <w:r w:rsidRPr="00240CDB">
              <w:rPr>
                <w:rFonts w:ascii="Georgia" w:eastAsia="Times New Roman" w:hAnsi="Georgia" w:cs="Times New Roman"/>
                <w:color w:val="000000"/>
                <w:sz w:val="24"/>
                <w:szCs w:val="24"/>
                <w:bdr w:val="none" w:sz="0" w:space="0" w:color="auto" w:frame="1"/>
                <w:lang w:eastAsia="ru-RU"/>
              </w:rPr>
              <w:t>избежания</w:t>
            </w:r>
            <w:proofErr w:type="spellEnd"/>
            <w:r w:rsidRPr="00240CDB">
              <w:rPr>
                <w:rFonts w:ascii="Georgia" w:eastAsia="Times New Roman" w:hAnsi="Georgia" w:cs="Times New Roman"/>
                <w:color w:val="000000"/>
                <w:sz w:val="24"/>
                <w:szCs w:val="24"/>
                <w:bdr w:val="none" w:sz="0" w:space="0" w:color="auto" w:frame="1"/>
                <w:lang w:eastAsia="ru-RU"/>
              </w:rPr>
              <w:t xml:space="preserve"> таким образом процесса подписки и продажи через аукцион. В случае частного размещения облигации находятся у займодателя, и не выходят на большой рынок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 xml:space="preserve">2. </w:t>
            </w:r>
            <w:proofErr w:type="spellStart"/>
            <w:r w:rsidRPr="00240CDB">
              <w:rPr>
                <w:rFonts w:ascii="Georgia" w:eastAsia="Times New Roman" w:hAnsi="Georgia" w:cs="Times New Roman"/>
                <w:b/>
                <w:bCs/>
                <w:color w:val="000000"/>
                <w:sz w:val="24"/>
                <w:szCs w:val="24"/>
                <w:bdr w:val="none" w:sz="0" w:space="0" w:color="auto" w:frame="1"/>
                <w:lang w:eastAsia="ru-RU"/>
              </w:rPr>
              <w:t>Features</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of</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bonds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2. Характеристики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The most important features of a bond are: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Наиболее важными характеристиками облигаций являются: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2.1. Nominal, principal or face amount – the amount on which the issuer pays interest, and which, most commonly, has to be repaid at the end of the term. Some structured bonds can have a redemption amount which is different from the </w:t>
            </w:r>
            <w:r w:rsidRPr="00240CDB">
              <w:rPr>
                <w:rFonts w:ascii="Georgia" w:eastAsia="Times New Roman" w:hAnsi="Georgia" w:cs="Times New Roman"/>
                <w:color w:val="000000"/>
                <w:sz w:val="24"/>
                <w:szCs w:val="24"/>
                <w:bdr w:val="none" w:sz="0" w:space="0" w:color="auto" w:frame="1"/>
                <w:lang w:val="en-US" w:eastAsia="ru-RU"/>
              </w:rPr>
              <w:lastRenderedPageBreak/>
              <w:t>face amount and can be linked to performance of particular assets such as a stock or commodity index, foreign exchange rate or a fund. This can result in an investor receiving less or more than his original investment at maturity.</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2.1. Номинальная, основная или лицевая стоимость – сумма, на которую эмитент выплачивает проценты, и которая, как правило, должна быть возвращена к концу срока. Некоторые структурированные облигации </w:t>
            </w:r>
            <w:r w:rsidRPr="00240CDB">
              <w:rPr>
                <w:rFonts w:ascii="Georgia" w:eastAsia="Times New Roman" w:hAnsi="Georgia" w:cs="Times New Roman"/>
                <w:color w:val="000000"/>
                <w:sz w:val="24"/>
                <w:szCs w:val="24"/>
                <w:bdr w:val="none" w:sz="0" w:space="0" w:color="auto" w:frame="1"/>
                <w:lang w:eastAsia="ru-RU"/>
              </w:rPr>
              <w:lastRenderedPageBreak/>
              <w:t>могут иметь сумму погашения, отличающуюся от лицевой стоимости, и которая может быть связана с характеристикой определенных активов, такой как индекс акций или товаров, курс валюты или государственной ценной бумаги. Это может привести к тому, что при наступлении срока погашения инвестор может получить сумму меньшую или большую, чем первоначальная сумма инвестиции.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2.2. Issue price – the price at which investors buy the bonds when they are first issued, which will typically be approximately equal to the nominal amount. The net proceeds that the issuer receives are thus the issue price, less issuance fees.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2.2. Эмиссионная (выпускная) цена – цена покупки облигации инвесторами при первичном размещении, которая, обычно, приблизительно равна номинальной цене. Таким образом, чистая сумма средств, полученных инвестором, равна эмиссионной цене за вычетом эмиссионного сбора.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2.3. Maturity date – the date on which the issuer has to repay the nominal amount. As long as all payments have been made, the issuer has no more obligation to the bond holders after the maturity date. The length of time until the maturity date is often referred to as the term or tenor or maturity of a bond. The maturity can be any length of time, although debt securities with a term of less than one year are generally designated money market instruments rather than bonds. Most bonds have a term of up to thirty years. Some bonds have been issued with maturities of up to one hundred years, and some do not mature at all. In the market for U.S. Treasury securities, there are three groups of bond maturities: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2.3. Дата погашения – дата, в которую эмитент должен выплатить (вернуть) номинальную сумму. После даты погашения, при условии выполнения всех платежей, эмитент более не имеет никаких обязательств перед держателями облигаций. Период времени до наступления даты погашения часто называется сроком действия, сроком облигации, или сроком до погашения. Облигация может быть выпущена на любой срок, хотя долговые обязательства со сроком менее одного года обычно считают инструментом денежного рынка, а не облигацией. Большинство облигаций имеют срок до тридцати лет. Некоторые облигации выпущены со сроком действия до ста лет, а некоторые вообще не имеют срока. На рынке ценных бумаг Казначейства США существует три группы облигаций, различаемых по сроку действия: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2.3.1. short term (bills): maturities between one to five year; (instruments with maturities less than one year are called Money Market Instruments);</w:t>
            </w:r>
          </w:p>
          <w:p w:rsidR="00240CDB" w:rsidRPr="00240CDB" w:rsidRDefault="00240CDB" w:rsidP="00240CDB">
            <w:pPr>
              <w:spacing w:after="0" w:line="240" w:lineRule="auto"/>
              <w:textAlignment w:val="baseline"/>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2.3.2. medium term (notes): maturities between six to twelve years;</w:t>
            </w:r>
          </w:p>
          <w:p w:rsidR="00240CDB" w:rsidRPr="00240CDB" w:rsidRDefault="00240CDB" w:rsidP="00240CDB">
            <w:pPr>
              <w:spacing w:after="0" w:line="240" w:lineRule="auto"/>
              <w:textAlignment w:val="baseline"/>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2.3.3. long term (bonds): maturities greater than twelve years.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2.3.1. краткосрочные (векселя) – срок действия от одного до пяти лет (инструменты со сроком до погашения менее одного года называются инструментами денежного рынка);</w:t>
            </w:r>
          </w:p>
          <w:p w:rsidR="00240CDB" w:rsidRPr="00240CDB" w:rsidRDefault="00240CDB" w:rsidP="00240CDB">
            <w:pPr>
              <w:spacing w:after="0" w:line="240" w:lineRule="auto"/>
              <w:textAlignment w:val="baseline"/>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2.3.2. среднесрочные (ноты) – срок действия от шести до двенадцати лет;</w:t>
            </w:r>
          </w:p>
          <w:p w:rsidR="00240CDB" w:rsidRPr="00240CDB" w:rsidRDefault="00240CDB" w:rsidP="00240CDB">
            <w:pPr>
              <w:spacing w:after="0" w:line="240" w:lineRule="auto"/>
              <w:textAlignment w:val="baseline"/>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2.3.3. долгосрочные (облигации) – срок действия более двенадцати лет.</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2.4. Coupon – the interest rate that the issuer pays to the bond holders. Usually this rate is fixed throughout the life of the bond. It can also vary with a money market index, such as LIBOR, or it can be even more exotic. The name coupon originates from the fact that in the past, physical bonds were issued which had coupons attached to them. On coupon dates the bond holder would give the coupon to a bank in exchange for the interest payment.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2.4. Купон – процентная ставка, по которой эмитент выплачивает проценты держателям облигаций. Обычно, эта ставка является фиксированной в течение всего срока действия облигации. Она также может изменяться в зависимости от индекса денежного рынка, такого как ЛИБОР, или этот индекс может быть еще более специфичным. Наименование «купон» пришло из прошлого, когда облигации выпускались в материальном виде с приложенными к ним купонами. При наступлении даты выплаты по купону, держатель облигации передавал купон в банк в обмен на выплату суммы процентов.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 xml:space="preserve">2.5. The “quality” of the issue refers to the probability that the bondholders will receive the amounts promised at the due dates. </w:t>
            </w:r>
            <w:proofErr w:type="spellStart"/>
            <w:r w:rsidRPr="00240CDB">
              <w:rPr>
                <w:rFonts w:ascii="Georgia" w:eastAsia="Times New Roman" w:hAnsi="Georgia" w:cs="Times New Roman"/>
                <w:color w:val="000000"/>
                <w:sz w:val="24"/>
                <w:szCs w:val="24"/>
                <w:bdr w:val="none" w:sz="0" w:space="0" w:color="auto" w:frame="1"/>
                <w:lang w:eastAsia="ru-RU"/>
              </w:rPr>
              <w:t>This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will</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depend</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on</w:t>
            </w:r>
            <w:proofErr w:type="spellEnd"/>
            <w:r w:rsidRPr="00240CDB">
              <w:rPr>
                <w:rFonts w:ascii="Georgia" w:eastAsia="Times New Roman" w:hAnsi="Georgia" w:cs="Times New Roman"/>
                <w:color w:val="000000"/>
                <w:sz w:val="24"/>
                <w:szCs w:val="24"/>
                <w:bdr w:val="none" w:sz="0" w:space="0" w:color="auto" w:frame="1"/>
                <w:lang w:eastAsia="ru-RU"/>
              </w:rPr>
              <w:t xml:space="preserve"> a </w:t>
            </w:r>
            <w:proofErr w:type="spellStart"/>
            <w:r w:rsidRPr="00240CDB">
              <w:rPr>
                <w:rFonts w:ascii="Georgia" w:eastAsia="Times New Roman" w:hAnsi="Georgia" w:cs="Times New Roman"/>
                <w:color w:val="000000"/>
                <w:sz w:val="24"/>
                <w:szCs w:val="24"/>
                <w:bdr w:val="none" w:sz="0" w:space="0" w:color="auto" w:frame="1"/>
                <w:lang w:eastAsia="ru-RU"/>
              </w:rPr>
              <w:t>wide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range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of</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factors</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2.5. Определение «качество эмиссии» относится к вероятности получения держателями облигаций сумм, обещанных к выплате на дату исполнения обязательств. Это зависит от большого количества разнообразных факторов.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2.5.1. Indentures and Covenants – An indenture is a formal debt agreement that establishes the terms of a bond issue, while covenants are the clauses of such an agreement. Covenants specify the rights of bondholders and the duties of issuers, such as actions that the issuer is obligated to perform or is prohibited from performing. In the U.S., federal and state securities and </w:t>
            </w:r>
            <w:r w:rsidRPr="00240CDB">
              <w:rPr>
                <w:rFonts w:ascii="Georgia" w:eastAsia="Times New Roman" w:hAnsi="Georgia" w:cs="Times New Roman"/>
                <w:color w:val="000000"/>
                <w:sz w:val="24"/>
                <w:szCs w:val="24"/>
                <w:bdr w:val="none" w:sz="0" w:space="0" w:color="auto" w:frame="1"/>
                <w:lang w:val="en-US" w:eastAsia="ru-RU"/>
              </w:rPr>
              <w:lastRenderedPageBreak/>
              <w:t>commercial laws apply to the enforcement of these agreements, which are construed by courts as contracts between issuers and bondholders. The terms may be changed only with great difficulty while the bonds are outstanding, with amendments to the governing document generally requiring approval by a majority (or super-majority) vote of the bondholders.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2.5.1. «</w:t>
            </w:r>
            <w:proofErr w:type="spellStart"/>
            <w:r w:rsidRPr="00240CDB">
              <w:rPr>
                <w:rFonts w:ascii="Georgia" w:eastAsia="Times New Roman" w:hAnsi="Georgia" w:cs="Times New Roman"/>
                <w:color w:val="000000"/>
                <w:sz w:val="24"/>
                <w:szCs w:val="24"/>
                <w:bdr w:val="none" w:sz="0" w:space="0" w:color="auto" w:frame="1"/>
                <w:lang w:eastAsia="ru-RU"/>
              </w:rPr>
              <w:t>Индентура</w:t>
            </w:r>
            <w:proofErr w:type="spellEnd"/>
            <w:r w:rsidRPr="00240CDB">
              <w:rPr>
                <w:rFonts w:ascii="Georgia" w:eastAsia="Times New Roman" w:hAnsi="Georgia" w:cs="Times New Roman"/>
                <w:color w:val="000000"/>
                <w:sz w:val="24"/>
                <w:szCs w:val="24"/>
                <w:bdr w:val="none" w:sz="0" w:space="0" w:color="auto" w:frame="1"/>
                <w:lang w:eastAsia="ru-RU"/>
              </w:rPr>
              <w:t>» и «ковенант». «</w:t>
            </w:r>
            <w:proofErr w:type="spellStart"/>
            <w:r w:rsidRPr="00240CDB">
              <w:rPr>
                <w:rFonts w:ascii="Georgia" w:eastAsia="Times New Roman" w:hAnsi="Georgia" w:cs="Times New Roman"/>
                <w:color w:val="000000"/>
                <w:sz w:val="24"/>
                <w:szCs w:val="24"/>
                <w:bdr w:val="none" w:sz="0" w:space="0" w:color="auto" w:frame="1"/>
                <w:lang w:eastAsia="ru-RU"/>
              </w:rPr>
              <w:t>Индентура</w:t>
            </w:r>
            <w:proofErr w:type="spellEnd"/>
            <w:r w:rsidRPr="00240CDB">
              <w:rPr>
                <w:rFonts w:ascii="Georgia" w:eastAsia="Times New Roman" w:hAnsi="Georgia" w:cs="Times New Roman"/>
                <w:color w:val="000000"/>
                <w:sz w:val="24"/>
                <w:szCs w:val="24"/>
                <w:bdr w:val="none" w:sz="0" w:space="0" w:color="auto" w:frame="1"/>
                <w:lang w:eastAsia="ru-RU"/>
              </w:rPr>
              <w:t xml:space="preserve">» – это формальное (официальное) долговое соглашение, в котором установлены условия эмиссии облигаций, а «ковенант» – это статьи данного соглашения. «Ковенант» указывают права держателей облигаций и обязанности эмитента, такие как действия, которые эмитент обязан </w:t>
            </w:r>
            <w:r w:rsidRPr="00240CDB">
              <w:rPr>
                <w:rFonts w:ascii="Georgia" w:eastAsia="Times New Roman" w:hAnsi="Georgia" w:cs="Times New Roman"/>
                <w:color w:val="000000"/>
                <w:sz w:val="24"/>
                <w:szCs w:val="24"/>
                <w:bdr w:val="none" w:sz="0" w:space="0" w:color="auto" w:frame="1"/>
                <w:lang w:eastAsia="ru-RU"/>
              </w:rPr>
              <w:lastRenderedPageBreak/>
              <w:t>выполнить, или которые ему запрещено выполнять. В США эти соглашения толкуются судами как договоры между эмитентами и держателями облигаций, и к ним применяются федеральные законы и законы штатов о ценных бумагах и коммерции. В период нахождения облигаций в обращении, изменить условия соглашения очень трудно. Это можно сделать только путем внесения поправок в руководящий (управляющий) документ, что обычно требует одобрения большинством (или абсолютным большинством) голосов держателей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lastRenderedPageBreak/>
              <w:t xml:space="preserve">2.5.2. High yield bonds are bonds that are rated below investment grade by the credit rating agencies. As these bonds are more risky than investment grade bonds, investors expect to earn a higher yield. </w:t>
            </w:r>
            <w:proofErr w:type="spellStart"/>
            <w:r w:rsidRPr="00240CDB">
              <w:rPr>
                <w:rFonts w:ascii="Georgia" w:eastAsia="Times New Roman" w:hAnsi="Georgia" w:cs="Times New Roman"/>
                <w:color w:val="000000"/>
                <w:sz w:val="24"/>
                <w:szCs w:val="24"/>
                <w:bdr w:val="none" w:sz="0" w:space="0" w:color="auto" w:frame="1"/>
                <w:lang w:eastAsia="ru-RU"/>
              </w:rPr>
              <w:t>These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bonds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are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also</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called</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junk</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bonds</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2.5.2. Высокодоходные облигации – облигации, ранжируемые агентствами кредитных рейтингов (рейтинговыми агентствами), ниже инвестиционного уровня (класса). Так как эти облигации являются более рискованными, чем облигации инвестиционного уровня, инвесторы ожидают получить от них более высокий доход. Эти облигации также называются «бросовые облигации» (мусорные / джанк-облигации).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2.6. Coupon dates – the dates on which the issuer pays the coupon to the bond holders. In the U.S. and also in the U.K. and Europe, most bonds are semi-annual, which means that they pay a coupon every six months.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2.6. Даты выплаты купонного дохода – даты, в которые эмитент оплачивает купон держателям облигаций. В США, а также в Великобритании и Европе, большинство облигаций являются полугодовыми, что означает оплату купона по ним каждые шесть месяцев.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2.7. Optionality: Occasionally a bond may contain an embedded option; that is, it grants option-like features to the holder or the issuer: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 Набор опций. Иногда облигация может включать в себя встроенный (вложенный) опцион, то есть, она предоставляет держателю или эмитенту возможности, сходные с возможностями опциона: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2.7.1. Callability – Some bonds give the issuer the right to repay the bond before the maturity date on the call dates; see call option. These bonds are referred to as callable bonds. Most callable bonds allow the issuer to repay the bond at par. With some bonds, the issuer has to pay a premium, the so called call premium. This is mainly the case for high-yield bonds. These have very strict covenants, restricting the issuer in its operations. To be free from these covenants, the issuer can repay the bonds early, but only at a high cost.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2.7.1. Право досрочного погашения (выкупа) облигации эмитентом – некоторые облигации предусматривают право эмитента на выкуп облигации до наступления срока погашения. Это право осуществимо при наступлении дат досрочного выкупа (см. «</w:t>
            </w:r>
            <w:proofErr w:type="spellStart"/>
            <w:r w:rsidRPr="00240CDB">
              <w:rPr>
                <w:rFonts w:ascii="Georgia" w:eastAsia="Times New Roman" w:hAnsi="Georgia" w:cs="Times New Roman"/>
                <w:color w:val="000000"/>
                <w:sz w:val="24"/>
                <w:szCs w:val="24"/>
                <w:bdr w:val="none" w:sz="0" w:space="0" w:color="auto" w:frame="1"/>
                <w:lang w:eastAsia="ru-RU"/>
              </w:rPr>
              <w:t>колл</w:t>
            </w:r>
            <w:proofErr w:type="spellEnd"/>
            <w:r w:rsidRPr="00240CDB">
              <w:rPr>
                <w:rFonts w:ascii="Georgia" w:eastAsia="Times New Roman" w:hAnsi="Georgia" w:cs="Times New Roman"/>
                <w:color w:val="000000"/>
                <w:sz w:val="24"/>
                <w:szCs w:val="24"/>
                <w:bdr w:val="none" w:sz="0" w:space="0" w:color="auto" w:frame="1"/>
                <w:lang w:eastAsia="ru-RU"/>
              </w:rPr>
              <w:t>-опцион»). Такие облигации называют отзывными облигациями (облигациями с правом досрочного выкупа/погашения). Большинство отзывных облигаций позволяют эмитенту выкупить облигацию по номинальной (нарицательной) стоимости. По некоторым облигациям эмитент должен уплатить премию, так называемую «премию за досрочное погашение (выкуп, отзыв)». Это, в основном, происходит в случаях с высокодоходными облигациями. Они имеют очень строгие «ковенант» (условия), ограничивающие операции эмитента. Для освобождения от этих ограничений, эмитент может выкупить облигации досрочно, но только по высокой цене.</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2.7.2. Putability – Some bonds give the holder the right to force the issuer to repay the bond before the maturity date on the put dates; see put option. (Note: “Putable” denotes an embedded put option; “Puttable” denotes that it may be put.)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2.7.2. Право предъявления облигации держателем для досрочного погашения (выкупа) – некоторые облигации предоставляют держателю право принудить эмитента выкупить облигацию до наступления срока погашения. Это право осуществимо при наступлении дат досрочного предъявления (см. «пут-опцион»). (Примечание. «</w:t>
            </w:r>
            <w:proofErr w:type="spellStart"/>
            <w:r w:rsidRPr="00240CDB">
              <w:rPr>
                <w:rFonts w:ascii="Georgia" w:eastAsia="Times New Roman" w:hAnsi="Georgia" w:cs="Times New Roman"/>
                <w:color w:val="000000"/>
                <w:sz w:val="24"/>
                <w:szCs w:val="24"/>
                <w:bdr w:val="none" w:sz="0" w:space="0" w:color="auto" w:frame="1"/>
                <w:lang w:eastAsia="ru-RU"/>
              </w:rPr>
              <w:t>Putable</w:t>
            </w:r>
            <w:proofErr w:type="spellEnd"/>
            <w:r w:rsidRPr="00240CDB">
              <w:rPr>
                <w:rFonts w:ascii="Georgia" w:eastAsia="Times New Roman" w:hAnsi="Georgia" w:cs="Times New Roman"/>
                <w:color w:val="000000"/>
                <w:sz w:val="24"/>
                <w:szCs w:val="24"/>
                <w:bdr w:val="none" w:sz="0" w:space="0" w:color="auto" w:frame="1"/>
                <w:lang w:eastAsia="ru-RU"/>
              </w:rPr>
              <w:t>» означает встроенный (вложенный) пут-опцион. «</w:t>
            </w:r>
            <w:proofErr w:type="spellStart"/>
            <w:r w:rsidRPr="00240CDB">
              <w:rPr>
                <w:rFonts w:ascii="Georgia" w:eastAsia="Times New Roman" w:hAnsi="Georgia" w:cs="Times New Roman"/>
                <w:color w:val="000000"/>
                <w:sz w:val="24"/>
                <w:szCs w:val="24"/>
                <w:bdr w:val="none" w:sz="0" w:space="0" w:color="auto" w:frame="1"/>
                <w:lang w:eastAsia="ru-RU"/>
              </w:rPr>
              <w:t>Puttable</w:t>
            </w:r>
            <w:proofErr w:type="spellEnd"/>
            <w:r w:rsidRPr="00240CDB">
              <w:rPr>
                <w:rFonts w:ascii="Georgia" w:eastAsia="Times New Roman" w:hAnsi="Georgia" w:cs="Times New Roman"/>
                <w:color w:val="000000"/>
                <w:sz w:val="24"/>
                <w:szCs w:val="24"/>
                <w:bdr w:val="none" w:sz="0" w:space="0" w:color="auto" w:frame="1"/>
                <w:lang w:eastAsia="ru-RU"/>
              </w:rPr>
              <w:t>» означает, что этот актив можно продать обратно).</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2.7.3. Call dates and put dates</w:t>
            </w:r>
            <w:r w:rsidRPr="00240CDB">
              <w:rPr>
                <w:rFonts w:ascii="Georgia" w:eastAsia="Times New Roman" w:hAnsi="Georgia" w:cs="Times New Roman"/>
                <w:color w:val="000000"/>
                <w:sz w:val="24"/>
                <w:szCs w:val="24"/>
                <w:bdr w:val="none" w:sz="0" w:space="0" w:color="auto" w:frame="1"/>
                <w:lang w:eastAsia="ru-RU"/>
              </w:rPr>
              <w:t>т</w:t>
            </w:r>
            <w:r w:rsidRPr="00240CDB">
              <w:rPr>
                <w:rFonts w:ascii="Georgia" w:eastAsia="Times New Roman" w:hAnsi="Georgia" w:cs="Times New Roman"/>
                <w:color w:val="000000"/>
                <w:sz w:val="24"/>
                <w:szCs w:val="24"/>
                <w:bdr w:val="none" w:sz="0" w:space="0" w:color="auto" w:frame="1"/>
                <w:lang w:val="en-US" w:eastAsia="ru-RU"/>
              </w:rPr>
              <w:t xml:space="preserve"> – the dates on which callable and putable bonds can be redeemed early. </w:t>
            </w:r>
            <w:proofErr w:type="spellStart"/>
            <w:r w:rsidRPr="00240CDB">
              <w:rPr>
                <w:rFonts w:ascii="Georgia" w:eastAsia="Times New Roman" w:hAnsi="Georgia" w:cs="Times New Roman"/>
                <w:color w:val="000000"/>
                <w:sz w:val="24"/>
                <w:szCs w:val="24"/>
                <w:bdr w:val="none" w:sz="0" w:space="0" w:color="auto" w:frame="1"/>
                <w:lang w:eastAsia="ru-RU"/>
              </w:rPr>
              <w:t>There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are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four</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main</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categories</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2.7.3. Даты досрочного выкупа эмитентом и даты предъявления держателем для досрочного погашения – даты, в которые облигации с правом досрочного </w:t>
            </w:r>
            <w:r w:rsidRPr="00240CDB">
              <w:rPr>
                <w:rFonts w:ascii="Georgia" w:eastAsia="Times New Roman" w:hAnsi="Georgia" w:cs="Times New Roman"/>
                <w:color w:val="000000"/>
                <w:sz w:val="24"/>
                <w:szCs w:val="24"/>
                <w:bdr w:val="none" w:sz="0" w:space="0" w:color="auto" w:frame="1"/>
                <w:lang w:eastAsia="ru-RU"/>
              </w:rPr>
              <w:lastRenderedPageBreak/>
              <w:t>выкупа эмитентом и облигации с правом предъявления держателем для досрочного погашения могут быть досрочно погашены. Существуют четыре основных категории: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2.7.3.1. A Bermudan callable has several call dates, usually coinciding with coupon dates.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2.7.3.1. «Бермудские» облигации с правом досрочного выкупа имеют несколько дат для досрочного выкупа, обычно совпадающих с датами оплаты купонов.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2.7.3.2. A European callable has only one call date. This is a special case of a Bermudan callable.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2.7.3.2. «Европейские» облигации с правом досрочного выкупа имеют только одну дату для досрочного выкупа. Это особый случай «бермудской»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2.7.3.3. An American callable can be called at any time until the maturity date.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2.7.3.3. «Американские» облигации с правом досрочного выкупа могут быть выкуплены в любое время до наступления даты погашения.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 xml:space="preserve">2.7.3.4. A death put is an optional redemption feature on a debt instrument allowing the beneficiary of the estate of the deceased to put (sell) the bond (back to the issuer) in the event of the beneficiary’s death or legal incapacitation. </w:t>
            </w:r>
            <w:proofErr w:type="spellStart"/>
            <w:r w:rsidRPr="00240CDB">
              <w:rPr>
                <w:rFonts w:ascii="Georgia" w:eastAsia="Times New Roman" w:hAnsi="Georgia" w:cs="Times New Roman"/>
                <w:color w:val="000000"/>
                <w:sz w:val="24"/>
                <w:szCs w:val="24"/>
                <w:bdr w:val="none" w:sz="0" w:space="0" w:color="auto" w:frame="1"/>
                <w:lang w:eastAsia="ru-RU"/>
              </w:rPr>
              <w:t>Also</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known</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as</w:t>
            </w:r>
            <w:proofErr w:type="spellEnd"/>
            <w:r w:rsidRPr="00240CDB">
              <w:rPr>
                <w:rFonts w:ascii="Georgia" w:eastAsia="Times New Roman" w:hAnsi="Georgia" w:cs="Times New Roman"/>
                <w:color w:val="000000"/>
                <w:sz w:val="24"/>
                <w:szCs w:val="24"/>
                <w:bdr w:val="none" w:sz="0" w:space="0" w:color="auto" w:frame="1"/>
                <w:lang w:eastAsia="ru-RU"/>
              </w:rPr>
              <w:t xml:space="preserve"> a “</w:t>
            </w:r>
            <w:proofErr w:type="spellStart"/>
            <w:r w:rsidRPr="00240CDB">
              <w:rPr>
                <w:rFonts w:ascii="Georgia" w:eastAsia="Times New Roman" w:hAnsi="Georgia" w:cs="Times New Roman"/>
                <w:color w:val="000000"/>
                <w:sz w:val="24"/>
                <w:szCs w:val="24"/>
                <w:bdr w:val="none" w:sz="0" w:space="0" w:color="auto" w:frame="1"/>
                <w:lang w:eastAsia="ru-RU"/>
              </w:rPr>
              <w:t>survivor’s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option</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2.7.3.4. «Пут-опцион в связи со смертью» – это необязательное (по выбору) свойство досрочного погашения долгового инструмента, позволяющее наследнику имущества покойного продать облигацию (обратно эмитенту) в случае смерти или недееспособности ее владельца. Также известна как «опцион выжившего наследника».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2.8. Sinking fund provision of the corporate bond indenture requires a certain portion of the issue to be retired periodically. The entire bond issue can be liquidated by the maturity date. If that is not the case, then the remainder is called balloon maturity. Issuers may either pay to trustees, which in turn call randomly selected bonds in the issue, or, alternatively, purchase bonds in open market, then return them to trustees.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2.8. Оговорка о выкупном фонде в договоре об эмиссии облигаций корпорации требует периодического погашения определенной части выпущенных облигаций. Таким образом, весь выпуск облигаций может быть выкуплен к сроку погашения. Если этого не произошло, то выкуп остатка облигаций приходится на «шаровой» срок погашения. Эмитенты могут либо платить доверенному лицу, управляющему фондом выкупа облигаций, которое последовательно выкупает произвольно выбранные </w:t>
            </w:r>
            <w:r w:rsidRPr="00240CDB">
              <w:rPr>
                <w:rFonts w:ascii="Georgia" w:eastAsia="Times New Roman" w:hAnsi="Georgia" w:cs="Times New Roman"/>
                <w:color w:val="000000"/>
                <w:sz w:val="24"/>
                <w:szCs w:val="24"/>
                <w:bdr w:val="none" w:sz="0" w:space="0" w:color="auto" w:frame="1"/>
                <w:lang w:eastAsia="ru-RU"/>
              </w:rPr>
              <w:lastRenderedPageBreak/>
              <w:t>облигации выпуска, либо выкупать облигации на открытом рынке, возвращая их затем доверенному лицу.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2.9. Convertible bond lets a bondholder exchange a bond to a number of shares of the issuer’s common stock.</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2.9. Конвертируемая облигация позволяет обменивать облигацию на определенное количество обыкновенных акций эмитента.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2.10. Exchangeable bond allows for exchange to shares of a corporation other than the issuer.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2.10. Обмениваемая облигация позволяет обмен на акции другой корпорации.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 xml:space="preserve">3. </w:t>
            </w:r>
            <w:proofErr w:type="spellStart"/>
            <w:r w:rsidRPr="00240CDB">
              <w:rPr>
                <w:rFonts w:ascii="Georgia" w:eastAsia="Times New Roman" w:hAnsi="Georgia" w:cs="Times New Roman"/>
                <w:b/>
                <w:bCs/>
                <w:color w:val="000000"/>
                <w:sz w:val="24"/>
                <w:szCs w:val="24"/>
                <w:bdr w:val="none" w:sz="0" w:space="0" w:color="auto" w:frame="1"/>
                <w:lang w:eastAsia="ru-RU"/>
              </w:rPr>
              <w:t>Types</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of</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Bond</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3. Типы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The following descriptions are not mutually exclusive, and more than one of them may apply to a particular bond.</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Следующие описания, обычно, не являются исключительными, и несколько из них могут быть применены к конкретной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 Fixed rate bonds have a coupon that remains constant throughout the life of the bond.</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 Облигации с фиксированной ставкой процента имеют выплаты по купонам, величина которых остается постоянной в течение срока действия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3.2. Floating rate notes (FRNs) have a variable coupon that is linked to a reference rate of interest, such as LIBOR or Euribor. For example the coupon may be defined as three month USD LIBOR + 0.20%. The coupon rate is recalculated periodically, typically every one or three months.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3.2. Облигации (ноты) с плавающей процентной ставкой (FRN) имеют купонные выплаты переменной величины, связанные со ставкой-ориентиром по процентной ставке, такой как ЛИБОР или </w:t>
            </w:r>
            <w:proofErr w:type="spellStart"/>
            <w:r w:rsidRPr="00240CDB">
              <w:rPr>
                <w:rFonts w:ascii="Georgia" w:eastAsia="Times New Roman" w:hAnsi="Georgia" w:cs="Times New Roman"/>
                <w:color w:val="000000"/>
                <w:sz w:val="24"/>
                <w:szCs w:val="24"/>
                <w:bdr w:val="none" w:sz="0" w:space="0" w:color="auto" w:frame="1"/>
                <w:lang w:eastAsia="ru-RU"/>
              </w:rPr>
              <w:t>Еврибор</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gramStart"/>
            <w:r w:rsidRPr="00240CDB">
              <w:rPr>
                <w:rFonts w:ascii="Georgia" w:eastAsia="Times New Roman" w:hAnsi="Georgia" w:cs="Times New Roman"/>
                <w:color w:val="000000"/>
                <w:sz w:val="24"/>
                <w:szCs w:val="24"/>
                <w:bdr w:val="none" w:sz="0" w:space="0" w:color="auto" w:frame="1"/>
                <w:lang w:eastAsia="ru-RU"/>
              </w:rPr>
              <w:t>Например</w:t>
            </w:r>
            <w:proofErr w:type="gramEnd"/>
            <w:r w:rsidRPr="00240CDB">
              <w:rPr>
                <w:rFonts w:ascii="Georgia" w:eastAsia="Times New Roman" w:hAnsi="Georgia" w:cs="Times New Roman"/>
                <w:color w:val="000000"/>
                <w:sz w:val="24"/>
                <w:szCs w:val="24"/>
                <w:bdr w:val="none" w:sz="0" w:space="0" w:color="auto" w:frame="1"/>
                <w:lang w:eastAsia="ru-RU"/>
              </w:rPr>
              <w:t xml:space="preserve"> ставка выплаты по купону может быть определена как трехмесячная ставка ЛИБОР по доллару + 0,20%. Ставка по купонным выплатам периодически пересчитывается, обычно каждый месяц или каждые три месяца.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 xml:space="preserve">3.3. Zero-coupon bonds pay no regular interest. They are issued at a substantial discount to par value, so that the interest is effectively rolled up to maturity (and usually taxed as such). The bondholder receives the full principal amount on the redemption date. An example of zero coupon bonds is Series E savings bonds issued by the U.S. government. Zero-coupon bonds </w:t>
            </w:r>
            <w:r w:rsidRPr="00240CDB">
              <w:rPr>
                <w:rFonts w:ascii="Georgia" w:eastAsia="Times New Roman" w:hAnsi="Georgia" w:cs="Times New Roman"/>
                <w:color w:val="000000"/>
                <w:sz w:val="24"/>
                <w:szCs w:val="24"/>
                <w:bdr w:val="none" w:sz="0" w:space="0" w:color="auto" w:frame="1"/>
                <w:lang w:val="en-US" w:eastAsia="ru-RU"/>
              </w:rPr>
              <w:lastRenderedPageBreak/>
              <w:t xml:space="preserve">may be created from fixed rate bonds by a financial institution separating (“stripping off”) the coupons from the principal. In other words, the separated coupons and the final principal payment of the bond may be traded separately. </w:t>
            </w:r>
            <w:proofErr w:type="spellStart"/>
            <w:r w:rsidRPr="00240CDB">
              <w:rPr>
                <w:rFonts w:ascii="Georgia" w:eastAsia="Times New Roman" w:hAnsi="Georgia" w:cs="Times New Roman"/>
                <w:color w:val="000000"/>
                <w:sz w:val="24"/>
                <w:szCs w:val="24"/>
                <w:bdr w:val="none" w:sz="0" w:space="0" w:color="auto" w:frame="1"/>
                <w:lang w:eastAsia="ru-RU"/>
              </w:rPr>
              <w:t>See</w:t>
            </w:r>
            <w:proofErr w:type="spellEnd"/>
            <w:r w:rsidRPr="00240CDB">
              <w:rPr>
                <w:rFonts w:ascii="Georgia" w:eastAsia="Times New Roman" w:hAnsi="Georgia" w:cs="Times New Roman"/>
                <w:color w:val="000000"/>
                <w:sz w:val="24"/>
                <w:szCs w:val="24"/>
                <w:bdr w:val="none" w:sz="0" w:space="0" w:color="auto" w:frame="1"/>
                <w:lang w:eastAsia="ru-RU"/>
              </w:rPr>
              <w:t xml:space="preserve"> IO (</w:t>
            </w:r>
            <w:proofErr w:type="spellStart"/>
            <w:r w:rsidRPr="00240CDB">
              <w:rPr>
                <w:rFonts w:ascii="Georgia" w:eastAsia="Times New Roman" w:hAnsi="Georgia" w:cs="Times New Roman"/>
                <w:color w:val="000000"/>
                <w:sz w:val="24"/>
                <w:szCs w:val="24"/>
                <w:bdr w:val="none" w:sz="0" w:space="0" w:color="auto" w:frame="1"/>
                <w:lang w:eastAsia="ru-RU"/>
              </w:rPr>
              <w:t>Interest</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Only</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and</w:t>
            </w:r>
            <w:proofErr w:type="spellEnd"/>
            <w:r w:rsidRPr="00240CDB">
              <w:rPr>
                <w:rFonts w:ascii="Georgia" w:eastAsia="Times New Roman" w:hAnsi="Georgia" w:cs="Times New Roman"/>
                <w:color w:val="000000"/>
                <w:sz w:val="24"/>
                <w:szCs w:val="24"/>
                <w:bdr w:val="none" w:sz="0" w:space="0" w:color="auto" w:frame="1"/>
                <w:lang w:eastAsia="ru-RU"/>
              </w:rPr>
              <w:t xml:space="preserve"> PO (</w:t>
            </w:r>
            <w:proofErr w:type="spellStart"/>
            <w:r w:rsidRPr="00240CDB">
              <w:rPr>
                <w:rFonts w:ascii="Georgia" w:eastAsia="Times New Roman" w:hAnsi="Georgia" w:cs="Times New Roman"/>
                <w:color w:val="000000"/>
                <w:sz w:val="24"/>
                <w:szCs w:val="24"/>
                <w:bdr w:val="none" w:sz="0" w:space="0" w:color="auto" w:frame="1"/>
                <w:lang w:eastAsia="ru-RU"/>
              </w:rPr>
              <w:t>Principal</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Only</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3.3. Облигации с нулевым купоном (бескупонные облигации, облигации с «зеро»-купоном) не предусматривают выплату регулярных процентов. Они размещаются с существенной скидкой (дисконтом) с номинальной стоимости, так, чтобы процентный доход эффективно накапливался к дате погашения (обычно, он облагается </w:t>
            </w:r>
            <w:r w:rsidRPr="00240CDB">
              <w:rPr>
                <w:rFonts w:ascii="Georgia" w:eastAsia="Times New Roman" w:hAnsi="Georgia" w:cs="Times New Roman"/>
                <w:color w:val="000000"/>
                <w:sz w:val="24"/>
                <w:szCs w:val="24"/>
                <w:bdr w:val="none" w:sz="0" w:space="0" w:color="auto" w:frame="1"/>
                <w:lang w:eastAsia="ru-RU"/>
              </w:rPr>
              <w:lastRenderedPageBreak/>
              <w:t>налогом как доход). В дату погашения держатель облигации получает всю сумму основного долга. Примером облигаций с нулевым купоном являются сберегательные облигации «Серии Е», выпущенные Правительством США. Облигации с нулевым купоном могут быть созданы из облигаций с фиксированной ставкой выплат по купонам путем отделения купонов от основного долга («обдирание») финансовой организацией. Другими словами, отделенные купоны и основной долг по облигации могут быть проданы раздельно. См. «IO» («только проценты») и «PO» («только из основной суммы»).</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3.4. Inflation linked bonds, in which the principal amount and the interest payments are indexed to inflation. The interest rate is normally lower than for fixed rate bonds with a comparable maturity (this position briefly reversed itself for short-term UK bonds in December 2008). However, as the principal amount grows, the payments increase with inflation. The United Kingdom was the first sovereign issuer to issue inflation linked Gilts in the 1980s. Treasury Inflation-Protected Securities (TIPS) and I-bonds are examples of inflation linked bonds issued by the U.S. government.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3.4. Облигации, индексируемые по уровню инфляции, в которых сумма основного долга и процентные выплаты индексируются в зависимости от уровня инфляции. Процентная ставка по ним, обычно, ниже, чем по облигациям с фиксированной ставкой со сравнимым сроком погашения (это положение поменялось ненадолго на противоположное для краткосрочных облигаций Великобритании в декабре 2008 года). Однако, по мере роста основного долга, платежи увеличиваются вместе с инфляцией. Соединенное Королевство (Великобритании и Северной Ирландии) было первым государственным эмитентом, выпустившим государственные ценные бумаги («</w:t>
            </w:r>
            <w:proofErr w:type="spellStart"/>
            <w:r w:rsidRPr="00240CDB">
              <w:rPr>
                <w:rFonts w:ascii="Georgia" w:eastAsia="Times New Roman" w:hAnsi="Georgia" w:cs="Times New Roman"/>
                <w:color w:val="000000"/>
                <w:sz w:val="24"/>
                <w:szCs w:val="24"/>
                <w:bdr w:val="none" w:sz="0" w:space="0" w:color="auto" w:frame="1"/>
                <w:lang w:eastAsia="ru-RU"/>
              </w:rPr>
              <w:t>Гилты</w:t>
            </w:r>
            <w:proofErr w:type="spellEnd"/>
            <w:r w:rsidRPr="00240CDB">
              <w:rPr>
                <w:rFonts w:ascii="Georgia" w:eastAsia="Times New Roman" w:hAnsi="Georgia" w:cs="Times New Roman"/>
                <w:color w:val="000000"/>
                <w:sz w:val="24"/>
                <w:szCs w:val="24"/>
                <w:bdr w:val="none" w:sz="0" w:space="0" w:color="auto" w:frame="1"/>
                <w:lang w:eastAsia="ru-RU"/>
              </w:rPr>
              <w:t>»), индексируемые по уровню инфляции – в 1980-е годы. Казначейские ценные бумаги, защищенные от инфляции (TIPS), и сберегательные облигации «серии I» (I-</w:t>
            </w:r>
            <w:proofErr w:type="spellStart"/>
            <w:r w:rsidRPr="00240CDB">
              <w:rPr>
                <w:rFonts w:ascii="Georgia" w:eastAsia="Times New Roman" w:hAnsi="Georgia" w:cs="Times New Roman"/>
                <w:color w:val="000000"/>
                <w:sz w:val="24"/>
                <w:szCs w:val="24"/>
                <w:bdr w:val="none" w:sz="0" w:space="0" w:color="auto" w:frame="1"/>
                <w:lang w:eastAsia="ru-RU"/>
              </w:rPr>
              <w:t>bonds</w:t>
            </w:r>
            <w:proofErr w:type="spellEnd"/>
            <w:r w:rsidRPr="00240CDB">
              <w:rPr>
                <w:rFonts w:ascii="Georgia" w:eastAsia="Times New Roman" w:hAnsi="Georgia" w:cs="Times New Roman"/>
                <w:color w:val="000000"/>
                <w:sz w:val="24"/>
                <w:szCs w:val="24"/>
                <w:bdr w:val="none" w:sz="0" w:space="0" w:color="auto" w:frame="1"/>
                <w:lang w:eastAsia="ru-RU"/>
              </w:rPr>
              <w:t xml:space="preserve">) представляют собой примеры облигаций, индексируемых по уровню </w:t>
            </w:r>
            <w:r w:rsidRPr="00240CDB">
              <w:rPr>
                <w:rFonts w:ascii="Georgia" w:eastAsia="Times New Roman" w:hAnsi="Georgia" w:cs="Times New Roman"/>
                <w:color w:val="000000"/>
                <w:sz w:val="24"/>
                <w:szCs w:val="24"/>
                <w:bdr w:val="none" w:sz="0" w:space="0" w:color="auto" w:frame="1"/>
                <w:lang w:eastAsia="ru-RU"/>
              </w:rPr>
              <w:lastRenderedPageBreak/>
              <w:t>инфляции, выпущенных Правительством США.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3.5. Other indexed bonds, for example equity-linked notes and bonds indexed on a business indicator (income, added value) or on a country’s GDP.</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3.5. Другие индексируемые облигации, например ноты, связанные с акциями, и облигации, связанные с экономическими показателями (доход, добавленная стоимость) или с ВВП страны.</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3.6. Asset-backed securities are bonds whose interest and principal payments are backed by underlying cash flows from other assets. Examples of asset-backed securities are mortgage-backed securities (MBS’s), collateralized mortgage obligations (CMOs) and collateralized debt obligations (CDOs).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3.6. Ценные бумаги, обеспеченные активами, процентные выплаты и выплата основного долга по которым, обеспечены денежными потоками от активов. Примерами ценных бумаг, обеспеченных активами, являются ценные бумаги, обеспеченные закладными (MBS), облигации, обеспеченные пулом ипотек (CMO), и облигации, обеспеченные долговыми обязательствами (CDO).</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3.7. Subordinated bonds are those that have a lower priority than other bonds of the issuer in case of liquidation. In case of bankruptcy, there is a hierarchy of creditors. First the liquidator is paid, then government taxes, etc. The first bond holders in line to be paid are those holding what is called senior bonds. After they have been paid, the subordinated bond holders are paid. As a result, the risk is higher. Therefore, subordinated bonds usually have a lower credit rating than senior bonds. The main examples of subordinated bonds can be found in bonds issued by banks, and asset-backed securities. The latter are often issued in tranches. The senior tranches get paid back first, the subordinated tranches later.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3.7. Субординированные (подчиненные) облигации – те, которые имеют более низкий приоритет в случае ликвидации компании, чем другие облигации этого эмитента. В случае банкротства существует иерархия кредиторов. В первую очередь оплачиваются услуги ликвидатора, во вторую очередь – государственные налоги, и т. д. Первыми держателями облигаций, стоящими в очереди на оплату, являются держатели так называемых «старших» облигаций. После оплаты их требований, наступает очередь оплаты держателям субординированных облигаций. В результате, риск по субординированным облигациям выше. Поэтому, субординированные облигации имеют более низкий кредитный рейтинг, чем старшие облигации. Главный пример субординированных облигаций может быть найден среди </w:t>
            </w:r>
            <w:r w:rsidRPr="00240CDB">
              <w:rPr>
                <w:rFonts w:ascii="Georgia" w:eastAsia="Times New Roman" w:hAnsi="Georgia" w:cs="Times New Roman"/>
                <w:color w:val="000000"/>
                <w:sz w:val="24"/>
                <w:szCs w:val="24"/>
                <w:bdr w:val="none" w:sz="0" w:space="0" w:color="auto" w:frame="1"/>
                <w:lang w:eastAsia="ru-RU"/>
              </w:rPr>
              <w:lastRenderedPageBreak/>
              <w:t>облигаций, выпущенных банками, и среди ценных бумаг, обеспеченных активами. Последние часто выпускаются траншами (частями, сериями). Старшие транши выкупаются в первую очередь, подчиненные транши позже.</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3.8. Perpetual bonds are also often called perpetuities or ‘Perps’. They have no maturity date. The most famous of these are the UK Consols, which are also known as Treasury Annuities or Undated Treasuries. Some of these were issued back in 1888 and still trade today, although the amounts are now insignificant. Some ultra-long-term bonds (sometimes a bond can last centuries: West Shore Railroad issued a bond which matures in 2361 (i.e. 24th century) are virtually perpetuities from a financial point of view, with the current value of principal near zero.</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3.8. Бессрочные облигации, также часто называемые «вечные» или «</w:t>
            </w:r>
            <w:proofErr w:type="spellStart"/>
            <w:r w:rsidRPr="00240CDB">
              <w:rPr>
                <w:rFonts w:ascii="Georgia" w:eastAsia="Times New Roman" w:hAnsi="Georgia" w:cs="Times New Roman"/>
                <w:color w:val="000000"/>
                <w:sz w:val="24"/>
                <w:szCs w:val="24"/>
                <w:bdr w:val="none" w:sz="0" w:space="0" w:color="auto" w:frame="1"/>
                <w:lang w:eastAsia="ru-RU"/>
              </w:rPr>
              <w:t>перпс</w:t>
            </w:r>
            <w:proofErr w:type="spellEnd"/>
            <w:r w:rsidRPr="00240CDB">
              <w:rPr>
                <w:rFonts w:ascii="Georgia" w:eastAsia="Times New Roman" w:hAnsi="Georgia" w:cs="Times New Roman"/>
                <w:color w:val="000000"/>
                <w:sz w:val="24"/>
                <w:szCs w:val="24"/>
                <w:bdr w:val="none" w:sz="0" w:space="0" w:color="auto" w:frame="1"/>
                <w:lang w:eastAsia="ru-RU"/>
              </w:rPr>
              <w:t>» («</w:t>
            </w:r>
            <w:proofErr w:type="spellStart"/>
            <w:r w:rsidRPr="00240CDB">
              <w:rPr>
                <w:rFonts w:ascii="Georgia" w:eastAsia="Times New Roman" w:hAnsi="Georgia" w:cs="Times New Roman"/>
                <w:color w:val="000000"/>
                <w:sz w:val="24"/>
                <w:szCs w:val="24"/>
                <w:bdr w:val="none" w:sz="0" w:space="0" w:color="auto" w:frame="1"/>
                <w:lang w:eastAsia="ru-RU"/>
              </w:rPr>
              <w:t>Perps</w:t>
            </w:r>
            <w:proofErr w:type="spellEnd"/>
            <w:r w:rsidRPr="00240CDB">
              <w:rPr>
                <w:rFonts w:ascii="Georgia" w:eastAsia="Times New Roman" w:hAnsi="Georgia" w:cs="Times New Roman"/>
                <w:color w:val="000000"/>
                <w:sz w:val="24"/>
                <w:szCs w:val="24"/>
                <w:bdr w:val="none" w:sz="0" w:space="0" w:color="auto" w:frame="1"/>
                <w:lang w:eastAsia="ru-RU"/>
              </w:rPr>
              <w:t xml:space="preserve">»). Они не имеют даты погашения. Наиболее известными среди них являются британские «Консоли» (консолидированная рента), также известные как «Казначейская рента» или «Бессрочные казначейские обязательства». Некоторые из них были выпущены еще в 1888 году, и находятся в обращении и сегодня, хотя их количество сейчас незначительно. Некоторые сверхдолгосрочные облигации (иногда облигации могут находиться в обращении веками – компания «Уэст Шор </w:t>
            </w:r>
            <w:proofErr w:type="spellStart"/>
            <w:r w:rsidRPr="00240CDB">
              <w:rPr>
                <w:rFonts w:ascii="Georgia" w:eastAsia="Times New Roman" w:hAnsi="Georgia" w:cs="Times New Roman"/>
                <w:color w:val="000000"/>
                <w:sz w:val="24"/>
                <w:szCs w:val="24"/>
                <w:bdr w:val="none" w:sz="0" w:space="0" w:color="auto" w:frame="1"/>
                <w:lang w:eastAsia="ru-RU"/>
              </w:rPr>
              <w:t>Рэйлроуд</w:t>
            </w:r>
            <w:proofErr w:type="spellEnd"/>
            <w:r w:rsidRPr="00240CDB">
              <w:rPr>
                <w:rFonts w:ascii="Georgia" w:eastAsia="Times New Roman" w:hAnsi="Georgia" w:cs="Times New Roman"/>
                <w:color w:val="000000"/>
                <w:sz w:val="24"/>
                <w:szCs w:val="24"/>
                <w:bdr w:val="none" w:sz="0" w:space="0" w:color="auto" w:frame="1"/>
                <w:lang w:eastAsia="ru-RU"/>
              </w:rPr>
              <w:t>» выпустила облигации, срок погашения которых наступит в 2361 году, т.е. в 24-м веке), фактически вечные с финансовой точки зрения, с текущей стоимостью основного долга находящейся около нуля.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3.9. Bearer bond is an official certificate issued without a named holder. In other words, the person who has the paper certificate can claim the value of the bond. Often they are registered by a number to prevent counterfeiting, but may be traded like cash. Bearer bonds are very risky because they can be lost or stolen. Especially after federal income tax began in the United States, bearer bonds were seen as an opportunity to conceal income or assets. U.S. corporations stopped issuing bearer bonds in the 1960s, the U.S. Treasury stopped in 1982, and state and local tax-exempt </w:t>
            </w:r>
            <w:r w:rsidRPr="00240CDB">
              <w:rPr>
                <w:rFonts w:ascii="Georgia" w:eastAsia="Times New Roman" w:hAnsi="Georgia" w:cs="Times New Roman"/>
                <w:color w:val="000000"/>
                <w:sz w:val="24"/>
                <w:szCs w:val="24"/>
                <w:bdr w:val="none" w:sz="0" w:space="0" w:color="auto" w:frame="1"/>
                <w:lang w:val="en-US" w:eastAsia="ru-RU"/>
              </w:rPr>
              <w:lastRenderedPageBreak/>
              <w:t>bearer bonds were prohibited in 1983.</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3.9. Облигация на предъявителя – официальный сертификат, выпущенный без указания имени держателя. Иными словами, лицо, имеющее сертификат, может требовать стоимость облигации. Часто они регистрируются по номеру, чтобы избежать подделки, но могут обращаться как наличные денежные средства. Облигации на предъявителя являются очень рискованными, потому что они могут быть утеряны или украдены. После введения в Соединенных Штатах федерального подоходного налога облигации на предъявителя стали </w:t>
            </w:r>
            <w:r w:rsidRPr="00240CDB">
              <w:rPr>
                <w:rFonts w:ascii="Georgia" w:eastAsia="Times New Roman" w:hAnsi="Georgia" w:cs="Times New Roman"/>
                <w:color w:val="000000"/>
                <w:sz w:val="24"/>
                <w:szCs w:val="24"/>
                <w:bdr w:val="none" w:sz="0" w:space="0" w:color="auto" w:frame="1"/>
                <w:lang w:eastAsia="ru-RU"/>
              </w:rPr>
              <w:lastRenderedPageBreak/>
              <w:t>рассматриваться как возможность сокрытия дохода или активов. Корпорации в США прекратили эмиссию облигаций на предъявителя в 1960-е годы, Казначейство США прекратило их выпуск в 1982 году, а облигации штатов и облигации на предъявителя, освобождающие от местных налогов, были запрещены в 1983 году.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3.10. Registered bond is a bond whose ownership (and any subsequent purchaser) is recorded by the issuer, or by a transfer agent. It is the alternative to a Bearer bond. Interest payments, and the principal upon maturity, are sent to the registered owner.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3.10. Именная облигация – это облигация, владелец которой (и любой последующий покупатель) зарегистрирован эмитентом, или трансферт-агентом. Такая облигация является альтернативой облигации на предъявителя. Выплаты процентов и основного долга по наступлении срока погашения направляются зарегистрированному владельцу.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3.11. Treasury bond, also called government bond, is issued by the Federal government and is not exposed to default risk. It is characterized as the safest bond, with the lowest interest rate. A treasury bond is backed by the “full faith and credit” of the federal government. For that reason, this type of bond is often referred to as risk-free.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3.11. Казначейская облигация, также называемая облигацией государственного займа, выпущена Федеральным Правительством и не подвержена риску дефолта. Она характеризуется как наиболее безопасная облигация, с самой низкой процентной ставкой. Казначейская облигация обеспечена «всеми доходами и заимствованиями» Федерального Правительства. По этой причине, этот тип облигаций часто называют «безрисковым».</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3.12. Municipal bond is a bond issued by a state, U.S. Territory, city, local government, or their agencies. Interest income received by holders of municipal bonds is often exempt from the federal income tax and from the income tax of the state in which they are issued, although municipal bonds issued for certain purposes may not be tax exempt.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3.12. Муниципальная облигация – облигация, выпущенная властями штата, Территории США, города, местным правительством, или их агентствами. Процентный доход, получаемый держателями муниципальных облигаций, часто освобождается от федерального подоходного налога и подоходного налога штата, в котором выпущена облигация. Хотя муниципальные облигации, </w:t>
            </w:r>
            <w:r w:rsidRPr="00240CDB">
              <w:rPr>
                <w:rFonts w:ascii="Georgia" w:eastAsia="Times New Roman" w:hAnsi="Georgia" w:cs="Times New Roman"/>
                <w:color w:val="000000"/>
                <w:sz w:val="24"/>
                <w:szCs w:val="24"/>
                <w:bdr w:val="none" w:sz="0" w:space="0" w:color="auto" w:frame="1"/>
                <w:lang w:eastAsia="ru-RU"/>
              </w:rPr>
              <w:lastRenderedPageBreak/>
              <w:t>выпущенные для определенных целей, могут не освобождаться от налога.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3.13. Build America Bonds (BABs) is a new form of municipal bond authorized by the American Recovery and Reinvestment Act of 2009. Unlike traditional municipal bonds, which are usually tax exempt, interest received on BABs is subject to federal taxation. However, as with municipal bonds, the bond is tax-exempt within the state it is issued. Generally, BABs offer significantly higher yields (over 7 percent) than standard municipal bonds.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3.13. Строительные американские облигации (ВАВ) – новая форма муниципальной облигации, введенная Законом США о восстановлении и реинвестициях от 2009 года. В отличие от традиционных муниципальных облигаций, доход по которым, обычно, освобожден от налога, процентный доход, получаемый по «ВАВ», подлежит обложению федеральным налогом. Однако, как и муниципальные облигации, эти облигации освобождены от налога штата, в котором они выпущены. Обычно «ВАВ» предлагают значительно больший доход (более 7 процентов), чем стандартные муниципальные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3.14. Book-entry bond is a bond that does not have a paper certificate. As physically processing paper bonds and interest coupons became more expensive, issuers (and banks that used to collect coupon interest for depositors) have tried to discourage their use. Some book-entry bond issues do not offer the option of a paper certificate, even to investors who prefer them.</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3.14. Балансовая облигация – облигация, не имеющая бумажного сертификата. В связи с ростом расходов на физическую обработку бумажных облигаций и процентных купонов эмитенты (и банки, собирающие процентные платежи по купонам для инвесторов) постарались воспрепятствовать их использованию. Некоторые выпуски балансовых облигаций не предлагают возможность выбора бумажного сертификата, даже тем инвесторам, которые предпочитают бумажную форму.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3.15. Lottery bond is a bond issued by a state, usually a European state. Interest is paid like a traditional fixed rate bond, but the issuer will redeem randomly selected individual bonds within the issue according to a schedule. Some of these redemptions will be for a higher value than the face value of the bond.</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3.15. Лотерейная облигация – облигация, выпускаемая государством, обычно европейским. Проценты выплачиваются так же, как по традиционным облигациям с фиксированной ставкой процента, но эмитент выкупает выбранные в случайном порядке отдельные облигации выпуска, в соответствии с графиком. </w:t>
            </w:r>
            <w:r w:rsidRPr="00240CDB">
              <w:rPr>
                <w:rFonts w:ascii="Georgia" w:eastAsia="Times New Roman" w:hAnsi="Georgia" w:cs="Times New Roman"/>
                <w:color w:val="000000"/>
                <w:sz w:val="24"/>
                <w:szCs w:val="24"/>
                <w:bdr w:val="none" w:sz="0" w:space="0" w:color="auto" w:frame="1"/>
                <w:lang w:eastAsia="ru-RU"/>
              </w:rPr>
              <w:lastRenderedPageBreak/>
              <w:t>Некоторые из этих выкупов производятся по стоимости, превышающей номинальную стоимость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3.16. War bond is a bond issued by a country to fund a war.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3.16. Военная облигация (облигация военного займа) – облигация, выпускаемая государством для финансирования военных расходов.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3.17. Serial bond is a bond that matures in installments over a period of time. In effect, a $100,000, 5-year serial bond would mature in a $20,000 annuity over a 5-year interval.</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3.17. Серийная облигация – облигация, погашаемая по частям через определенные интервалы времени. Фактически серийная облигация номинальной стоимостью 100 000 долларов со сроком действия 5 лет будет погашаться ежегодными платежами по 20 000 долларов в течение 5-ти лет.</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3.18. Revenue bond is a special type of municipal bond distinguished by its guarantee of repayment solely from revenues generated by a specified revenue-generating entity associated with the purpose of the bonds. Revenue bonds are typically “non-recourse,” meaning that in the event of default, the bond holder has no recourse to other governmental assets or revenues.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3.18. Доходная облигация – особый тип муниципальной облигации, отличающийся гарантией погашения исключительно из доходов, получаемых из определенного источника, связанного с целью выпуска этой облигации. Доходные облигации, обычно, «без права регресса». Это означает, что в случае дефолта, держатель облигации не сможет потребовать погашения облигации за счет других государственных активов или доходов.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3.19. Climate bond is a bond issued by a government or corporate entity in order to raise finance for climate change mitigation or adaptation related projects or programs.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3.19. «Климатическая» облигация – облигация, выпущенная правительством или корпоративной организацией, с целью привлечения средств для смягчения последствий изменения климата, или принятия связанных с этим проектов или программ.</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b/>
                <w:bCs/>
                <w:color w:val="000000"/>
                <w:sz w:val="24"/>
                <w:szCs w:val="24"/>
                <w:bdr w:val="none" w:sz="0" w:space="0" w:color="auto" w:frame="1"/>
                <w:lang w:val="en-US" w:eastAsia="ru-RU"/>
              </w:rPr>
              <w:t>4. Bonds issued in foreign currencies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4. Облигации, выпущенные в иностранных валютах</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Some companies, banks, governments, and other sovereign </w:t>
            </w:r>
            <w:r w:rsidRPr="00240CDB">
              <w:rPr>
                <w:rFonts w:ascii="Georgia" w:eastAsia="Times New Roman" w:hAnsi="Georgia" w:cs="Times New Roman"/>
                <w:color w:val="000000"/>
                <w:sz w:val="24"/>
                <w:szCs w:val="24"/>
                <w:bdr w:val="none" w:sz="0" w:space="0" w:color="auto" w:frame="1"/>
                <w:lang w:val="en-US" w:eastAsia="ru-RU"/>
              </w:rPr>
              <w:lastRenderedPageBreak/>
              <w:t>entities may decide to issue bonds in foreign currencies as it may appear to be more stable and predictable than their domestic currency. Issuing bonds denominated in foreign currencies also gives issuers the ability to access investment capital available in foreign markets. The proceeds from the issuance of these bonds can be used by companies to break into foreign markets, or can be converted into the issuing company’s local currency to be used on existing operations through the use of foreign exchange swap hedges. Foreign issuer bonds can also be used to hedge foreign exchange rate risk. Some foreign issuer bonds are called by their nicknames, such as the “samurai bond.” These can be issued by foreign issuers looking to diversify their investor base away from domestic markets. These bond issues are generally governed by the law of the market of issuance, e.g., a samurai bond, issued by an investor based in Europe, will be governed by Japanese law. Not all of the following bonds are restricted for purchase by investors in the market of issuance.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Некоторые компании, банки, правительства, и другие </w:t>
            </w:r>
            <w:r w:rsidRPr="00240CDB">
              <w:rPr>
                <w:rFonts w:ascii="Georgia" w:eastAsia="Times New Roman" w:hAnsi="Georgia" w:cs="Times New Roman"/>
                <w:color w:val="000000"/>
                <w:sz w:val="24"/>
                <w:szCs w:val="24"/>
                <w:bdr w:val="none" w:sz="0" w:space="0" w:color="auto" w:frame="1"/>
                <w:lang w:eastAsia="ru-RU"/>
              </w:rPr>
              <w:lastRenderedPageBreak/>
              <w:t>суверенные юридические лица могут принять решение об эмиссии облигаций в иностранных валютах, так как они могут представляться более стабильными и предсказуемыми, чем национальная валюта. Эмиссия облигаций, номинированных в иностранных валютах, также дает эмитентам возможность получить доступ к инвестиционным капиталам, имеющимся на иностранных рынках. Средства, полученные в результате выпуска этих облигаций, могут быть использованы компаниями для прорыва на иностранные рынки, или могут быть конвертированы в национальную валюту компаний-эмитентов для использования в текущих операциях с применением хеджирования с помощью валютных свопов. Облигации иностранного эмитента могут также быть использованы для хеджирования риска курса иностранной валюты. Некоторые облигации иностранных эмитентов называются по их кличкам, таким как «облигация Самурай». Они могут быть выпущены иностранными эмитентами с целью диверсификации базы инвесторов за пределы внутренних рынков. Такие выпуски облигаций обычно регулируются законодательством рынка эмиссии, например, облигация «Самурай», выпущенная инвестором, находящимся в Европе, будет регулироваться законодательством Японии. Не все из следующих облигаций ограничены для покупки инвесторами на рынках эмиссии.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4.1. Eurodollar bond, a U.S. dollar-denominated bond issued by a non-U.S. entity outside the U.S.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4.1. </w:t>
            </w:r>
            <w:proofErr w:type="spellStart"/>
            <w:r w:rsidRPr="00240CDB">
              <w:rPr>
                <w:rFonts w:ascii="Georgia" w:eastAsia="Times New Roman" w:hAnsi="Georgia" w:cs="Times New Roman"/>
                <w:color w:val="000000"/>
                <w:sz w:val="24"/>
                <w:szCs w:val="24"/>
                <w:bdr w:val="none" w:sz="0" w:space="0" w:color="auto" w:frame="1"/>
                <w:lang w:eastAsia="ru-RU"/>
              </w:rPr>
              <w:t>Евродолларовая</w:t>
            </w:r>
            <w:proofErr w:type="spellEnd"/>
            <w:r w:rsidRPr="00240CDB">
              <w:rPr>
                <w:rFonts w:ascii="Georgia" w:eastAsia="Times New Roman" w:hAnsi="Georgia" w:cs="Times New Roman"/>
                <w:color w:val="000000"/>
                <w:sz w:val="24"/>
                <w:szCs w:val="24"/>
                <w:bdr w:val="none" w:sz="0" w:space="0" w:color="auto" w:frame="1"/>
                <w:lang w:eastAsia="ru-RU"/>
              </w:rPr>
              <w:t xml:space="preserve"> облигация – облигация, номинированная в долларах США, выпущенная не </w:t>
            </w:r>
            <w:r w:rsidRPr="00240CDB">
              <w:rPr>
                <w:rFonts w:ascii="Georgia" w:eastAsia="Times New Roman" w:hAnsi="Georgia" w:cs="Times New Roman"/>
                <w:color w:val="000000"/>
                <w:sz w:val="24"/>
                <w:szCs w:val="24"/>
                <w:bdr w:val="none" w:sz="0" w:space="0" w:color="auto" w:frame="1"/>
                <w:lang w:eastAsia="ru-RU"/>
              </w:rPr>
              <w:lastRenderedPageBreak/>
              <w:t>американским юридическим лицом за пределами США.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4.2. Yankee bond, a US dollar-denominated bond issued by a non-US entity in the US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4.2. Облигация «Янки» – облигация, номинированная в долларах США, выпущенная не американским юридических лицом на рынке США.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4.3. Kangaroo bond, an Australian dollar-denominated bond issued by a non-Australian entity in the Australian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4.3. Облигация «Кенгуру» – облигация, номинированная в австралийских долларах, выпущенная не австралийским юридическим лицом на рынке Австралии.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4.4. Maple bond, a Canadian dollar-denominated bond issued by a non-Canadian entity in the Canadian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4.4. «Кленовая» облигация – облигация, номинированная в канадских долларах, выпущенная не канадским юридическим лицом на рынке Канады.</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4.5. Samurai bond, a Japanese yen-denominated bond issued by a non-Japanese entity in the Japanese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4.5. Облигация «Самурай» – облигация, номинированная в японские иенах, выпущенная не японским юридическим лицом на рынке Японии.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4.6. Uridashi bond, a non-yen-demoninated bond sold to Japanese retail investors.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4.6. Облигация «</w:t>
            </w:r>
            <w:proofErr w:type="spellStart"/>
            <w:r w:rsidRPr="00240CDB">
              <w:rPr>
                <w:rFonts w:ascii="Georgia" w:eastAsia="Times New Roman" w:hAnsi="Georgia" w:cs="Times New Roman"/>
                <w:color w:val="000000"/>
                <w:sz w:val="24"/>
                <w:szCs w:val="24"/>
                <w:bdr w:val="none" w:sz="0" w:space="0" w:color="auto" w:frame="1"/>
                <w:lang w:eastAsia="ru-RU"/>
              </w:rPr>
              <w:t>Уридаши</w:t>
            </w:r>
            <w:proofErr w:type="spellEnd"/>
            <w:r w:rsidRPr="00240CDB">
              <w:rPr>
                <w:rFonts w:ascii="Georgia" w:eastAsia="Times New Roman" w:hAnsi="Georgia" w:cs="Times New Roman"/>
                <w:color w:val="000000"/>
                <w:sz w:val="24"/>
                <w:szCs w:val="24"/>
                <w:bdr w:val="none" w:sz="0" w:space="0" w:color="auto" w:frame="1"/>
                <w:lang w:eastAsia="ru-RU"/>
              </w:rPr>
              <w:t>» – облигация, номинированная не в иенах, проданная розничным японским инвесторам.</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4.7. Shibosai Bond is a private placement bond in Japanese market with distribution limited to institutions and banks.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4.7. Облигация «</w:t>
            </w:r>
            <w:proofErr w:type="spellStart"/>
            <w:r w:rsidRPr="00240CDB">
              <w:rPr>
                <w:rFonts w:ascii="Georgia" w:eastAsia="Times New Roman" w:hAnsi="Georgia" w:cs="Times New Roman"/>
                <w:color w:val="000000"/>
                <w:sz w:val="24"/>
                <w:szCs w:val="24"/>
                <w:bdr w:val="none" w:sz="0" w:space="0" w:color="auto" w:frame="1"/>
                <w:lang w:eastAsia="ru-RU"/>
              </w:rPr>
              <w:t>Сибосай</w:t>
            </w:r>
            <w:proofErr w:type="spellEnd"/>
            <w:r w:rsidRPr="00240CDB">
              <w:rPr>
                <w:rFonts w:ascii="Georgia" w:eastAsia="Times New Roman" w:hAnsi="Georgia" w:cs="Times New Roman"/>
                <w:color w:val="000000"/>
                <w:sz w:val="24"/>
                <w:szCs w:val="24"/>
                <w:bdr w:val="none" w:sz="0" w:space="0" w:color="auto" w:frame="1"/>
                <w:lang w:eastAsia="ru-RU"/>
              </w:rPr>
              <w:t>» – облигация, размещенная в частном порядке на рынке Японии, распределение которой ограничено организациями и банками.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4.8. Shogun bond, a non-yen-denominated bond issued in Japan by a non-Japanese institution or government.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4.8. Облигация «Сёгун» – облигация, номинированная не в иенах, выпущенная не японскими организациями и государствами на рынке Японии.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4.9. Bulldog bond, a pound sterling-denominated bond issued in London by a foreign institution or government.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4.9. Облигация «Бульдог» – облигация, номинированная в фунтах стерлингов, выпущенная иностранной организацией или государством в Лондоне.</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4.10. Matrioshka bond, a Russian rouble-denominated bond issued in the Russian Federation by non-</w:t>
            </w:r>
            <w:r w:rsidRPr="00240CDB">
              <w:rPr>
                <w:rFonts w:ascii="Georgia" w:eastAsia="Times New Roman" w:hAnsi="Georgia" w:cs="Times New Roman"/>
                <w:color w:val="000000"/>
                <w:sz w:val="24"/>
                <w:szCs w:val="24"/>
                <w:bdr w:val="none" w:sz="0" w:space="0" w:color="auto" w:frame="1"/>
                <w:lang w:val="en-US" w:eastAsia="ru-RU"/>
              </w:rPr>
              <w:lastRenderedPageBreak/>
              <w:t>Russian entities. The name derives from the famous Russian wooden dolls, Matrioshka, popular among foreign visitors to Russia.</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4.10. Облигация «Матрёшка» – облигация, номинированная в российских рублях, выпущенная </w:t>
            </w:r>
            <w:r w:rsidRPr="00240CDB">
              <w:rPr>
                <w:rFonts w:ascii="Georgia" w:eastAsia="Times New Roman" w:hAnsi="Georgia" w:cs="Times New Roman"/>
                <w:color w:val="000000"/>
                <w:sz w:val="24"/>
                <w:szCs w:val="24"/>
                <w:bdr w:val="none" w:sz="0" w:space="0" w:color="auto" w:frame="1"/>
                <w:lang w:eastAsia="ru-RU"/>
              </w:rPr>
              <w:lastRenderedPageBreak/>
              <w:t>не российскими юридическими лицами в Российской Федерации. Название происходит от знаменитых русских деревянных кукол «Матрёшка», популярных среди иностранных гостей России.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4.11. Arirang bond, a Korean won-denominated bond issued by a non-Korean entity in the Korean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4.11. Облигация «</w:t>
            </w:r>
            <w:proofErr w:type="spellStart"/>
            <w:r w:rsidRPr="00240CDB">
              <w:rPr>
                <w:rFonts w:ascii="Georgia" w:eastAsia="Times New Roman" w:hAnsi="Georgia" w:cs="Times New Roman"/>
                <w:color w:val="000000"/>
                <w:sz w:val="24"/>
                <w:szCs w:val="24"/>
                <w:bdr w:val="none" w:sz="0" w:space="0" w:color="auto" w:frame="1"/>
                <w:lang w:eastAsia="ru-RU"/>
              </w:rPr>
              <w:t>Ариранг</w:t>
            </w:r>
            <w:proofErr w:type="spellEnd"/>
            <w:r w:rsidRPr="00240CDB">
              <w:rPr>
                <w:rFonts w:ascii="Georgia" w:eastAsia="Times New Roman" w:hAnsi="Georgia" w:cs="Times New Roman"/>
                <w:color w:val="000000"/>
                <w:sz w:val="24"/>
                <w:szCs w:val="24"/>
                <w:bdr w:val="none" w:sz="0" w:space="0" w:color="auto" w:frame="1"/>
                <w:lang w:eastAsia="ru-RU"/>
              </w:rPr>
              <w:t>» – облигация, номинированная в корейский вонах, размещенная не корейским юридическим лицом на рынке Кореи.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4.12. Kimchi bond, a non-Korean won-denominated bond issued by a non-Korean entity in the Korean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4.12. Облигация «Кимчи» – облигация, номинированная не в корейских вонах, выпущенная не корейским юридическим лицом на рынке Кореи.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4.13. Formosa bond, a non-New Taiwan Dollar-denominated bond issued by a non-Taiwan entity in the Taiwan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4.13. Облигация «Формоза» – облигация, номинированная не в новых тайваньских долларах, выпущенная не тайваньским юридическим лицом на рынке Тайваня.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4.14. Panda bond, a Chinese renminbi-denominated bond issued by a non-China entity in the People’s Republic of China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4.14. Облигация «Панда» – облигация, номинированная в китайской валюте (</w:t>
            </w:r>
            <w:proofErr w:type="spellStart"/>
            <w:r w:rsidRPr="00240CDB">
              <w:rPr>
                <w:rFonts w:ascii="Georgia" w:eastAsia="Times New Roman" w:hAnsi="Georgia" w:cs="Times New Roman"/>
                <w:color w:val="000000"/>
                <w:sz w:val="24"/>
                <w:szCs w:val="24"/>
                <w:bdr w:val="none" w:sz="0" w:space="0" w:color="auto" w:frame="1"/>
                <w:lang w:eastAsia="ru-RU"/>
              </w:rPr>
              <w:t>женьминьби</w:t>
            </w:r>
            <w:proofErr w:type="spellEnd"/>
            <w:r w:rsidRPr="00240CDB">
              <w:rPr>
                <w:rFonts w:ascii="Georgia" w:eastAsia="Times New Roman" w:hAnsi="Georgia" w:cs="Times New Roman"/>
                <w:color w:val="000000"/>
                <w:sz w:val="24"/>
                <w:szCs w:val="24"/>
                <w:bdr w:val="none" w:sz="0" w:space="0" w:color="auto" w:frame="1"/>
                <w:lang w:eastAsia="ru-RU"/>
              </w:rPr>
              <w:t>, юань), выпущенная не китайским юридическим лицом на рынке Народной Республики Китай.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4.15. Dimsum bond, a Chinese renminbi-denominated bond issued by a Chinese entity in Hong Kong. Enables foreign investors forbidden from investing in Chinese corporate debt in mainland China to invest in and be exposed to Chinese currency in Hong Kong.</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4.15. Облигация «Дим-сам» – облигация, номинированная в китайской валюте (</w:t>
            </w:r>
            <w:proofErr w:type="spellStart"/>
            <w:r w:rsidRPr="00240CDB">
              <w:rPr>
                <w:rFonts w:ascii="Georgia" w:eastAsia="Times New Roman" w:hAnsi="Georgia" w:cs="Times New Roman"/>
                <w:color w:val="000000"/>
                <w:sz w:val="24"/>
                <w:szCs w:val="24"/>
                <w:bdr w:val="none" w:sz="0" w:space="0" w:color="auto" w:frame="1"/>
                <w:lang w:eastAsia="ru-RU"/>
              </w:rPr>
              <w:t>женьминьби</w:t>
            </w:r>
            <w:proofErr w:type="spellEnd"/>
            <w:r w:rsidRPr="00240CDB">
              <w:rPr>
                <w:rFonts w:ascii="Georgia" w:eastAsia="Times New Roman" w:hAnsi="Georgia" w:cs="Times New Roman"/>
                <w:color w:val="000000"/>
                <w:sz w:val="24"/>
                <w:szCs w:val="24"/>
                <w:bdr w:val="none" w:sz="0" w:space="0" w:color="auto" w:frame="1"/>
                <w:lang w:eastAsia="ru-RU"/>
              </w:rPr>
              <w:t>, юань), выпущенная китайским юридическим лицом в Гонконге. Позволяет иностранным инвесторам, которым запрещено инвестирование в долговые ценные бумаги китайских корпораций на территории материкового Китая, инвестировать в китайскую валюту и подвергаться связанным с этим рискам в Гонконге.</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4.16. Huaso bond, a Chilean peso-denominated bond issued by a non-Chilean entity in the Chilean market.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4.16. Облигация «</w:t>
            </w:r>
            <w:proofErr w:type="spellStart"/>
            <w:r w:rsidRPr="00240CDB">
              <w:rPr>
                <w:rFonts w:ascii="Georgia" w:eastAsia="Times New Roman" w:hAnsi="Georgia" w:cs="Times New Roman"/>
                <w:color w:val="000000"/>
                <w:sz w:val="24"/>
                <w:szCs w:val="24"/>
                <w:bdr w:val="none" w:sz="0" w:space="0" w:color="auto" w:frame="1"/>
                <w:lang w:eastAsia="ru-RU"/>
              </w:rPr>
              <w:t>Хуасо</w:t>
            </w:r>
            <w:proofErr w:type="spellEnd"/>
            <w:r w:rsidRPr="00240CDB">
              <w:rPr>
                <w:rFonts w:ascii="Georgia" w:eastAsia="Times New Roman" w:hAnsi="Georgia" w:cs="Times New Roman"/>
                <w:color w:val="000000"/>
                <w:sz w:val="24"/>
                <w:szCs w:val="24"/>
                <w:bdr w:val="none" w:sz="0" w:space="0" w:color="auto" w:frame="1"/>
                <w:lang w:eastAsia="ru-RU"/>
              </w:rPr>
              <w:t>» – облигация, номинированная в чилийских песо, выпущенная не чилийским юридическим лицом на рынке Чили.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lastRenderedPageBreak/>
              <w:t xml:space="preserve">5. </w:t>
            </w:r>
            <w:proofErr w:type="spellStart"/>
            <w:r w:rsidRPr="00240CDB">
              <w:rPr>
                <w:rFonts w:ascii="Georgia" w:eastAsia="Times New Roman" w:hAnsi="Georgia" w:cs="Times New Roman"/>
                <w:b/>
                <w:bCs/>
                <w:color w:val="000000"/>
                <w:sz w:val="24"/>
                <w:szCs w:val="24"/>
                <w:bdr w:val="none" w:sz="0" w:space="0" w:color="auto" w:frame="1"/>
                <w:lang w:eastAsia="ru-RU"/>
              </w:rPr>
              <w:t>Trading</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and</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valuing</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bonds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5. Торговля облигациями и оценка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The interest rate that the issuer of a bond must pay is influenced by a variety of factors, such as current market interest rates, the length of the term and the creditworthiness of the issuer.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Процентная ставка, в соответствии с которой эмитент облигации должен выплачивать проценты, зависит от множества факторов, таких как текущие рыночные процентные ставки, длительность срока облигации и кредитоспособность эмитента.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val="en-US" w:eastAsia="ru-RU"/>
              </w:rPr>
              <w:t xml:space="preserve">These factors are likely to change over time, so the market price of a bond will vary after it is issued. This price is expressed as a percentage of nominal value. Bonds are not necessarily issued at par (100% of face value, corresponding to a price of 100), but bond prices converge to par when they approach maturity (if the market expects the maturity payment to be made in full and on time) as this is the price the issuer will pay to redeem the bond. This is referred to as “Pull to Par”. At other times, prices can be above par (bond is priced at greater than 100), which is called trading at a premium, or below par (bond is priced at less than 100), which is called trading at a discount. Most government bonds are denominated in units of $1000 in the United States, or in units of ?100 in the United Kingdom. Hence, a deep discount US bond, selling at a price of 75.26, indicates a selling price of $752.60 per bond sold. (Often, in the US, bond prices are quoted in points and thirty-seconds of a point, rather than in decimal form.) Some short-term bonds, such as the U.S. Treasury Bill, are always issued at a discount, and pay par amount at maturity rather than paying coupons. </w:t>
            </w:r>
            <w:proofErr w:type="spellStart"/>
            <w:r w:rsidRPr="00240CDB">
              <w:rPr>
                <w:rFonts w:ascii="Georgia" w:eastAsia="Times New Roman" w:hAnsi="Georgia" w:cs="Times New Roman"/>
                <w:color w:val="000000"/>
                <w:sz w:val="24"/>
                <w:szCs w:val="24"/>
                <w:bdr w:val="none" w:sz="0" w:space="0" w:color="auto" w:frame="1"/>
                <w:lang w:eastAsia="ru-RU"/>
              </w:rPr>
              <w:t>This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is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called</w:t>
            </w:r>
            <w:proofErr w:type="spellEnd"/>
            <w:r w:rsidRPr="00240CDB">
              <w:rPr>
                <w:rFonts w:ascii="Georgia" w:eastAsia="Times New Roman" w:hAnsi="Georgia" w:cs="Times New Roman"/>
                <w:color w:val="000000"/>
                <w:sz w:val="24"/>
                <w:szCs w:val="24"/>
                <w:bdr w:val="none" w:sz="0" w:space="0" w:color="auto" w:frame="1"/>
                <w:lang w:eastAsia="ru-RU"/>
              </w:rPr>
              <w:t xml:space="preserve"> a </w:t>
            </w:r>
            <w:proofErr w:type="spellStart"/>
            <w:r w:rsidRPr="00240CDB">
              <w:rPr>
                <w:rFonts w:ascii="Georgia" w:eastAsia="Times New Roman" w:hAnsi="Georgia" w:cs="Times New Roman"/>
                <w:color w:val="000000"/>
                <w:sz w:val="24"/>
                <w:szCs w:val="24"/>
                <w:bdr w:val="none" w:sz="0" w:space="0" w:color="auto" w:frame="1"/>
                <w:lang w:eastAsia="ru-RU"/>
              </w:rPr>
              <w:t>discount</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bond</w:t>
            </w:r>
            <w:proofErr w:type="spellEnd"/>
            <w:r w:rsidRPr="00240CDB">
              <w:rPr>
                <w:rFonts w:ascii="Georgia" w:eastAsia="Times New Roman" w:hAnsi="Georgia" w:cs="Times New Roman"/>
                <w:color w:val="000000"/>
                <w:sz w:val="24"/>
                <w:szCs w:val="24"/>
                <w:bdr w:val="none" w:sz="0" w:space="0" w:color="auto" w:frame="1"/>
                <w:lang w:eastAsia="ru-RU"/>
              </w:rPr>
              <w:t>.</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Эти факторы, вероятно, будут изменяться с течением времени, поэтому и рыночная цена облигации будет изменяться после эмиссии. Эта цена выражена как процентная доля номинальной стоимости. Облигации не обязательно выпускаются по номинальной стоимости (100% от номинала соответствуют цене 100), но цены облигаций сходятся с номиналом, когда облигации приближаются к сроку погашения (если рынок предполагает, что погашение будет выполнено полностью и в срок), так как это цена, которую эмитент должен уплатить, чтобы выкупить облигацию. Это называется «тянуть к номиналу». В другое время цены могут быть выше номинала (облигация оценивается выше 100), что называется «торговля с премией», или ниже номинала (облигация оценивается менее 100), что называется «торговля с дисконтом». Большинство государственных облигаций в Соединенных Штатах номинировано по 1000 долларов за штуку, или по 100 фунтов за штуку в Соединенном Королевстве. Таким образом, глубокий дисконт по облигациям США, продающимся по цене 75,26, означает цену продажи в 752,60 долларов за проданную облигацию. (Часто, в США, цены облигаций указываются в пунктах и тридцатых долях пункта, а не в десятичной форме). Некоторые </w:t>
            </w:r>
            <w:r w:rsidRPr="00240CDB">
              <w:rPr>
                <w:rFonts w:ascii="Georgia" w:eastAsia="Times New Roman" w:hAnsi="Georgia" w:cs="Times New Roman"/>
                <w:color w:val="000000"/>
                <w:sz w:val="24"/>
                <w:szCs w:val="24"/>
                <w:bdr w:val="none" w:sz="0" w:space="0" w:color="auto" w:frame="1"/>
                <w:lang w:eastAsia="ru-RU"/>
              </w:rPr>
              <w:lastRenderedPageBreak/>
              <w:t>краткосрочные облигации, такие как Казначейский вексель США, всегда выпускаются с дисконтом, и при наступлении срока погашения выкупаются по номинальной стоимости. При этом купонные выплаты по ним не производятся. Такая облигация называются «дисконтной облигацией».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The market price of a bond is the present value of all expected future interest and principal payments of the bond discounted at the bond’s redemption yield, or rate of return. That relationship defines the redemption yield on the bond, which represents the current market interest rate for bonds with similar characteristics. The yield and price of a bond are inversely related so that when market interest rates rise, bond prices fall and vice versa. Thus the redemption yield could be considered to be made up of two parts: the current yield (see below) and the expected capital gain or loss: roughly the current yield plus the capital gain (negative for loss) per year until redemption.</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Рыночная цена облигации представляет собой текущую (приведенную) стоимость всех ожидаемых в будущем процентных выплат и выплат в счет основного долга по облигации, дисконтированных по доходности облигации к погашению или ставке (норме) доходности. Эта связь определяет доходность облигации к погашению, представляющую текущую рыночную процентную ставку для облигаций со сходными характеристиками. Доходность облигации, и ее цена имеют обратно пропорциональную связь, поэтому, когда рыночные процентные ставки растут, цены на облигации падают, и наоборот. Таким образом, доходность к погашению можно рассматривать, как состоящую из двух частей: текущей доходности (см. ниже) и ожидаемого (предполагаемого) дохода от прироста капитала (или убытка). В общих чертах – текущая доходность плюс доход от прироста капитала (отрицательный – в случае убытков), поделенные на количество лет до погашения.</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The market price of a bond may include the accrued interest since the last coupon date. (Some bond markets include accrued interest in the trading price and others add it on explicitly after trading.) The price including accrued interest is known as the “full” or “dirty price”. (See also Accrual bond.) The price excluding </w:t>
            </w:r>
            <w:r w:rsidRPr="00240CDB">
              <w:rPr>
                <w:rFonts w:ascii="Georgia" w:eastAsia="Times New Roman" w:hAnsi="Georgia" w:cs="Times New Roman"/>
                <w:color w:val="000000"/>
                <w:sz w:val="24"/>
                <w:szCs w:val="24"/>
                <w:bdr w:val="none" w:sz="0" w:space="0" w:color="auto" w:frame="1"/>
                <w:lang w:val="en-US" w:eastAsia="ru-RU"/>
              </w:rPr>
              <w:lastRenderedPageBreak/>
              <w:t>accrued interest is known as the “flat” or “clean price”.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Рыночная цена облигации может включать сумму процентов, начисленных после последней даты купонных выплат. (На некоторых рынках облигаций начисленный процент включается в цену сделок, а на других прибавляется к ней явным образом после продажи). Цена, включающая начисленные </w:t>
            </w:r>
            <w:r w:rsidRPr="00240CDB">
              <w:rPr>
                <w:rFonts w:ascii="Georgia" w:eastAsia="Times New Roman" w:hAnsi="Georgia" w:cs="Times New Roman"/>
                <w:color w:val="000000"/>
                <w:sz w:val="24"/>
                <w:szCs w:val="24"/>
                <w:bdr w:val="none" w:sz="0" w:space="0" w:color="auto" w:frame="1"/>
                <w:lang w:eastAsia="ru-RU"/>
              </w:rPr>
              <w:lastRenderedPageBreak/>
              <w:t>проценты, известна как «полная» или «грязная цена». (См. также «Накопительная облигация»). Цена, не включающая начисленный процент, известна как «гладкая» или «чистая цена».</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The interest rate adjusted for (divided by) the current price of the bond is called the current yield (this is the nominal yield multiplied by the par value and divided by the price). There are other yield measures that exist such as the yield to first call, yield to worst, yield to first par call, yield to put, cash flow yield and yield to maturity.</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Сумма процентов, соотнесенная (поделенная на) с текущей ценой облигации, называется текущей доходностью (это номинальная доходность, умноженная на номинальную стоимость, и поделенная на цену). Существуют другие меры доходности, такие как: доходность к первому погашению, наименьшая (наихудшая) доходность, доходность к первому погашению по номиналу, доходность к досрочному предъявлению, доходность по денежному потоку, и доходность к погашению.</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The relationship between yield and maturity for otherwise identical bonds is called a yield curve. A yield curve is essentially a measure of the term structure of bonds.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Взаимосвязь между доходностью и сроком погашения для идентичных во всем остальном облигаций называется кривой доходности. Кривая доходности, по существу, является мерой временной структуры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Bonds markets, unlike stock or share markets, often do not have a centralized exchange or trading system. Rather, in most developed bond markets such as the U.S., Japan and Western Europe, bonds trade in decentralized, dealer-based over-the-counter markets. In such a market, market liquidity is provided by dealers and other market participants committing risk capital to trading activity. In the bond market, when an investor buys or sells a bond, the counterparty to the trade is almost always a bank or securities firm acting as a dealer. In some cases, when a dealer buys a bond from an investor, the dealer carries the bond “in inventory.” The dealer’s position is then subject to risks of price fluctuation. In other </w:t>
            </w:r>
            <w:r w:rsidRPr="00240CDB">
              <w:rPr>
                <w:rFonts w:ascii="Georgia" w:eastAsia="Times New Roman" w:hAnsi="Georgia" w:cs="Times New Roman"/>
                <w:color w:val="000000"/>
                <w:sz w:val="24"/>
                <w:szCs w:val="24"/>
                <w:bdr w:val="none" w:sz="0" w:space="0" w:color="auto" w:frame="1"/>
                <w:lang w:val="en-US" w:eastAsia="ru-RU"/>
              </w:rPr>
              <w:lastRenderedPageBreak/>
              <w:t>cases, the dealer immediately resells the bond to another investor.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Рынки облигаций, в отличие от рынков акций, зачастую не имеют централизованной обменной или торговой системы. Чаще, на наиболее развитых рынках облигаций, таких как рынки США, Японии и Западной Европы, торговля облигациями осуществляется на децентрализованных дилерских внебиржевых рынках. На таких рынках рыночная ликвидность обеспечивается дилерами и другими участниками рынка, вкладывающими рисковый капитал в торговую деятельность. На рынке облигаций, когда инвестор покупает или продает облигацию, противоположной стороной сделки почти всегда является банки или фирма, </w:t>
            </w:r>
            <w:r w:rsidRPr="00240CDB">
              <w:rPr>
                <w:rFonts w:ascii="Georgia" w:eastAsia="Times New Roman" w:hAnsi="Georgia" w:cs="Times New Roman"/>
                <w:color w:val="000000"/>
                <w:sz w:val="24"/>
                <w:szCs w:val="24"/>
                <w:bdr w:val="none" w:sz="0" w:space="0" w:color="auto" w:frame="1"/>
                <w:lang w:eastAsia="ru-RU"/>
              </w:rPr>
              <w:lastRenderedPageBreak/>
              <w:t>торгующая ценными бумагами, и действующая в качестве дилера. В некоторых случаях, при покупке дилером облигаций у инвестора, дилер переносит облигацию в «запасы» (портфель ценных бумаг). В таком случае позиция дилера подвержена рискам колебания цены. В других случаях, дилер немедленно перепродает облигацию другому инвестору.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Bond markets can also differ from stock markets in that, in some markets, investors sometimes do not pay brokerage commissions to dealers with whom they buy or sell bonds. Rather, the dealers earn revenue by means of the spread, or difference, between the price at which the dealer buys a bond from one investor – the “bid” price – and the price at which he or she sells the same bond to another investor – the “ask” or “offer” price. The bid/offer spread represents the total transaction cost associated with transferring a bond from one investor to another.</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Рынки облигаций отличаются от рынков акций еще тем, что на некоторых рынках инвесторы иногда не уплачивают брокерскую комиссию дилерам, через которых они покупают или продают облигации. Дилеры зарабатывают выручку за счет спрэда, или разницы между ценой по которой дилер покупает облигацию у одного инвестора – </w:t>
            </w:r>
            <w:proofErr w:type="gramStart"/>
            <w:r w:rsidRPr="00240CDB">
              <w:rPr>
                <w:rFonts w:ascii="Georgia" w:eastAsia="Times New Roman" w:hAnsi="Georgia" w:cs="Times New Roman"/>
                <w:color w:val="000000"/>
                <w:sz w:val="24"/>
                <w:szCs w:val="24"/>
                <w:bdr w:val="none" w:sz="0" w:space="0" w:color="auto" w:frame="1"/>
                <w:lang w:eastAsia="ru-RU"/>
              </w:rPr>
              <w:t>цена</w:t>
            </w:r>
            <w:proofErr w:type="gramEnd"/>
            <w:r w:rsidRPr="00240CDB">
              <w:rPr>
                <w:rFonts w:ascii="Georgia" w:eastAsia="Times New Roman" w:hAnsi="Georgia" w:cs="Times New Roman"/>
                <w:color w:val="000000"/>
                <w:sz w:val="24"/>
                <w:szCs w:val="24"/>
                <w:bdr w:val="none" w:sz="0" w:space="0" w:color="auto" w:frame="1"/>
                <w:lang w:eastAsia="ru-RU"/>
              </w:rPr>
              <w:t xml:space="preserve"> предлагаемая покупателем («</w:t>
            </w:r>
            <w:proofErr w:type="spellStart"/>
            <w:r w:rsidRPr="00240CDB">
              <w:rPr>
                <w:rFonts w:ascii="Georgia" w:eastAsia="Times New Roman" w:hAnsi="Georgia" w:cs="Times New Roman"/>
                <w:color w:val="000000"/>
                <w:sz w:val="24"/>
                <w:szCs w:val="24"/>
                <w:bdr w:val="none" w:sz="0" w:space="0" w:color="auto" w:frame="1"/>
                <w:lang w:eastAsia="ru-RU"/>
              </w:rPr>
              <w:t>бид</w:t>
            </w:r>
            <w:proofErr w:type="spellEnd"/>
            <w:r w:rsidRPr="00240CDB">
              <w:rPr>
                <w:rFonts w:ascii="Georgia" w:eastAsia="Times New Roman" w:hAnsi="Georgia" w:cs="Times New Roman"/>
                <w:color w:val="000000"/>
                <w:sz w:val="24"/>
                <w:szCs w:val="24"/>
                <w:bdr w:val="none" w:sz="0" w:space="0" w:color="auto" w:frame="1"/>
                <w:lang w:eastAsia="ru-RU"/>
              </w:rPr>
              <w:t>») – и ценой, по которой дилер продает эту же облигацию другому инвестору – цена, запрашиваемая продавцом (цена предложения, «</w:t>
            </w:r>
            <w:proofErr w:type="spellStart"/>
            <w:r w:rsidRPr="00240CDB">
              <w:rPr>
                <w:rFonts w:ascii="Georgia" w:eastAsia="Times New Roman" w:hAnsi="Georgia" w:cs="Times New Roman"/>
                <w:color w:val="000000"/>
                <w:sz w:val="24"/>
                <w:szCs w:val="24"/>
                <w:bdr w:val="none" w:sz="0" w:space="0" w:color="auto" w:frame="1"/>
                <w:lang w:eastAsia="ru-RU"/>
              </w:rPr>
              <w:t>аск</w:t>
            </w:r>
            <w:proofErr w:type="spellEnd"/>
            <w:r w:rsidRPr="00240CDB">
              <w:rPr>
                <w:rFonts w:ascii="Georgia" w:eastAsia="Times New Roman" w:hAnsi="Georgia" w:cs="Times New Roman"/>
                <w:color w:val="000000"/>
                <w:sz w:val="24"/>
                <w:szCs w:val="24"/>
                <w:bdr w:val="none" w:sz="0" w:space="0" w:color="auto" w:frame="1"/>
                <w:lang w:eastAsia="ru-RU"/>
              </w:rPr>
              <w:t>»). Спрэд (разница) между ценой покупки и ценой продажи представляет собой общую стоимость транзакции, связанной с передачей облигации от одного инвестора другому.</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 xml:space="preserve">6. </w:t>
            </w:r>
            <w:proofErr w:type="spellStart"/>
            <w:r w:rsidRPr="00240CDB">
              <w:rPr>
                <w:rFonts w:ascii="Georgia" w:eastAsia="Times New Roman" w:hAnsi="Georgia" w:cs="Times New Roman"/>
                <w:b/>
                <w:bCs/>
                <w:color w:val="000000"/>
                <w:sz w:val="24"/>
                <w:szCs w:val="24"/>
                <w:bdr w:val="none" w:sz="0" w:space="0" w:color="auto" w:frame="1"/>
                <w:lang w:eastAsia="ru-RU"/>
              </w:rPr>
              <w:t>Investing</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in</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bonds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6. Инвестирование в облигации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Bonds are bought and traded mostly by institutions like central banks, sovereign wealth funds, pension funds, insurance companies and banks. Most individuals who want to own bonds do so through bond funds. Still, in the U.S., nearly 10% of all bonds outstanding are held directly by households.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Облигации покупаются и торгуются, в основном, такими организациями как центральные банки, государственные инвестиционные фонды, пенсионные фонды, страховые компании и банки. Большинство физических лиц, желающих владеть облигациями, делают это через фонды облигаций (облигационные фонды). Все же, в США около 10% от общего количества обращающихся облигаций находятся </w:t>
            </w:r>
            <w:r w:rsidRPr="00240CDB">
              <w:rPr>
                <w:rFonts w:ascii="Georgia" w:eastAsia="Times New Roman" w:hAnsi="Georgia" w:cs="Times New Roman"/>
                <w:color w:val="000000"/>
                <w:sz w:val="24"/>
                <w:szCs w:val="24"/>
                <w:bdr w:val="none" w:sz="0" w:space="0" w:color="auto" w:frame="1"/>
                <w:lang w:eastAsia="ru-RU"/>
              </w:rPr>
              <w:lastRenderedPageBreak/>
              <w:t>непосредственно во владении семей (домохозяйств).</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Sometimes, bond markets rise (while yields fall) when stock markets fall. More relevantly, the volatility of bonds (especially short and medium dated bonds) is lower than that of stocks. Thus bonds are generally viewed as safer investments than stocks, but this perception is only partially correct. Bonds do suffer from less day-to-day volatility than stocks, and bonds’ interest payments are often higher than the general level of dividend payments. Bonds are liquid  – it is fairly easy to sell one’s bond investments, though not nearly as easy as it is to sell stocks  – and the comparative certainty of a fixed interest payment twice per year is attractive. Bondholders also enjoy a measure of legal protection: under the law of most countries, if a company goes bankrupt, its bondholders will often receive some money back (the recovery amount), whereas the company’s stock often ends up valueless. However, bonds can also be risky but less risky than stocks.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Иногда рынки облигаций растут (в то время как доходы падают), когда рынки акций падают. Более характерно, что волатильность облигаций (особенно краткосрочных и среднесрочных) ниже, чем волатильность акций. Поэтому облигации обычно рассматриваются как более безопасные инвестиции, чем акции, но это восприятие верно только частично. Действительно, облигации меньше подвержены ежедневной волатильности, чем акции, и процентные выплаты по облигациям зачастую выше, чем уровень дивидендных выплат. Облигации ликвидны – продать свои облигации очень легко, хотя совсем не так легко, как продать акции, и сравнительная определенность с выплатой фиксированных процентных платежей дважды в год является привлекательной. Держатели облигаций также пользуются преимуществами законодательной защиты: в соответствии с законодательством большинства стран, если компания становиться банкротом, держатели облигаций часто получают свои деньги обратно (сумму возмещения), в то время как акции компании часто оказываются обесцененными. Однако, облигации также могут бы рискованными, хотя и менее рискованными, чем акции.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Fixed rate bonds are subject to interest rate risk, meaning that their market prices will decrease in value when the generally prevailing interest rates rise. Since the payments are fixed, a decrease in the market price of the bond means an increase in its yield. When the market interest rate rises, the market price of bonds will fall, reflecting investors’ ability to get a higher </w:t>
            </w:r>
            <w:r w:rsidRPr="00240CDB">
              <w:rPr>
                <w:rFonts w:ascii="Georgia" w:eastAsia="Times New Roman" w:hAnsi="Georgia" w:cs="Times New Roman"/>
                <w:color w:val="000000"/>
                <w:sz w:val="24"/>
                <w:szCs w:val="24"/>
                <w:bdr w:val="none" w:sz="0" w:space="0" w:color="auto" w:frame="1"/>
                <w:lang w:val="en-US" w:eastAsia="ru-RU"/>
              </w:rPr>
              <w:lastRenderedPageBreak/>
              <w:t>interest rate on their money elsewhere – perhaps by purchasing a newly issued bond that already features the newly higher interest rate. Note that this drop in the bond’s market price does not affect the interest payments to the bondholder at all, so long-term investors who want a specific amount at the maturity date do not need to worry about price swings in their bonds and do not suffer from interest rate risk.</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Облигации с фиксированной процентной ставкой подвержены риску процентной ставки – их рыночные цены могут снижаться, когда преобладающие процентные ставки растут. Так как сумма платежей фиксированная, снижение рыночной цены облигации означает увеличение ее доходности. Когда рыночная процентная ставка растет, </w:t>
            </w:r>
            <w:r w:rsidRPr="00240CDB">
              <w:rPr>
                <w:rFonts w:ascii="Georgia" w:eastAsia="Times New Roman" w:hAnsi="Georgia" w:cs="Times New Roman"/>
                <w:color w:val="000000"/>
                <w:sz w:val="24"/>
                <w:szCs w:val="24"/>
                <w:bdr w:val="none" w:sz="0" w:space="0" w:color="auto" w:frame="1"/>
                <w:lang w:eastAsia="ru-RU"/>
              </w:rPr>
              <w:lastRenderedPageBreak/>
              <w:t>рыночная цена облигаций упадет, отражая возможность инвестора получить более высокую процентную ставку на свои деньги в другом месте – возможно, купив новую, недавно выпущенную облигацию, в характеристиках которой уже учтена новая, более высокая процентная ставка. Заметьте, что это падение рыночной цены облигации совершенно не влияет на выплату процентов держателю облигации. Поэтому, долгосрочным инвесторам, желающим получить определенную сумму на дату погашения, не нужно волноваться из-за колебаний цены на их облигации, и они не подвержены риску процентной ставки.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Bonds are also subject to various other risks such as call and prepayment risk, credit risk, reinvestment risk, liquidity risk, event risk, exchange rate risk, volatility risk, inflation risk, sovereign risk and yield curve risk.</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Облигации подвержены также различным другим рискам, таким как риск отзыва и досрочного погашения, кредитный риск, риск реинвестирования, риск ликвидности, риск события (событийный риск), риск волатильности, инфляционный риск, суверенный (страновой) риск и риск изменения кривой доходности.</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Price changes in a bond will also immediately affect mutual funds that hold these bonds. If the value of the bonds held in a trading portfolio has fallen over the day, the value of the portfolio will also have fallen. This can be damaging for professional investors such as banks, insurance companies, pension funds and asset managers (irrespective of whether the value is immediately “marked to market” or not). If there is any chance a holder of individual bonds may need to sell his bonds and “cash out”, interest rate risk could become a real problem (conversely, bonds’ market prices would increase if the prevailing interest rate were to drop, as it did from 2001 through 2003). One way to quantify the interest rate </w:t>
            </w:r>
            <w:r w:rsidRPr="00240CDB">
              <w:rPr>
                <w:rFonts w:ascii="Georgia" w:eastAsia="Times New Roman" w:hAnsi="Georgia" w:cs="Times New Roman"/>
                <w:color w:val="000000"/>
                <w:sz w:val="24"/>
                <w:szCs w:val="24"/>
                <w:bdr w:val="none" w:sz="0" w:space="0" w:color="auto" w:frame="1"/>
                <w:lang w:val="en-US" w:eastAsia="ru-RU"/>
              </w:rPr>
              <w:lastRenderedPageBreak/>
              <w:t>risk on a bond is in terms of its duration. Efforts to control this risk are called immunization or hedging.</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Изменение цены облигации немедленно затронет также и взаимные фонды, держащие эти облигации. Если стоимость облигаций, содержащихся в торговом портфеле, упала, то стоимость портфеля также упадет. Это может нанести ущерб профессиональным инвесторам, таким как банки, страховые компании, пенсионные фонды и управляющие активами (независимо от того, производится ли немедленная переоценка по рыночной стоимости, или нет). Если держателю отдельных облигаций необходимо продать свои облигации и получить наличные, то риск процентной ставки может стать реальной </w:t>
            </w:r>
            <w:r w:rsidRPr="00240CDB">
              <w:rPr>
                <w:rFonts w:ascii="Georgia" w:eastAsia="Times New Roman" w:hAnsi="Georgia" w:cs="Times New Roman"/>
                <w:color w:val="000000"/>
                <w:sz w:val="24"/>
                <w:szCs w:val="24"/>
                <w:bdr w:val="none" w:sz="0" w:space="0" w:color="auto" w:frame="1"/>
                <w:lang w:eastAsia="ru-RU"/>
              </w:rPr>
              <w:lastRenderedPageBreak/>
              <w:t>проблемой (и наоборот, рыночные цены облигаций будут повышаться, если преобладающая процентная ставка будет падать, как это было с 2001 по 2003 годы). Один из способов оценить количественно риск процентной ставки по облигации – с точки зрения срока их действия (дюрации). Действия по управлению риском называются иммунизацией или хеджированием.</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Bond prices can become volatile depending on the credit rating of the issuer – for instance if the credit rating agencies like Standard &amp; Poor’s and Moody’s upgrade or downgrade the credit rating of the issuer. A downgrade will cause the market price of the bond to fall. As with interest rate risk, this risk does not affect the bond’s interest payments (provided the issuer does not actually default), but puts at risk the market price, which affects mutual funds holding these bonds, and holders of individual bonds who may have to sell them.</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Цены облигаций могут стать волатильными в зависимости от кредитного рейтинга эмитента – например, если агентства кредитных рейтингов, такие как «</w:t>
            </w:r>
            <w:proofErr w:type="spellStart"/>
            <w:r w:rsidRPr="00240CDB">
              <w:rPr>
                <w:rFonts w:ascii="Georgia" w:eastAsia="Times New Roman" w:hAnsi="Georgia" w:cs="Times New Roman"/>
                <w:color w:val="000000"/>
                <w:sz w:val="24"/>
                <w:szCs w:val="24"/>
                <w:bdr w:val="none" w:sz="0" w:space="0" w:color="auto" w:frame="1"/>
                <w:lang w:eastAsia="ru-RU"/>
              </w:rPr>
              <w:t>Стандард</w:t>
            </w:r>
            <w:proofErr w:type="spellEnd"/>
            <w:r w:rsidRPr="00240CDB">
              <w:rPr>
                <w:rFonts w:ascii="Georgia" w:eastAsia="Times New Roman" w:hAnsi="Georgia" w:cs="Times New Roman"/>
                <w:color w:val="000000"/>
                <w:sz w:val="24"/>
                <w:szCs w:val="24"/>
                <w:bdr w:val="none" w:sz="0" w:space="0" w:color="auto" w:frame="1"/>
                <w:lang w:eastAsia="ru-RU"/>
              </w:rPr>
              <w:t xml:space="preserve"> энд </w:t>
            </w:r>
            <w:proofErr w:type="spellStart"/>
            <w:r w:rsidRPr="00240CDB">
              <w:rPr>
                <w:rFonts w:ascii="Georgia" w:eastAsia="Times New Roman" w:hAnsi="Georgia" w:cs="Times New Roman"/>
                <w:color w:val="000000"/>
                <w:sz w:val="24"/>
                <w:szCs w:val="24"/>
                <w:bdr w:val="none" w:sz="0" w:space="0" w:color="auto" w:frame="1"/>
                <w:lang w:eastAsia="ru-RU"/>
              </w:rPr>
              <w:t>Пурз</w:t>
            </w:r>
            <w:proofErr w:type="spellEnd"/>
            <w:r w:rsidRPr="00240CDB">
              <w:rPr>
                <w:rFonts w:ascii="Georgia" w:eastAsia="Times New Roman" w:hAnsi="Georgia" w:cs="Times New Roman"/>
                <w:color w:val="000000"/>
                <w:sz w:val="24"/>
                <w:szCs w:val="24"/>
                <w:bdr w:val="none" w:sz="0" w:space="0" w:color="auto" w:frame="1"/>
                <w:lang w:eastAsia="ru-RU"/>
              </w:rPr>
              <w:t>» и «</w:t>
            </w:r>
            <w:proofErr w:type="spellStart"/>
            <w:r w:rsidRPr="00240CDB">
              <w:rPr>
                <w:rFonts w:ascii="Georgia" w:eastAsia="Times New Roman" w:hAnsi="Georgia" w:cs="Times New Roman"/>
                <w:color w:val="000000"/>
                <w:sz w:val="24"/>
                <w:szCs w:val="24"/>
                <w:bdr w:val="none" w:sz="0" w:space="0" w:color="auto" w:frame="1"/>
                <w:lang w:eastAsia="ru-RU"/>
              </w:rPr>
              <w:t>Мудиз</w:t>
            </w:r>
            <w:proofErr w:type="spellEnd"/>
            <w:r w:rsidRPr="00240CDB">
              <w:rPr>
                <w:rFonts w:ascii="Georgia" w:eastAsia="Times New Roman" w:hAnsi="Georgia" w:cs="Times New Roman"/>
                <w:color w:val="000000"/>
                <w:sz w:val="24"/>
                <w:szCs w:val="24"/>
                <w:bdr w:val="none" w:sz="0" w:space="0" w:color="auto" w:frame="1"/>
                <w:lang w:eastAsia="ru-RU"/>
              </w:rPr>
              <w:t>», повысят или понизят кредитный рейтинг эмитента. Понижение вызовет падение рыночной цены облигации. Как и в случае с риском процентной ставки, этот риск не влияет на выплаты процентов по облигации (при условии, что эмитент не объявил о дефолте в действительности), но подвергает риску рыночную цену, что затрагивает взаимные фонды, держащие эти облигации, и держателей отдельных облигаций, которым, возможно, нужно их продать.</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A company’s bondholders may lose much or all their money if the company goes bankrupt. Under the laws of many countries (including the United States and Canada), bondholders are in line to receive the proceeds of the sale of the assets of a liquidated company ahead of some other creditors. Bank lenders, deposit holders (in the case of a deposit taking institution such as a bank) and trade creditors may take precedence.</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Держатели облигаций компании могут потерять много или все свои деньги, если компания становится банкротом. В соответствии с законодательством многих стран (включая Соединенные Штаты и Канаду), держатели облигаций стоят в очереди на получение выручки от продажи активов ликвидируемой компании впереди некоторых других кредиторов. Банки-кредиторы, держатели депозитов (в случаях с организациями, принимающими депозиты, такими как банк), и торговые кредиторы (поставщики, </w:t>
            </w:r>
            <w:r w:rsidRPr="00240CDB">
              <w:rPr>
                <w:rFonts w:ascii="Georgia" w:eastAsia="Times New Roman" w:hAnsi="Georgia" w:cs="Times New Roman"/>
                <w:color w:val="000000"/>
                <w:sz w:val="24"/>
                <w:szCs w:val="24"/>
                <w:bdr w:val="none" w:sz="0" w:space="0" w:color="auto" w:frame="1"/>
                <w:lang w:eastAsia="ru-RU"/>
              </w:rPr>
              <w:lastRenderedPageBreak/>
              <w:t>подрядчики) могут иметь преимущество.</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lastRenderedPageBreak/>
              <w:t>There is no guarantee of how much money will remain to repay bondholders. As an example, after an accounting scandal and a Chapter 11 bankruptcy at the giant telecommunications company Worldcom, in 2004 its bondholders ended up being paid 35.7 cents on the dollar. In a bankruptcy involving reorganization or recapitalization, as opposed to liquidation, bondholders may end up having the value of their bonds reduced, often through an exchange for a smaller number of newly issued bonds.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 xml:space="preserve">Не существует гарантий относительно того, сколько денег останется для выплат держателям акций. Например, после скандала с бухгалтерским учетом и банкротством гигантской телекоммуникационной компании </w:t>
            </w:r>
            <w:proofErr w:type="spellStart"/>
            <w:r w:rsidRPr="00240CDB">
              <w:rPr>
                <w:rFonts w:ascii="Georgia" w:eastAsia="Times New Roman" w:hAnsi="Georgia" w:cs="Times New Roman"/>
                <w:color w:val="000000"/>
                <w:sz w:val="24"/>
                <w:szCs w:val="24"/>
                <w:bdr w:val="none" w:sz="0" w:space="0" w:color="auto" w:frame="1"/>
                <w:lang w:eastAsia="ru-RU"/>
              </w:rPr>
              <w:t>Worldcom</w:t>
            </w:r>
            <w:proofErr w:type="spellEnd"/>
            <w:r w:rsidRPr="00240CDB">
              <w:rPr>
                <w:rFonts w:ascii="Georgia" w:eastAsia="Times New Roman" w:hAnsi="Georgia" w:cs="Times New Roman"/>
                <w:color w:val="000000"/>
                <w:sz w:val="24"/>
                <w:szCs w:val="24"/>
                <w:bdr w:val="none" w:sz="0" w:space="0" w:color="auto" w:frame="1"/>
                <w:lang w:eastAsia="ru-RU"/>
              </w:rPr>
              <w:t xml:space="preserve"> в 2004 году держатели ее акций закончили тем, что получили 37,5 центов на доллар. В случае банкротства, включающего реорганизацию и изменение структуры капитала, как противоположность ликвидации, держатели облигаций могут оказаться в ситуации, когда стоимость их облигаций понизится – зачастую в связи с обменом на меньшее количество вновь выпущенных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Some bonds are callable, meaning that even though the company has agreed to make payments plus interest towards the debt for a certain period of time, the company can choose to pay off the bond early. This creates reinvestment risk, meaning the investor is forced to find a new place for his money, and the investor might not be able to find as good a deal, especially because this usually happens when interest rates are falling.</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t>Некоторые облигации являются отзывными. Это значит, что даже если компания согласилась делать платежи плюс выплачивать проценты на долг в течение определенного периода времени, она может принять решение погасить облигацию досрочно. Это создает риск реинвестиций, означающий, что инвестор вынужден искать новое место для размещения своих средств, и может не найти такой же хорошей сделки, особенно потому, что это обычно случается, когда процентные ставки падают.</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 xml:space="preserve">7. </w:t>
            </w:r>
            <w:proofErr w:type="spellStart"/>
            <w:r w:rsidRPr="00240CDB">
              <w:rPr>
                <w:rFonts w:ascii="Georgia" w:eastAsia="Times New Roman" w:hAnsi="Georgia" w:cs="Times New Roman"/>
                <w:b/>
                <w:bCs/>
                <w:color w:val="000000"/>
                <w:sz w:val="24"/>
                <w:szCs w:val="24"/>
                <w:bdr w:val="none" w:sz="0" w:space="0" w:color="auto" w:frame="1"/>
                <w:lang w:eastAsia="ru-RU"/>
              </w:rPr>
              <w:t>Bond</w:t>
            </w:r>
            <w:proofErr w:type="spellEnd"/>
            <w:r w:rsidRPr="00240CDB">
              <w:rPr>
                <w:rFonts w:ascii="Georgia" w:eastAsia="Times New Roman" w:hAnsi="Georgia" w:cs="Times New Roman"/>
                <w:b/>
                <w:bCs/>
                <w:color w:val="000000"/>
                <w:sz w:val="24"/>
                <w:szCs w:val="24"/>
                <w:bdr w:val="none" w:sz="0" w:space="0" w:color="auto" w:frame="1"/>
                <w:lang w:eastAsia="ru-RU"/>
              </w:rPr>
              <w:t xml:space="preserve"> </w:t>
            </w:r>
            <w:proofErr w:type="spellStart"/>
            <w:r w:rsidRPr="00240CDB">
              <w:rPr>
                <w:rFonts w:ascii="Georgia" w:eastAsia="Times New Roman" w:hAnsi="Georgia" w:cs="Times New Roman"/>
                <w:b/>
                <w:bCs/>
                <w:color w:val="000000"/>
                <w:sz w:val="24"/>
                <w:szCs w:val="24"/>
                <w:bdr w:val="none" w:sz="0" w:space="0" w:color="auto" w:frame="1"/>
                <w:lang w:eastAsia="ru-RU"/>
              </w:rPr>
              <w:t>indices</w:t>
            </w:r>
            <w:proofErr w:type="spellEnd"/>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b/>
                <w:bCs/>
                <w:color w:val="000000"/>
                <w:sz w:val="24"/>
                <w:szCs w:val="24"/>
                <w:bdr w:val="none" w:sz="0" w:space="0" w:color="auto" w:frame="1"/>
                <w:lang w:eastAsia="ru-RU"/>
              </w:rPr>
              <w:t>7. Индексы облигаций</w:t>
            </w:r>
          </w:p>
        </w:tc>
      </w:tr>
      <w:tr w:rsidR="00240CDB" w:rsidRPr="00240CDB" w:rsidTr="00240CDB">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val="en-US" w:eastAsia="ru-RU"/>
              </w:rPr>
            </w:pPr>
            <w:r w:rsidRPr="00240CDB">
              <w:rPr>
                <w:rFonts w:ascii="Georgia" w:eastAsia="Times New Roman" w:hAnsi="Georgia" w:cs="Times New Roman"/>
                <w:color w:val="000000"/>
                <w:sz w:val="24"/>
                <w:szCs w:val="24"/>
                <w:bdr w:val="none" w:sz="0" w:space="0" w:color="auto" w:frame="1"/>
                <w:lang w:val="en-US" w:eastAsia="ru-RU"/>
              </w:rPr>
              <w:t xml:space="preserve">A number of bond indices exist for the purposes of managing portfolios and measuring performance, similar to the S&amp;P 500 or Russell Indexes for stocks. The most common American benchmarks are the Barclays Capital Aggregate (ex Lehman Aggregate), Citigroup BIG and Merrill Lynch Domestic Master. Most indices are parts of families of </w:t>
            </w:r>
            <w:r w:rsidRPr="00240CDB">
              <w:rPr>
                <w:rFonts w:ascii="Georgia" w:eastAsia="Times New Roman" w:hAnsi="Georgia" w:cs="Times New Roman"/>
                <w:color w:val="000000"/>
                <w:sz w:val="24"/>
                <w:szCs w:val="24"/>
                <w:bdr w:val="none" w:sz="0" w:space="0" w:color="auto" w:frame="1"/>
                <w:lang w:val="en-US" w:eastAsia="ru-RU"/>
              </w:rPr>
              <w:lastRenderedPageBreak/>
              <w:t>broader indices that can be used to measure global bond portfolios, or may be further subdivided by maturity and/or sector for managing specialized portfolios.</w:t>
            </w:r>
          </w:p>
        </w:tc>
        <w:tc>
          <w:tcPr>
            <w:tcW w:w="2500"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240CDB" w:rsidRPr="00240CDB" w:rsidRDefault="00240CDB" w:rsidP="00240CDB">
            <w:pPr>
              <w:spacing w:after="0" w:line="240" w:lineRule="auto"/>
              <w:rPr>
                <w:rFonts w:ascii="Georgia" w:eastAsia="Times New Roman" w:hAnsi="Georgia" w:cs="Times New Roman"/>
                <w:color w:val="333333"/>
                <w:sz w:val="24"/>
                <w:szCs w:val="24"/>
                <w:lang w:eastAsia="ru-RU"/>
              </w:rPr>
            </w:pPr>
            <w:r w:rsidRPr="00240CDB">
              <w:rPr>
                <w:rFonts w:ascii="Georgia" w:eastAsia="Times New Roman" w:hAnsi="Georgia" w:cs="Times New Roman"/>
                <w:color w:val="000000"/>
                <w:sz w:val="24"/>
                <w:szCs w:val="24"/>
                <w:bdr w:val="none" w:sz="0" w:space="0" w:color="auto" w:frame="1"/>
                <w:lang w:eastAsia="ru-RU"/>
              </w:rPr>
              <w:lastRenderedPageBreak/>
              <w:t xml:space="preserve">Существует несколько индексов облигаций для управления портфелями и измерения эффективности сходных с индексом S&amp;P 500 или индексами Рассела для акций. Наиболее общепринятыми базами для сравнения (ориентирами, показателями) являются </w:t>
            </w:r>
            <w:proofErr w:type="spellStart"/>
            <w:r w:rsidRPr="00240CDB">
              <w:rPr>
                <w:rFonts w:ascii="Georgia" w:eastAsia="Times New Roman" w:hAnsi="Georgia" w:cs="Times New Roman"/>
                <w:color w:val="000000"/>
                <w:sz w:val="24"/>
                <w:szCs w:val="24"/>
                <w:bdr w:val="none" w:sz="0" w:space="0" w:color="auto" w:frame="1"/>
                <w:lang w:eastAsia="ru-RU"/>
              </w:rPr>
              <w:t>Barclays</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Capital</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Aggregate</w:t>
            </w:r>
            <w:proofErr w:type="spellEnd"/>
            <w:r w:rsidRPr="00240CDB">
              <w:rPr>
                <w:rFonts w:ascii="Georgia" w:eastAsia="Times New Roman" w:hAnsi="Georgia" w:cs="Times New Roman"/>
                <w:color w:val="000000"/>
                <w:sz w:val="24"/>
                <w:szCs w:val="24"/>
                <w:bdr w:val="none" w:sz="0" w:space="0" w:color="auto" w:frame="1"/>
                <w:lang w:eastAsia="ru-RU"/>
              </w:rPr>
              <w:t xml:space="preserve"> (бывший </w:t>
            </w:r>
            <w:proofErr w:type="spellStart"/>
            <w:r w:rsidRPr="00240CDB">
              <w:rPr>
                <w:rFonts w:ascii="Georgia" w:eastAsia="Times New Roman" w:hAnsi="Georgia" w:cs="Times New Roman"/>
                <w:color w:val="000000"/>
                <w:sz w:val="24"/>
                <w:szCs w:val="24"/>
                <w:bdr w:val="none" w:sz="0" w:space="0" w:color="auto" w:frame="1"/>
                <w:lang w:eastAsia="ru-RU"/>
              </w:rPr>
              <w:t>Lehman</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lastRenderedPageBreak/>
              <w:t>Aggregate</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Citigroup</w:t>
            </w:r>
            <w:proofErr w:type="spellEnd"/>
            <w:r w:rsidRPr="00240CDB">
              <w:rPr>
                <w:rFonts w:ascii="Georgia" w:eastAsia="Times New Roman" w:hAnsi="Georgia" w:cs="Times New Roman"/>
                <w:color w:val="000000"/>
                <w:sz w:val="24"/>
                <w:szCs w:val="24"/>
                <w:bdr w:val="none" w:sz="0" w:space="0" w:color="auto" w:frame="1"/>
                <w:lang w:eastAsia="ru-RU"/>
              </w:rPr>
              <w:t xml:space="preserve"> BIG и </w:t>
            </w:r>
            <w:proofErr w:type="spellStart"/>
            <w:r w:rsidRPr="00240CDB">
              <w:rPr>
                <w:rFonts w:ascii="Georgia" w:eastAsia="Times New Roman" w:hAnsi="Georgia" w:cs="Times New Roman"/>
                <w:color w:val="000000"/>
                <w:sz w:val="24"/>
                <w:szCs w:val="24"/>
                <w:bdr w:val="none" w:sz="0" w:space="0" w:color="auto" w:frame="1"/>
                <w:lang w:eastAsia="ru-RU"/>
              </w:rPr>
              <w:t>Merrill</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Lynch</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Domestic</w:t>
            </w:r>
            <w:proofErr w:type="spellEnd"/>
            <w:r w:rsidRPr="00240CDB">
              <w:rPr>
                <w:rFonts w:ascii="Georgia" w:eastAsia="Times New Roman" w:hAnsi="Georgia" w:cs="Times New Roman"/>
                <w:color w:val="000000"/>
                <w:sz w:val="24"/>
                <w:szCs w:val="24"/>
                <w:bdr w:val="none" w:sz="0" w:space="0" w:color="auto" w:frame="1"/>
                <w:lang w:eastAsia="ru-RU"/>
              </w:rPr>
              <w:t xml:space="preserve"> </w:t>
            </w:r>
            <w:proofErr w:type="spellStart"/>
            <w:r w:rsidRPr="00240CDB">
              <w:rPr>
                <w:rFonts w:ascii="Georgia" w:eastAsia="Times New Roman" w:hAnsi="Georgia" w:cs="Times New Roman"/>
                <w:color w:val="000000"/>
                <w:sz w:val="24"/>
                <w:szCs w:val="24"/>
                <w:bdr w:val="none" w:sz="0" w:space="0" w:color="auto" w:frame="1"/>
                <w:lang w:eastAsia="ru-RU"/>
              </w:rPr>
              <w:t>Master</w:t>
            </w:r>
            <w:proofErr w:type="spellEnd"/>
            <w:r w:rsidRPr="00240CDB">
              <w:rPr>
                <w:rFonts w:ascii="Georgia" w:eastAsia="Times New Roman" w:hAnsi="Georgia" w:cs="Times New Roman"/>
                <w:color w:val="000000"/>
                <w:sz w:val="24"/>
                <w:szCs w:val="24"/>
                <w:bdr w:val="none" w:sz="0" w:space="0" w:color="auto" w:frame="1"/>
                <w:lang w:eastAsia="ru-RU"/>
              </w:rPr>
              <w:t>. Большинство индексов являются частью более широких семейств индексов, которые могут быть использованы для измерения глобальных портфелей облигаций, или могут быть еще больше подразделены по срокам погашения и/или секторам для управления специализированными портфелями.</w:t>
            </w:r>
          </w:p>
        </w:tc>
      </w:tr>
    </w:tbl>
    <w:p w:rsidR="00713DE2" w:rsidRDefault="00713DE2">
      <w:bookmarkStart w:id="0" w:name="_GoBack"/>
      <w:bookmarkEnd w:id="0"/>
    </w:p>
    <w:sectPr w:rsidR="00713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DB"/>
    <w:rsid w:val="00240CDB"/>
    <w:rsid w:val="0071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9915E-B119-4130-9428-5D8A8B83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0CDB"/>
    <w:rPr>
      <w:b/>
      <w:bCs/>
    </w:rPr>
  </w:style>
  <w:style w:type="paragraph" w:styleId="a4">
    <w:name w:val="Normal (Web)"/>
    <w:basedOn w:val="a"/>
    <w:uiPriority w:val="99"/>
    <w:semiHidden/>
    <w:unhideWhenUsed/>
    <w:rsid w:val="00240C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9592</Words>
  <Characters>54681</Characters>
  <Application>Microsoft Office Word</Application>
  <DocSecurity>0</DocSecurity>
  <Lines>455</Lines>
  <Paragraphs>128</Paragraphs>
  <ScaleCrop>false</ScaleCrop>
  <Company/>
  <LinksUpToDate>false</LinksUpToDate>
  <CharactersWithSpaces>64145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bashkirov alex</dc:creator>
  <cp:keywords/>
  <dc:description/>
  <cp:lastModifiedBy>bashkirov alex</cp:lastModifiedBy>
  <cp:revision>1</cp:revision>
  <dcterms:created xsi:type="dcterms:W3CDTF">2020-04-01T07:38:00Z</dcterms:created>
  <dcterms:modified xsi:type="dcterms:W3CDTF">2020-04-01T07:39:00Z</dcterms:modified>
</cp:coreProperties>
</file>