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Look w:val="04A0" w:firstRow="1" w:lastRow="0" w:firstColumn="1" w:lastColumn="0" w:noHBand="0" w:noVBand="1"/>
      </w:tblPr>
      <w:tblGrid>
        <w:gridCol w:w="3964"/>
        <w:gridCol w:w="5381"/>
      </w:tblGrid>
      <w:tr w:rsidR="00A46D8E" w:rsidTr="008B6AFA">
        <w:tc>
          <w:tcPr>
            <w:tcW w:w="3964" w:type="dxa"/>
          </w:tcPr>
          <w:p w:rsidR="00A46D8E" w:rsidRPr="00A46D8E" w:rsidRDefault="00A46D8E" w:rsidP="00A46D8E">
            <w:pPr>
              <w:pStyle w:val="Bodytext2"/>
              <w:shd w:val="clear" w:color="auto" w:fill="auto"/>
              <w:spacing w:line="252" w:lineRule="exact"/>
              <w:ind w:firstLine="0"/>
              <w:jc w:val="left"/>
              <w:rPr>
                <w:lang w:val="en-US"/>
              </w:rPr>
            </w:pPr>
            <w:r>
              <w:rPr>
                <w:color w:val="000000"/>
                <w:lang w:val="en-US" w:bidi="en-US"/>
              </w:rPr>
              <w:t>Limited Warranty</w:t>
            </w:r>
          </w:p>
          <w:p w:rsidR="00A46D8E" w:rsidRPr="00A46D8E" w:rsidRDefault="00A46D8E" w:rsidP="00A46D8E">
            <w:pPr>
              <w:pStyle w:val="Bodytext2"/>
              <w:shd w:val="clear" w:color="auto" w:fill="auto"/>
              <w:spacing w:line="178" w:lineRule="exact"/>
              <w:ind w:firstLine="0"/>
              <w:rPr>
                <w:lang w:val="en-US"/>
              </w:rPr>
            </w:pPr>
            <w:r>
              <w:rPr>
                <w:color w:val="000000"/>
                <w:lang w:val="en-US" w:bidi="en-US"/>
              </w:rPr>
              <w:t xml:space="preserve">The Software </w:t>
            </w:r>
            <w:r w:rsidRPr="00A46D8E">
              <w:rPr>
                <w:lang w:val="en-US"/>
              </w:rPr>
              <w:t>i</w:t>
            </w:r>
            <w:r>
              <w:rPr>
                <w:color w:val="000000"/>
                <w:lang w:val="en-US" w:bidi="en-US"/>
              </w:rPr>
              <w:t xml:space="preserve">s warranted for one year after it is delivered to </w:t>
            </w:r>
            <w:r w:rsidR="00EA45E3">
              <w:rPr>
                <w:color w:val="000000"/>
                <w:lang w:val="en-US" w:bidi="en-US"/>
              </w:rPr>
              <w:t>the</w:t>
            </w:r>
            <w:r>
              <w:rPr>
                <w:color w:val="000000"/>
                <w:lang w:val="en-US" w:bidi="en-US"/>
              </w:rPr>
              <w:t xml:space="preserve"> CUSTOMER/End User that it will conform to </w:t>
            </w:r>
            <w:r w:rsidRPr="00A46D8E">
              <w:rPr>
                <w:lang w:val="en-US"/>
              </w:rPr>
              <w:t>the</w:t>
            </w:r>
            <w:r>
              <w:rPr>
                <w:color w:val="000000"/>
                <w:lang w:val="en-US" w:bidi="en-US"/>
              </w:rPr>
              <w:t xml:space="preserve"> R</w:t>
            </w:r>
            <w:r w:rsidRPr="00A46D8E">
              <w:rPr>
                <w:lang w:val="en-US"/>
              </w:rPr>
              <w:t>elat</w:t>
            </w:r>
            <w:r>
              <w:rPr>
                <w:color w:val="000000"/>
                <w:lang w:val="en-US" w:bidi="en-US"/>
              </w:rPr>
              <w:t>ed Documentation supplied by CCS at the time of delivery. This warranty shall be void if modifications are made to the Software during the warranty period. Notwithstanding the foregoing</w:t>
            </w:r>
            <w:r w:rsidR="00EA45E3" w:rsidRPr="00EA45E3">
              <w:rPr>
                <w:color w:val="000000"/>
                <w:lang w:val="en-US" w:bidi="en-US"/>
              </w:rPr>
              <w:t>,</w:t>
            </w:r>
            <w:r>
              <w:rPr>
                <w:color w:val="000000"/>
                <w:lang w:val="en-US" w:bidi="en-US"/>
              </w:rPr>
              <w:t xml:space="preserve"> CUSTOMER/End User assumes complete responsibility for decisions made or actions taken based on information obtained using the Software.</w:t>
            </w:r>
          </w:p>
          <w:p w:rsidR="00853B49" w:rsidRPr="00B36F68" w:rsidRDefault="00A46D8E" w:rsidP="00A46D8E">
            <w:pPr>
              <w:pStyle w:val="Bodytext2"/>
              <w:shd w:val="clear" w:color="auto" w:fill="auto"/>
              <w:spacing w:line="191" w:lineRule="exact"/>
              <w:ind w:firstLine="0"/>
              <w:rPr>
                <w:color w:val="000000"/>
                <w:lang w:val="en-US" w:bidi="en-US"/>
              </w:rPr>
            </w:pPr>
            <w:r>
              <w:rPr>
                <w:color w:val="000000"/>
                <w:lang w:val="en-US" w:bidi="en-US"/>
              </w:rPr>
              <w:t>THE WARRANTIES IN THIS AGREEMENT ARE IN LIEU OF ALL OTHER WARRANTIES, EXPRESSED OR IMPLIED, INCLUDING (WITHOUT LIMITATION) ANY WARRANTIES OF MERCHANTABILITY OR FITNESS FOR A PARTICULAR PURPOSE</w:t>
            </w:r>
            <w:r w:rsidR="00853B49" w:rsidRPr="00853B49">
              <w:rPr>
                <w:color w:val="000000"/>
                <w:lang w:val="en-US" w:bidi="en-US"/>
              </w:rPr>
              <w:t>.</w:t>
            </w:r>
            <w:r>
              <w:rPr>
                <w:color w:val="000000"/>
                <w:lang w:val="en-US" w:bidi="en-US"/>
              </w:rPr>
              <w:t xml:space="preserve"> CCS AND ITS LICENSORS SHALL NOT BE LIABLE FOR LOST PROFITS OR FOR ANY INCIDENTAL, SPECIAL, OR CONSEQUENTIAL DAMAGES ARISING FROM THIS AGREEMENT OR THE USE OF THE SOFTWARE.</w:t>
            </w:r>
          </w:p>
          <w:p w:rsidR="00A46D8E" w:rsidRPr="00A46D8E" w:rsidRDefault="00A46D8E" w:rsidP="00A46D8E">
            <w:pPr>
              <w:pStyle w:val="Bodytext2"/>
              <w:shd w:val="clear" w:color="auto" w:fill="auto"/>
              <w:spacing w:line="178" w:lineRule="exact"/>
              <w:ind w:firstLine="0"/>
              <w:rPr>
                <w:lang w:val="en-US"/>
              </w:rPr>
            </w:pPr>
            <w:r>
              <w:rPr>
                <w:color w:val="000000"/>
                <w:lang w:val="en-US" w:bidi="en-US"/>
              </w:rPr>
              <w:t>In the event the Software does not meet the Limited Warranty specified above, CUSTOMER/End User exclusive remedy shall be the replacement of the specific Software, or portion therefore, not meeting the Limited Warranty. IN NO EVENT SHALL THE LIABILITY OF CCS EXCEED THE AMOUNTS OWED BY CUSTOMER/End User TO CCS UNDER THE CONTRACT PERSUANT TO WHICH THIS AGREEMENT HAS BEEN ISSUED</w:t>
            </w:r>
          </w:p>
          <w:p w:rsidR="00A46D8E" w:rsidRPr="00A46D8E" w:rsidRDefault="00A46D8E" w:rsidP="00A46D8E">
            <w:pPr>
              <w:pStyle w:val="Bodytext2"/>
              <w:shd w:val="clear" w:color="auto" w:fill="auto"/>
              <w:spacing w:line="150" w:lineRule="exact"/>
              <w:ind w:firstLine="0"/>
              <w:jc w:val="left"/>
              <w:rPr>
                <w:lang w:val="en-US"/>
              </w:rPr>
            </w:pPr>
            <w:r>
              <w:rPr>
                <w:color w:val="000000"/>
                <w:lang w:val="en-US" w:bidi="en-US"/>
              </w:rPr>
              <w:t>Assignment</w:t>
            </w:r>
          </w:p>
          <w:p w:rsidR="00A46D8E" w:rsidRPr="00A46D8E" w:rsidRDefault="00A46D8E" w:rsidP="00A46D8E">
            <w:pPr>
              <w:pStyle w:val="Bodytext2"/>
              <w:shd w:val="clear" w:color="auto" w:fill="auto"/>
              <w:spacing w:line="150" w:lineRule="exact"/>
              <w:ind w:firstLine="0"/>
              <w:jc w:val="left"/>
              <w:rPr>
                <w:lang w:val="en-US"/>
              </w:rPr>
            </w:pPr>
            <w:r>
              <w:rPr>
                <w:color w:val="000000"/>
                <w:lang w:val="en-US" w:bidi="en-US"/>
              </w:rPr>
              <w:t>CUSTOMER</w:t>
            </w:r>
            <w:r w:rsidRPr="00A46D8E">
              <w:rPr>
                <w:color w:val="000000"/>
                <w:lang w:val="en-US" w:bidi="en-US"/>
              </w:rPr>
              <w:t>/</w:t>
            </w:r>
            <w:r>
              <w:rPr>
                <w:color w:val="000000"/>
                <w:lang w:val="en-US" w:bidi="en-US"/>
              </w:rPr>
              <w:t>End User shall not assign or otherwise transfer the Software or this Agreement to any person or entity, including without limitation any parent, affiliate, subsidiaries, or third parties, without the written permission of CCS.</w:t>
            </w:r>
          </w:p>
          <w:p w:rsidR="00A46D8E" w:rsidRPr="00A46D8E" w:rsidRDefault="00A46D8E" w:rsidP="00A46D8E">
            <w:pPr>
              <w:pStyle w:val="Bodytext2"/>
              <w:shd w:val="clear" w:color="auto" w:fill="auto"/>
              <w:spacing w:line="150" w:lineRule="exact"/>
              <w:ind w:firstLine="0"/>
              <w:jc w:val="left"/>
              <w:rPr>
                <w:lang w:val="en-US"/>
              </w:rPr>
            </w:pPr>
            <w:r>
              <w:rPr>
                <w:color w:val="000000"/>
                <w:lang w:val="en-US" w:bidi="en-US"/>
              </w:rPr>
              <w:t>Notices</w:t>
            </w:r>
          </w:p>
          <w:p w:rsidR="00A46D8E" w:rsidRDefault="00A46D8E" w:rsidP="00A46D8E">
            <w:pPr>
              <w:pStyle w:val="Bodytext2"/>
              <w:shd w:val="clear" w:color="auto" w:fill="auto"/>
              <w:spacing w:line="240" w:lineRule="exact"/>
              <w:ind w:firstLine="0"/>
              <w:jc w:val="left"/>
              <w:rPr>
                <w:color w:val="000000"/>
                <w:lang w:val="en-US" w:bidi="en-US"/>
              </w:rPr>
            </w:pPr>
            <w:r>
              <w:rPr>
                <w:color w:val="000000"/>
                <w:lang w:val="en-US" w:bidi="en-US"/>
              </w:rPr>
              <w:t xml:space="preserve">All notices shall be delivered according to the corresponding provisions </w:t>
            </w:r>
            <w:r>
              <w:rPr>
                <w:color w:val="000000"/>
                <w:lang w:val="en-US" w:eastAsia="ru-RU" w:bidi="ru-RU"/>
              </w:rPr>
              <w:t>of the</w:t>
            </w:r>
            <w:r>
              <w:rPr>
                <w:color w:val="000000"/>
                <w:lang w:val="en-US" w:bidi="en-US"/>
              </w:rPr>
              <w:t xml:space="preserve"> Contract, pursuant to which this Agreement has been issued. </w:t>
            </w:r>
          </w:p>
          <w:p w:rsidR="00A46D8E" w:rsidRPr="00A46D8E" w:rsidRDefault="00A46D8E" w:rsidP="00A46D8E">
            <w:pPr>
              <w:pStyle w:val="Bodytext2"/>
              <w:shd w:val="clear" w:color="auto" w:fill="auto"/>
              <w:spacing w:line="240" w:lineRule="exact"/>
              <w:ind w:firstLine="0"/>
              <w:jc w:val="left"/>
              <w:rPr>
                <w:lang w:val="en-US"/>
              </w:rPr>
            </w:pPr>
            <w:r>
              <w:rPr>
                <w:color w:val="000000"/>
                <w:lang w:val="en-US" w:bidi="en-US"/>
              </w:rPr>
              <w:t>General Provisions</w:t>
            </w:r>
          </w:p>
          <w:p w:rsidR="00A46D8E" w:rsidRDefault="008B6AFA">
            <w:pPr>
              <w:rPr>
                <w:lang w:val="en-US"/>
              </w:rPr>
            </w:pPr>
            <w:r w:rsidRPr="008B6AFA">
              <w:rPr>
                <w:rFonts w:ascii="Times New Roman" w:eastAsia="Times New Roman" w:hAnsi="Times New Roman" w:cs="Times New Roman"/>
                <w:sz w:val="15"/>
                <w:szCs w:val="15"/>
                <w:lang w:val="en-US"/>
              </w:rPr>
              <w:t>Th</w:t>
            </w:r>
            <w:r>
              <w:rPr>
                <w:rFonts w:ascii="Times New Roman" w:eastAsia="Times New Roman" w:hAnsi="Times New Roman" w:cs="Times New Roman"/>
                <w:sz w:val="15"/>
                <w:szCs w:val="15"/>
                <w:lang w:val="en-US"/>
              </w:rPr>
              <w:t>i</w:t>
            </w:r>
            <w:r w:rsidRPr="008B6AFA">
              <w:rPr>
                <w:rFonts w:ascii="Times New Roman" w:eastAsia="Times New Roman" w:hAnsi="Times New Roman" w:cs="Times New Roman"/>
                <w:sz w:val="15"/>
                <w:szCs w:val="15"/>
                <w:lang w:val="en-US"/>
              </w:rPr>
              <w:t xml:space="preserve">s Agreement may not be modified, altered or amended except by written instrument duly executed by both parties. </w:t>
            </w:r>
            <w:proofErr w:type="spellStart"/>
            <w:r w:rsidRPr="008B6AFA">
              <w:rPr>
                <w:rFonts w:ascii="Times New Roman" w:eastAsia="Times New Roman" w:hAnsi="Times New Roman" w:cs="Times New Roman"/>
                <w:sz w:val="15"/>
                <w:szCs w:val="15"/>
              </w:rPr>
              <w:t>The</w:t>
            </w:r>
            <w:proofErr w:type="spellEnd"/>
            <w:r w:rsidRPr="008B6AFA">
              <w:rPr>
                <w:rFonts w:ascii="Times New Roman" w:eastAsia="Times New Roman" w:hAnsi="Times New Roman" w:cs="Times New Roman"/>
                <w:sz w:val="15"/>
                <w:szCs w:val="15"/>
              </w:rPr>
              <w:t xml:space="preserve"> </w:t>
            </w:r>
            <w:proofErr w:type="spellStart"/>
            <w:r w:rsidRPr="008B6AFA">
              <w:rPr>
                <w:rFonts w:ascii="Times New Roman" w:eastAsia="Times New Roman" w:hAnsi="Times New Roman" w:cs="Times New Roman"/>
                <w:sz w:val="15"/>
                <w:szCs w:val="15"/>
              </w:rPr>
              <w:t>waiver</w:t>
            </w:r>
            <w:proofErr w:type="spellEnd"/>
            <w:r w:rsidRPr="008B6AFA">
              <w:rPr>
                <w:rFonts w:ascii="Times New Roman" w:eastAsia="Times New Roman" w:hAnsi="Times New Roman" w:cs="Times New Roman"/>
                <w:sz w:val="15"/>
                <w:szCs w:val="15"/>
              </w:rPr>
              <w:t xml:space="preserve"> </w:t>
            </w:r>
            <w:proofErr w:type="spellStart"/>
            <w:r w:rsidRPr="008B6AFA">
              <w:rPr>
                <w:rFonts w:ascii="Times New Roman" w:eastAsia="Times New Roman" w:hAnsi="Times New Roman" w:cs="Times New Roman"/>
                <w:sz w:val="15"/>
                <w:szCs w:val="15"/>
              </w:rPr>
              <w:t>or</w:t>
            </w:r>
            <w:proofErr w:type="spellEnd"/>
            <w:r w:rsidRPr="008B6AFA">
              <w:rPr>
                <w:rFonts w:ascii="Times New Roman" w:eastAsia="Times New Roman" w:hAnsi="Times New Roman" w:cs="Times New Roman"/>
                <w:sz w:val="15"/>
                <w:szCs w:val="15"/>
              </w:rPr>
              <w:t xml:space="preserve"> </w:t>
            </w:r>
            <w:proofErr w:type="spellStart"/>
            <w:r w:rsidRPr="008B6AFA">
              <w:rPr>
                <w:rFonts w:ascii="Times New Roman" w:eastAsia="Times New Roman" w:hAnsi="Times New Roman" w:cs="Times New Roman"/>
                <w:sz w:val="15"/>
                <w:szCs w:val="15"/>
              </w:rPr>
              <w:t>failure</w:t>
            </w:r>
            <w:proofErr w:type="spellEnd"/>
            <w:r w:rsidRPr="008B6AFA">
              <w:rPr>
                <w:rFonts w:ascii="Times New Roman" w:eastAsia="Times New Roman" w:hAnsi="Times New Roman" w:cs="Times New Roman"/>
                <w:sz w:val="15"/>
                <w:szCs w:val="15"/>
              </w:rPr>
              <w:t xml:space="preserve"> of a Party to exercise in any respect any right provided for in the Agreement shall not be deemed a waiver of any further right under this Agreement. </w:t>
            </w:r>
            <w:r w:rsidRPr="00B36F68">
              <w:rPr>
                <w:rFonts w:ascii="Times New Roman" w:eastAsia="Times New Roman" w:hAnsi="Times New Roman" w:cs="Times New Roman"/>
                <w:sz w:val="15"/>
                <w:szCs w:val="15"/>
                <w:lang w:val="en-US"/>
              </w:rPr>
              <w:t xml:space="preserve">This Agreement shall be governed by the laws of the State of Iowa, United States of America and the Parties agree to the personal jurisdiction and venue of </w:t>
            </w:r>
            <w:r w:rsidR="00B36F68">
              <w:rPr>
                <w:rFonts w:ascii="Times New Roman" w:eastAsia="Times New Roman" w:hAnsi="Times New Roman" w:cs="Times New Roman"/>
                <w:sz w:val="15"/>
                <w:szCs w:val="15"/>
                <w:lang w:val="en-US"/>
              </w:rPr>
              <w:t>t</w:t>
            </w:r>
            <w:r w:rsidRPr="00B36F68">
              <w:rPr>
                <w:rFonts w:ascii="Times New Roman" w:eastAsia="Times New Roman" w:hAnsi="Times New Roman" w:cs="Times New Roman"/>
                <w:sz w:val="15"/>
                <w:szCs w:val="15"/>
                <w:lang w:val="en-US"/>
              </w:rPr>
              <w:t>he state and federal courts of Polk County, Iowa. The language of this Agreement is English.</w:t>
            </w:r>
          </w:p>
        </w:tc>
        <w:tc>
          <w:tcPr>
            <w:tcW w:w="5381" w:type="dxa"/>
          </w:tcPr>
          <w:p w:rsidR="00A46D8E" w:rsidRPr="00C12705" w:rsidRDefault="00A46D8E" w:rsidP="00EA45E3">
            <w:pPr>
              <w:pStyle w:val="Bodytext2"/>
              <w:shd w:val="clear" w:color="auto" w:fill="auto"/>
              <w:spacing w:line="240" w:lineRule="auto"/>
              <w:ind w:firstLine="0"/>
              <w:jc w:val="left"/>
              <w:rPr>
                <w:color w:val="000000"/>
                <w:lang w:bidi="en-US"/>
              </w:rPr>
            </w:pPr>
            <w:r w:rsidRPr="00C12705">
              <w:rPr>
                <w:color w:val="000000"/>
                <w:lang w:bidi="en-US"/>
              </w:rPr>
              <w:t>Ограниченная гарантия</w:t>
            </w:r>
          </w:p>
          <w:p w:rsidR="00A46D8E" w:rsidRPr="00C12705" w:rsidRDefault="00037AFE" w:rsidP="00EA45E3">
            <w:pPr>
              <w:pStyle w:val="Bodytext2"/>
              <w:shd w:val="clear" w:color="auto" w:fill="auto"/>
              <w:spacing w:line="240" w:lineRule="auto"/>
              <w:ind w:firstLine="0"/>
              <w:jc w:val="left"/>
              <w:rPr>
                <w:color w:val="000000"/>
                <w:lang w:bidi="en-US"/>
              </w:rPr>
            </w:pPr>
            <w:r>
              <w:rPr>
                <w:color w:val="000000"/>
                <w:lang w:bidi="en-US"/>
              </w:rPr>
              <w:t>Гарантируется, что в</w:t>
            </w:r>
            <w:r w:rsidR="00C12705">
              <w:rPr>
                <w:color w:val="000000"/>
                <w:lang w:bidi="en-US"/>
              </w:rPr>
              <w:t xml:space="preserve"> течение одного года </w:t>
            </w:r>
            <w:r>
              <w:rPr>
                <w:color w:val="000000"/>
                <w:lang w:bidi="en-US"/>
              </w:rPr>
              <w:t>с момента</w:t>
            </w:r>
            <w:r w:rsidR="00C12705" w:rsidRPr="00C12705">
              <w:rPr>
                <w:color w:val="000000"/>
                <w:lang w:bidi="en-US"/>
              </w:rPr>
              <w:t xml:space="preserve"> </w:t>
            </w:r>
            <w:r w:rsidR="00B36F68">
              <w:rPr>
                <w:color w:val="000000"/>
                <w:lang w:bidi="en-US"/>
              </w:rPr>
              <w:t>п</w:t>
            </w:r>
            <w:r w:rsidR="00C12705" w:rsidRPr="00C12705">
              <w:rPr>
                <w:color w:val="000000"/>
                <w:lang w:bidi="en-US"/>
              </w:rPr>
              <w:t>остав</w:t>
            </w:r>
            <w:r w:rsidR="00C12705">
              <w:rPr>
                <w:color w:val="000000"/>
                <w:lang w:bidi="en-US"/>
              </w:rPr>
              <w:t>ки</w:t>
            </w:r>
            <w:r w:rsidR="00C12705" w:rsidRPr="00C12705">
              <w:rPr>
                <w:color w:val="000000"/>
                <w:lang w:bidi="en-US"/>
              </w:rPr>
              <w:t xml:space="preserve"> </w:t>
            </w:r>
            <w:r w:rsidR="00C12705">
              <w:rPr>
                <w:color w:val="000000"/>
                <w:lang w:bidi="en-US"/>
              </w:rPr>
              <w:t>ЗАКАЗЧИКУ</w:t>
            </w:r>
            <w:r w:rsidR="00C12705" w:rsidRPr="00C12705">
              <w:rPr>
                <w:color w:val="000000"/>
                <w:lang w:bidi="en-US"/>
              </w:rPr>
              <w:t>/</w:t>
            </w:r>
            <w:r w:rsidR="00C12705">
              <w:rPr>
                <w:color w:val="000000"/>
                <w:lang w:bidi="en-US"/>
              </w:rPr>
              <w:t>К</w:t>
            </w:r>
            <w:r w:rsidR="00C12705" w:rsidRPr="00C12705">
              <w:rPr>
                <w:color w:val="000000"/>
                <w:lang w:bidi="en-US"/>
              </w:rPr>
              <w:t>онечному пользователю</w:t>
            </w:r>
            <w:r>
              <w:rPr>
                <w:color w:val="000000"/>
                <w:lang w:bidi="en-US"/>
              </w:rPr>
              <w:t xml:space="preserve"> П</w:t>
            </w:r>
            <w:r w:rsidR="00A46D8E" w:rsidRPr="00C12705">
              <w:rPr>
                <w:color w:val="000000"/>
                <w:lang w:bidi="en-US"/>
              </w:rPr>
              <w:t xml:space="preserve">рограммное обеспечение </w:t>
            </w:r>
            <w:r>
              <w:rPr>
                <w:color w:val="000000"/>
                <w:lang w:bidi="en-US"/>
              </w:rPr>
              <w:t>будет соответствовать параметрам, указанным в</w:t>
            </w:r>
            <w:r w:rsidR="00A46D8E" w:rsidRPr="00037AFE">
              <w:rPr>
                <w:color w:val="000000"/>
                <w:lang w:bidi="en-US"/>
              </w:rPr>
              <w:t xml:space="preserve"> </w:t>
            </w:r>
            <w:r w:rsidR="00EA45E3" w:rsidRPr="00037AFE">
              <w:rPr>
                <w:color w:val="000000"/>
                <w:lang w:bidi="en-US"/>
              </w:rPr>
              <w:t xml:space="preserve">Связанной </w:t>
            </w:r>
            <w:r w:rsidR="00A46D8E" w:rsidRPr="00037AFE">
              <w:rPr>
                <w:color w:val="000000"/>
                <w:lang w:bidi="en-US"/>
              </w:rPr>
              <w:t>документации</w:t>
            </w:r>
            <w:r w:rsidR="00A46D8E" w:rsidRPr="00C12705">
              <w:rPr>
                <w:color w:val="000000"/>
                <w:lang w:bidi="en-US"/>
              </w:rPr>
              <w:t>, предоставл</w:t>
            </w:r>
            <w:r>
              <w:rPr>
                <w:color w:val="000000"/>
                <w:lang w:bidi="en-US"/>
              </w:rPr>
              <w:t>яем</w:t>
            </w:r>
            <w:r w:rsidR="00A46D8E" w:rsidRPr="00C12705">
              <w:rPr>
                <w:color w:val="000000"/>
                <w:lang w:bidi="en-US"/>
              </w:rPr>
              <w:t xml:space="preserve">ой CCS </w:t>
            </w:r>
            <w:r>
              <w:rPr>
                <w:color w:val="000000"/>
                <w:lang w:bidi="en-US"/>
              </w:rPr>
              <w:t>в момент поставки</w:t>
            </w:r>
            <w:r w:rsidR="00A46D8E" w:rsidRPr="00C12705">
              <w:rPr>
                <w:color w:val="000000"/>
                <w:lang w:bidi="en-US"/>
              </w:rPr>
              <w:t xml:space="preserve">. Настоящая гарантия </w:t>
            </w:r>
            <w:r w:rsidR="00EA45E3">
              <w:rPr>
                <w:color w:val="000000"/>
                <w:lang w:bidi="en-US"/>
              </w:rPr>
              <w:t xml:space="preserve">должна считаться </w:t>
            </w:r>
            <w:r w:rsidR="00A46D8E" w:rsidRPr="00C12705">
              <w:rPr>
                <w:color w:val="000000"/>
                <w:lang w:bidi="en-US"/>
              </w:rPr>
              <w:t>недействительн</w:t>
            </w:r>
            <w:r w:rsidR="00EA45E3">
              <w:rPr>
                <w:color w:val="000000"/>
                <w:lang w:bidi="en-US"/>
              </w:rPr>
              <w:t xml:space="preserve">ой в случае внесения изменений </w:t>
            </w:r>
            <w:r w:rsidR="00A46D8E" w:rsidRPr="00C12705">
              <w:rPr>
                <w:color w:val="000000"/>
                <w:lang w:bidi="en-US"/>
              </w:rPr>
              <w:t>в Программное обеспечение</w:t>
            </w:r>
            <w:r w:rsidR="00EA45E3">
              <w:rPr>
                <w:color w:val="000000"/>
                <w:lang w:bidi="en-US"/>
              </w:rPr>
              <w:t xml:space="preserve"> в течение </w:t>
            </w:r>
            <w:r w:rsidR="00EA45E3" w:rsidRPr="00C12705">
              <w:rPr>
                <w:color w:val="000000"/>
                <w:lang w:bidi="en-US"/>
              </w:rPr>
              <w:t>гарантийного периода</w:t>
            </w:r>
            <w:r w:rsidR="00A46D8E" w:rsidRPr="00C12705">
              <w:rPr>
                <w:color w:val="000000"/>
                <w:lang w:bidi="en-US"/>
              </w:rPr>
              <w:t>. Несмотря на вышесказанное</w:t>
            </w:r>
            <w:r w:rsidR="00EA45E3">
              <w:rPr>
                <w:color w:val="000000"/>
                <w:lang w:bidi="en-US"/>
              </w:rPr>
              <w:t>,</w:t>
            </w:r>
            <w:r w:rsidR="00A46D8E" w:rsidRPr="00C12705">
              <w:rPr>
                <w:color w:val="000000"/>
                <w:lang w:bidi="en-US"/>
              </w:rPr>
              <w:t xml:space="preserve"> ЗАКАЗЧИК/Конечный пользователь берет на себя полную ответственность за решения или действия, прин</w:t>
            </w:r>
            <w:r>
              <w:rPr>
                <w:color w:val="000000"/>
                <w:lang w:bidi="en-US"/>
              </w:rPr>
              <w:t>ят</w:t>
            </w:r>
            <w:r w:rsidR="00EA45E3">
              <w:rPr>
                <w:color w:val="000000"/>
                <w:lang w:bidi="en-US"/>
              </w:rPr>
              <w:t xml:space="preserve">ые </w:t>
            </w:r>
            <w:r>
              <w:rPr>
                <w:color w:val="000000"/>
                <w:lang w:bidi="en-US"/>
              </w:rPr>
              <w:t xml:space="preserve">или осуществленные </w:t>
            </w:r>
            <w:r w:rsidR="00A46D8E" w:rsidRPr="00C12705">
              <w:rPr>
                <w:color w:val="000000"/>
                <w:lang w:bidi="en-US"/>
              </w:rPr>
              <w:t>на основ</w:t>
            </w:r>
            <w:r>
              <w:rPr>
                <w:color w:val="000000"/>
                <w:lang w:bidi="en-US"/>
              </w:rPr>
              <w:t>ании</w:t>
            </w:r>
            <w:r w:rsidR="00A46D8E" w:rsidRPr="00C12705">
              <w:rPr>
                <w:color w:val="000000"/>
                <w:lang w:bidi="en-US"/>
              </w:rPr>
              <w:t xml:space="preserve"> информации, полученной </w:t>
            </w:r>
            <w:r>
              <w:rPr>
                <w:color w:val="000000"/>
                <w:lang w:bidi="en-US"/>
              </w:rPr>
              <w:t>с</w:t>
            </w:r>
            <w:r w:rsidR="00A46D8E" w:rsidRPr="00C12705">
              <w:rPr>
                <w:color w:val="000000"/>
                <w:lang w:bidi="en-US"/>
              </w:rPr>
              <w:t xml:space="preserve"> использовани</w:t>
            </w:r>
            <w:r>
              <w:rPr>
                <w:color w:val="000000"/>
                <w:lang w:bidi="en-US"/>
              </w:rPr>
              <w:t>ем</w:t>
            </w:r>
            <w:r w:rsidR="00EA45E3">
              <w:rPr>
                <w:color w:val="000000"/>
                <w:lang w:bidi="en-US"/>
              </w:rPr>
              <w:t xml:space="preserve"> настоящего</w:t>
            </w:r>
            <w:r w:rsidR="00A46D8E" w:rsidRPr="00C12705">
              <w:rPr>
                <w:color w:val="000000"/>
                <w:lang w:bidi="en-US"/>
              </w:rPr>
              <w:t xml:space="preserve"> Программного обеспечения.</w:t>
            </w:r>
          </w:p>
          <w:p w:rsidR="00853B49" w:rsidRPr="00C12705" w:rsidRDefault="00A46D8E" w:rsidP="00EA45E3">
            <w:pPr>
              <w:pStyle w:val="Bodytext2"/>
              <w:shd w:val="clear" w:color="auto" w:fill="auto"/>
              <w:spacing w:line="240" w:lineRule="auto"/>
              <w:ind w:firstLine="0"/>
              <w:jc w:val="left"/>
              <w:rPr>
                <w:color w:val="000000"/>
                <w:lang w:bidi="en-US"/>
              </w:rPr>
            </w:pPr>
            <w:r w:rsidRPr="00C12705">
              <w:rPr>
                <w:color w:val="000000"/>
                <w:lang w:bidi="en-US"/>
              </w:rPr>
              <w:t>ГАРАНТИИ</w:t>
            </w:r>
            <w:r w:rsidR="00EA45E3">
              <w:rPr>
                <w:color w:val="000000"/>
                <w:lang w:bidi="en-US"/>
              </w:rPr>
              <w:t>, ПРИВЕДЕННЫЕ В</w:t>
            </w:r>
            <w:r w:rsidRPr="00C12705">
              <w:rPr>
                <w:color w:val="000000"/>
                <w:lang w:bidi="en-US"/>
              </w:rPr>
              <w:t xml:space="preserve"> НАСТОЯЩЕ</w:t>
            </w:r>
            <w:r w:rsidR="00EA45E3">
              <w:rPr>
                <w:color w:val="000000"/>
                <w:lang w:bidi="en-US"/>
              </w:rPr>
              <w:t>М</w:t>
            </w:r>
            <w:r w:rsidRPr="00C12705">
              <w:rPr>
                <w:color w:val="000000"/>
                <w:lang w:bidi="en-US"/>
              </w:rPr>
              <w:t xml:space="preserve"> СОГЛАШЕНИ</w:t>
            </w:r>
            <w:r w:rsidR="00EA45E3">
              <w:rPr>
                <w:color w:val="000000"/>
                <w:lang w:bidi="en-US"/>
              </w:rPr>
              <w:t xml:space="preserve">И, </w:t>
            </w:r>
            <w:r w:rsidR="00037AFE">
              <w:rPr>
                <w:color w:val="000000"/>
                <w:lang w:bidi="en-US"/>
              </w:rPr>
              <w:t>ЗАМЕНЯ</w:t>
            </w:r>
            <w:r w:rsidR="00BF3805">
              <w:rPr>
                <w:color w:val="000000"/>
                <w:lang w:bidi="en-US"/>
              </w:rPr>
              <w:t>Ю</w:t>
            </w:r>
            <w:r w:rsidR="00037AFE">
              <w:rPr>
                <w:color w:val="000000"/>
                <w:lang w:bidi="en-US"/>
              </w:rPr>
              <w:t>Т СОБОЙ</w:t>
            </w:r>
            <w:r w:rsidRPr="00C12705">
              <w:rPr>
                <w:color w:val="000000"/>
                <w:lang w:bidi="en-US"/>
              </w:rPr>
              <w:t xml:space="preserve"> ВСЕ</w:t>
            </w:r>
            <w:r w:rsidR="00037AFE">
              <w:rPr>
                <w:color w:val="000000"/>
                <w:lang w:bidi="en-US"/>
              </w:rPr>
              <w:t xml:space="preserve"> ПРОЧИЕ</w:t>
            </w:r>
            <w:r w:rsidRPr="00C12705">
              <w:rPr>
                <w:color w:val="000000"/>
                <w:lang w:bidi="en-US"/>
              </w:rPr>
              <w:t xml:space="preserve"> ГАРАНТИ</w:t>
            </w:r>
            <w:r w:rsidR="00037AFE">
              <w:rPr>
                <w:color w:val="000000"/>
                <w:lang w:bidi="en-US"/>
              </w:rPr>
              <w:t>И</w:t>
            </w:r>
            <w:r w:rsidRPr="00C12705">
              <w:rPr>
                <w:color w:val="000000"/>
                <w:lang w:bidi="en-US"/>
              </w:rPr>
              <w:t xml:space="preserve">, </w:t>
            </w:r>
            <w:r w:rsidR="00037AFE">
              <w:rPr>
                <w:color w:val="000000"/>
                <w:lang w:bidi="en-US"/>
              </w:rPr>
              <w:t>ЯВ</w:t>
            </w:r>
            <w:r w:rsidRPr="00C12705">
              <w:rPr>
                <w:color w:val="000000"/>
                <w:lang w:bidi="en-US"/>
              </w:rPr>
              <w:t>НЫ</w:t>
            </w:r>
            <w:r w:rsidR="00037AFE">
              <w:rPr>
                <w:color w:val="000000"/>
                <w:lang w:bidi="en-US"/>
              </w:rPr>
              <w:t>Е</w:t>
            </w:r>
            <w:r w:rsidRPr="00C12705">
              <w:rPr>
                <w:color w:val="000000"/>
                <w:lang w:bidi="en-US"/>
              </w:rPr>
              <w:t xml:space="preserve"> ИЛИ ПОДРАЗУМЕВАЕМЫ</w:t>
            </w:r>
            <w:r w:rsidR="00037AFE">
              <w:rPr>
                <w:color w:val="000000"/>
                <w:lang w:bidi="en-US"/>
              </w:rPr>
              <w:t>Е</w:t>
            </w:r>
            <w:r w:rsidRPr="00C12705">
              <w:rPr>
                <w:color w:val="000000"/>
                <w:lang w:bidi="en-US"/>
              </w:rPr>
              <w:t>, ВКЛЮЧАЯ</w:t>
            </w:r>
            <w:r w:rsidR="00037AFE">
              <w:rPr>
                <w:color w:val="000000"/>
                <w:lang w:bidi="en-US"/>
              </w:rPr>
              <w:t xml:space="preserve"> (ПОМИМО ПРОЧЕГО)</w:t>
            </w:r>
            <w:r w:rsidRPr="00C12705">
              <w:rPr>
                <w:color w:val="000000"/>
                <w:lang w:bidi="en-US"/>
              </w:rPr>
              <w:t xml:space="preserve"> ЛЮБЫ</w:t>
            </w:r>
            <w:r w:rsidR="00037AFE">
              <w:rPr>
                <w:color w:val="000000"/>
                <w:lang w:bidi="en-US"/>
              </w:rPr>
              <w:t>Е</w:t>
            </w:r>
            <w:r w:rsidRPr="00C12705">
              <w:rPr>
                <w:color w:val="000000"/>
                <w:lang w:bidi="en-US"/>
              </w:rPr>
              <w:t xml:space="preserve"> ГАРАНТИИ </w:t>
            </w:r>
            <w:r w:rsidR="00BF3805">
              <w:rPr>
                <w:color w:val="000000"/>
                <w:lang w:bidi="en-US"/>
              </w:rPr>
              <w:t>ТОВАРНОГО СОСТОЯНИЯ</w:t>
            </w:r>
            <w:r w:rsidRPr="00C12705">
              <w:rPr>
                <w:color w:val="000000"/>
                <w:lang w:bidi="en-US"/>
              </w:rPr>
              <w:t xml:space="preserve"> ИЛИ ПРИГОДНОСТИ ДЛЯ ОПРЕДЕЛЕННОЙ ЦЕЛИ</w:t>
            </w:r>
            <w:r w:rsidR="00846B9A">
              <w:rPr>
                <w:color w:val="000000"/>
                <w:lang w:bidi="en-US"/>
              </w:rPr>
              <w:t>.</w:t>
            </w:r>
            <w:r w:rsidRPr="00C12705">
              <w:rPr>
                <w:color w:val="000000"/>
                <w:lang w:bidi="en-US"/>
              </w:rPr>
              <w:t xml:space="preserve"> CCS И Е</w:t>
            </w:r>
            <w:r w:rsidR="00846B9A">
              <w:rPr>
                <w:color w:val="000000"/>
                <w:lang w:bidi="en-US"/>
              </w:rPr>
              <w:t>ГО</w:t>
            </w:r>
            <w:r w:rsidRPr="00C12705">
              <w:rPr>
                <w:color w:val="000000"/>
                <w:lang w:bidi="en-US"/>
              </w:rPr>
              <w:t xml:space="preserve"> ЛИЦЕНЗИАРЫ НЕ </w:t>
            </w:r>
            <w:r w:rsidR="00846B9A">
              <w:rPr>
                <w:color w:val="000000"/>
                <w:lang w:bidi="en-US"/>
              </w:rPr>
              <w:t xml:space="preserve">ДОЛЖНЫ </w:t>
            </w:r>
            <w:r w:rsidRPr="00C12705">
              <w:rPr>
                <w:color w:val="000000"/>
                <w:lang w:bidi="en-US"/>
              </w:rPr>
              <w:t>НЕС</w:t>
            </w:r>
            <w:r w:rsidR="00846B9A">
              <w:rPr>
                <w:color w:val="000000"/>
                <w:lang w:bidi="en-US"/>
              </w:rPr>
              <w:t>ТИ</w:t>
            </w:r>
            <w:r w:rsidRPr="00C12705">
              <w:rPr>
                <w:color w:val="000000"/>
                <w:lang w:bidi="en-US"/>
              </w:rPr>
              <w:t xml:space="preserve"> ОТВЕТСТВЕННОСТИ ЗА УПУЩЕННУЮ ПРИБЫЛЬ ИЛИ ЛЮБЫЕ СЛУЧАЙНЫЕ, СПЕЦИАЛЬНЫЕ ИЛИ КОСВЕННЫЕ УБЫТКИ, ВОЗНИКАЮЩИЕ ИЗ </w:t>
            </w:r>
            <w:r w:rsidR="00846B9A">
              <w:rPr>
                <w:color w:val="000000"/>
                <w:lang w:bidi="en-US"/>
              </w:rPr>
              <w:t>НАСТОЯЩЕ</w:t>
            </w:r>
            <w:r w:rsidRPr="00C12705">
              <w:rPr>
                <w:color w:val="000000"/>
                <w:lang w:bidi="en-US"/>
              </w:rPr>
              <w:t>ГО СОГЛАШЕНИЯ ИЛИ ИСПОЛЬЗОВАНИ</w:t>
            </w:r>
            <w:r w:rsidR="00853B49">
              <w:rPr>
                <w:color w:val="000000"/>
                <w:lang w:bidi="en-US"/>
              </w:rPr>
              <w:t>Я</w:t>
            </w:r>
            <w:r w:rsidRPr="00C12705">
              <w:rPr>
                <w:color w:val="000000"/>
                <w:lang w:bidi="en-US"/>
              </w:rPr>
              <w:t xml:space="preserve"> ПРОГРАММНОГО ОБЕСПЕЧЕНИЯ.</w:t>
            </w:r>
          </w:p>
          <w:p w:rsidR="00A46D8E" w:rsidRPr="00C12705" w:rsidRDefault="00A46D8E" w:rsidP="00EA45E3">
            <w:pPr>
              <w:pStyle w:val="Bodytext2"/>
              <w:shd w:val="clear" w:color="auto" w:fill="auto"/>
              <w:spacing w:line="240" w:lineRule="auto"/>
              <w:ind w:firstLine="0"/>
              <w:jc w:val="left"/>
              <w:rPr>
                <w:color w:val="000000"/>
                <w:lang w:bidi="en-US"/>
              </w:rPr>
            </w:pPr>
            <w:r w:rsidRPr="00C12705">
              <w:rPr>
                <w:color w:val="000000"/>
                <w:lang w:bidi="en-US"/>
              </w:rPr>
              <w:t xml:space="preserve">В случае, если Программное обеспечение не соответствует </w:t>
            </w:r>
            <w:r w:rsidR="00DB1C10">
              <w:rPr>
                <w:color w:val="000000"/>
                <w:lang w:bidi="en-US"/>
              </w:rPr>
              <w:t xml:space="preserve">вышеуказанной </w:t>
            </w:r>
            <w:r w:rsidRPr="00C12705">
              <w:rPr>
                <w:color w:val="000000"/>
                <w:lang w:bidi="en-US"/>
              </w:rPr>
              <w:t>Ограниченной гарантии, исключительн</w:t>
            </w:r>
            <w:r w:rsidR="00580470">
              <w:rPr>
                <w:color w:val="000000"/>
                <w:lang w:bidi="en-US"/>
              </w:rPr>
              <w:t>ым</w:t>
            </w:r>
            <w:r w:rsidRPr="00C12705">
              <w:rPr>
                <w:color w:val="000000"/>
                <w:lang w:bidi="en-US"/>
              </w:rPr>
              <w:t xml:space="preserve"> средство</w:t>
            </w:r>
            <w:r w:rsidR="00143D7E">
              <w:rPr>
                <w:color w:val="000000"/>
                <w:lang w:bidi="en-US"/>
              </w:rPr>
              <w:t>м правовой</w:t>
            </w:r>
            <w:r w:rsidRPr="00C12705">
              <w:rPr>
                <w:color w:val="000000"/>
                <w:lang w:bidi="en-US"/>
              </w:rPr>
              <w:t xml:space="preserve"> защиты </w:t>
            </w:r>
            <w:r w:rsidR="00580470">
              <w:rPr>
                <w:color w:val="000000"/>
                <w:lang w:bidi="en-US"/>
              </w:rPr>
              <w:t>ЗАКАЗЧИКА</w:t>
            </w:r>
            <w:r w:rsidRPr="00C12705">
              <w:rPr>
                <w:color w:val="000000"/>
                <w:lang w:bidi="en-US"/>
              </w:rPr>
              <w:t>/</w:t>
            </w:r>
            <w:r w:rsidR="00580470">
              <w:rPr>
                <w:color w:val="000000"/>
                <w:lang w:bidi="en-US"/>
              </w:rPr>
              <w:t>Конечного пользователя</w:t>
            </w:r>
            <w:r w:rsidRPr="00C12705">
              <w:rPr>
                <w:color w:val="000000"/>
                <w:lang w:bidi="en-US"/>
              </w:rPr>
              <w:t xml:space="preserve"> </w:t>
            </w:r>
            <w:r w:rsidR="00580470">
              <w:rPr>
                <w:color w:val="000000"/>
                <w:lang w:bidi="en-US"/>
              </w:rPr>
              <w:t>должна быть</w:t>
            </w:r>
            <w:r w:rsidRPr="00C12705">
              <w:rPr>
                <w:color w:val="000000"/>
                <w:lang w:bidi="en-US"/>
              </w:rPr>
              <w:t xml:space="preserve"> замен</w:t>
            </w:r>
            <w:r w:rsidR="00580470">
              <w:rPr>
                <w:color w:val="000000"/>
                <w:lang w:bidi="en-US"/>
              </w:rPr>
              <w:t>а</w:t>
            </w:r>
            <w:r w:rsidRPr="00C12705">
              <w:rPr>
                <w:color w:val="000000"/>
                <w:lang w:bidi="en-US"/>
              </w:rPr>
              <w:t xml:space="preserve"> </w:t>
            </w:r>
            <w:r w:rsidR="00DB1C10">
              <w:rPr>
                <w:color w:val="000000"/>
                <w:lang w:bidi="en-US"/>
              </w:rPr>
              <w:t>конкрет</w:t>
            </w:r>
            <w:r w:rsidRPr="00C12705">
              <w:rPr>
                <w:color w:val="000000"/>
                <w:lang w:bidi="en-US"/>
              </w:rPr>
              <w:t xml:space="preserve">ного Программного обеспечения или </w:t>
            </w:r>
            <w:r w:rsidR="00143D7E">
              <w:rPr>
                <w:color w:val="000000"/>
                <w:lang w:bidi="en-US"/>
              </w:rPr>
              <w:t xml:space="preserve">его </w:t>
            </w:r>
            <w:r w:rsidRPr="00C12705">
              <w:rPr>
                <w:color w:val="000000"/>
                <w:lang w:bidi="en-US"/>
              </w:rPr>
              <w:t>части, не соответству</w:t>
            </w:r>
            <w:r w:rsidR="00143D7E">
              <w:rPr>
                <w:color w:val="000000"/>
                <w:lang w:bidi="en-US"/>
              </w:rPr>
              <w:t>ющей</w:t>
            </w:r>
            <w:r w:rsidRPr="00C12705">
              <w:rPr>
                <w:color w:val="000000"/>
                <w:lang w:bidi="en-US"/>
              </w:rPr>
              <w:t xml:space="preserve"> Ограниченной гарантии. НИ ПРИ КАКИХ ОБСТОЯТЕЛЬСТВАХ ОТВЕТСТВЕННОСТЬ CCS </w:t>
            </w:r>
            <w:r w:rsidR="00BD05E2">
              <w:rPr>
                <w:color w:val="000000"/>
                <w:lang w:bidi="en-US"/>
              </w:rPr>
              <w:t xml:space="preserve">НЕ </w:t>
            </w:r>
            <w:r w:rsidR="00134BC7">
              <w:rPr>
                <w:color w:val="000000"/>
                <w:lang w:bidi="en-US"/>
              </w:rPr>
              <w:t>МОЖЕТ</w:t>
            </w:r>
            <w:r w:rsidR="00BD05E2">
              <w:rPr>
                <w:color w:val="000000"/>
                <w:lang w:bidi="en-US"/>
              </w:rPr>
              <w:t xml:space="preserve"> </w:t>
            </w:r>
            <w:r w:rsidRPr="00C12705">
              <w:rPr>
                <w:color w:val="000000"/>
                <w:lang w:bidi="en-US"/>
              </w:rPr>
              <w:t>ПРЕВЫША</w:t>
            </w:r>
            <w:r w:rsidR="00BD05E2">
              <w:rPr>
                <w:color w:val="000000"/>
                <w:lang w:bidi="en-US"/>
              </w:rPr>
              <w:t>ТЬ</w:t>
            </w:r>
            <w:r w:rsidRPr="00C12705">
              <w:rPr>
                <w:color w:val="000000"/>
                <w:lang w:bidi="en-US"/>
              </w:rPr>
              <w:t xml:space="preserve"> СУММЫ</w:t>
            </w:r>
            <w:r w:rsidR="00BD05E2">
              <w:rPr>
                <w:color w:val="000000"/>
                <w:lang w:bidi="en-US"/>
              </w:rPr>
              <w:t>, ПРИЧИТАЮЩЕЙСЯ К ОПЛАТЕ</w:t>
            </w:r>
            <w:r w:rsidRPr="00C12705">
              <w:rPr>
                <w:color w:val="000000"/>
                <w:lang w:bidi="en-US"/>
              </w:rPr>
              <w:t xml:space="preserve"> ЗАКАЗЧИК</w:t>
            </w:r>
            <w:r w:rsidR="00BD05E2">
              <w:rPr>
                <w:color w:val="000000"/>
                <w:lang w:bidi="en-US"/>
              </w:rPr>
              <w:t>ОМ</w:t>
            </w:r>
            <w:r w:rsidRPr="00C12705">
              <w:rPr>
                <w:color w:val="000000"/>
                <w:lang w:bidi="en-US"/>
              </w:rPr>
              <w:t>/Конечн</w:t>
            </w:r>
            <w:r w:rsidR="00BD05E2">
              <w:rPr>
                <w:color w:val="000000"/>
                <w:lang w:bidi="en-US"/>
              </w:rPr>
              <w:t>ым</w:t>
            </w:r>
            <w:r w:rsidRPr="00C12705">
              <w:rPr>
                <w:color w:val="000000"/>
                <w:lang w:bidi="en-US"/>
              </w:rPr>
              <w:t xml:space="preserve"> пользовател</w:t>
            </w:r>
            <w:r w:rsidR="00BD05E2">
              <w:rPr>
                <w:color w:val="000000"/>
                <w:lang w:bidi="en-US"/>
              </w:rPr>
              <w:t>ем</w:t>
            </w:r>
            <w:r w:rsidRPr="00C12705">
              <w:rPr>
                <w:color w:val="000000"/>
                <w:lang w:bidi="en-US"/>
              </w:rPr>
              <w:t xml:space="preserve"> </w:t>
            </w:r>
            <w:r w:rsidR="00BD05E2">
              <w:rPr>
                <w:color w:val="000000"/>
                <w:lang w:bidi="en-US"/>
              </w:rPr>
              <w:t>В ПОЛЬЗУ</w:t>
            </w:r>
            <w:r w:rsidRPr="00C12705">
              <w:rPr>
                <w:color w:val="000000"/>
                <w:lang w:bidi="en-US"/>
              </w:rPr>
              <w:t xml:space="preserve"> CCS ПО КОНТРАКТ</w:t>
            </w:r>
            <w:r w:rsidR="00BD05E2">
              <w:rPr>
                <w:color w:val="000000"/>
                <w:lang w:bidi="en-US"/>
              </w:rPr>
              <w:t>У</w:t>
            </w:r>
            <w:r w:rsidRPr="00C12705">
              <w:rPr>
                <w:color w:val="000000"/>
                <w:lang w:bidi="en-US"/>
              </w:rPr>
              <w:t xml:space="preserve">, </w:t>
            </w:r>
            <w:r w:rsidR="00DB1C10">
              <w:rPr>
                <w:color w:val="000000"/>
                <w:lang w:bidi="en-US"/>
              </w:rPr>
              <w:t>НА ОСНОВАНИИ</w:t>
            </w:r>
            <w:r w:rsidR="00BD05E2">
              <w:rPr>
                <w:color w:val="000000"/>
                <w:lang w:bidi="en-US"/>
              </w:rPr>
              <w:t xml:space="preserve"> </w:t>
            </w:r>
            <w:r w:rsidRPr="00C12705">
              <w:rPr>
                <w:color w:val="000000"/>
                <w:lang w:bidi="en-US"/>
              </w:rPr>
              <w:t>КОТОР</w:t>
            </w:r>
            <w:r w:rsidR="00DB1C10">
              <w:rPr>
                <w:color w:val="000000"/>
                <w:lang w:bidi="en-US"/>
              </w:rPr>
              <w:t>ОГО</w:t>
            </w:r>
            <w:r w:rsidR="00BD05E2">
              <w:rPr>
                <w:color w:val="000000"/>
                <w:lang w:bidi="en-US"/>
              </w:rPr>
              <w:t xml:space="preserve"> СОСТАВЛЕНО</w:t>
            </w:r>
            <w:r w:rsidRPr="00C12705">
              <w:rPr>
                <w:color w:val="000000"/>
                <w:lang w:bidi="en-US"/>
              </w:rPr>
              <w:t xml:space="preserve"> НАСТОЯЩЕЕ СОГЛАШЕНИЕ</w:t>
            </w:r>
          </w:p>
          <w:p w:rsidR="00A46D8E" w:rsidRPr="008B6AFA" w:rsidRDefault="008B6AFA" w:rsidP="00EA45E3">
            <w:pPr>
              <w:pStyle w:val="Bodytext2"/>
              <w:shd w:val="clear" w:color="auto" w:fill="auto"/>
              <w:spacing w:line="240" w:lineRule="auto"/>
              <w:ind w:firstLine="0"/>
              <w:jc w:val="left"/>
              <w:rPr>
                <w:color w:val="000000"/>
                <w:lang w:bidi="en-US"/>
              </w:rPr>
            </w:pPr>
            <w:r>
              <w:rPr>
                <w:color w:val="000000"/>
                <w:lang w:bidi="en-US"/>
              </w:rPr>
              <w:t>Переуступка</w:t>
            </w:r>
          </w:p>
          <w:p w:rsidR="00A46D8E" w:rsidRPr="00C12705" w:rsidRDefault="00A46D8E" w:rsidP="00EA45E3">
            <w:pPr>
              <w:pStyle w:val="Bodytext2"/>
              <w:shd w:val="clear" w:color="auto" w:fill="auto"/>
              <w:spacing w:line="240" w:lineRule="auto"/>
              <w:ind w:firstLine="0"/>
              <w:jc w:val="left"/>
              <w:rPr>
                <w:color w:val="000000"/>
                <w:lang w:bidi="en-US"/>
              </w:rPr>
            </w:pPr>
            <w:r w:rsidRPr="00C12705">
              <w:rPr>
                <w:color w:val="000000"/>
                <w:lang w:bidi="en-US"/>
              </w:rPr>
              <w:t xml:space="preserve">ЗАКАЗЧИК/Конечный пользователь не </w:t>
            </w:r>
            <w:r w:rsidR="00134BC7">
              <w:rPr>
                <w:color w:val="000000"/>
                <w:lang w:bidi="en-US"/>
              </w:rPr>
              <w:t>имеет права</w:t>
            </w:r>
            <w:r w:rsidRPr="00C12705">
              <w:rPr>
                <w:color w:val="000000"/>
                <w:lang w:bidi="en-US"/>
              </w:rPr>
              <w:t xml:space="preserve"> пере</w:t>
            </w:r>
            <w:r w:rsidR="0067154D">
              <w:rPr>
                <w:color w:val="000000"/>
                <w:lang w:bidi="en-US"/>
              </w:rPr>
              <w:t>уступ</w:t>
            </w:r>
            <w:r w:rsidRPr="00C12705">
              <w:rPr>
                <w:color w:val="000000"/>
                <w:lang w:bidi="en-US"/>
              </w:rPr>
              <w:t xml:space="preserve">ать или иным образом передавать Программное обеспечение или настоящее Соглашение </w:t>
            </w:r>
            <w:r w:rsidR="0067154D">
              <w:rPr>
                <w:color w:val="000000"/>
                <w:lang w:bidi="en-US"/>
              </w:rPr>
              <w:t>какому-либо</w:t>
            </w:r>
            <w:r w:rsidRPr="00C12705">
              <w:rPr>
                <w:color w:val="000000"/>
                <w:lang w:bidi="en-US"/>
              </w:rPr>
              <w:t xml:space="preserve"> физическому или юридическому лицу, включая</w:t>
            </w:r>
            <w:r w:rsidR="00DB1C10">
              <w:rPr>
                <w:color w:val="000000"/>
                <w:lang w:bidi="en-US"/>
              </w:rPr>
              <w:t xml:space="preserve"> (помимо прочего)</w:t>
            </w:r>
            <w:r w:rsidRPr="00C12705">
              <w:rPr>
                <w:color w:val="000000"/>
                <w:lang w:bidi="en-US"/>
              </w:rPr>
              <w:t xml:space="preserve"> люб</w:t>
            </w:r>
            <w:r w:rsidR="0067154D">
              <w:rPr>
                <w:color w:val="000000"/>
                <w:lang w:bidi="en-US"/>
              </w:rPr>
              <w:t>ы</w:t>
            </w:r>
            <w:r w:rsidR="00DB1C10">
              <w:rPr>
                <w:color w:val="000000"/>
                <w:lang w:bidi="en-US"/>
              </w:rPr>
              <w:t>е</w:t>
            </w:r>
            <w:r w:rsidRPr="00C12705">
              <w:rPr>
                <w:color w:val="000000"/>
                <w:lang w:bidi="en-US"/>
              </w:rPr>
              <w:t xml:space="preserve"> родител</w:t>
            </w:r>
            <w:r w:rsidR="0067154D">
              <w:rPr>
                <w:color w:val="000000"/>
                <w:lang w:bidi="en-US"/>
              </w:rPr>
              <w:t>ьски</w:t>
            </w:r>
            <w:r w:rsidR="00DB1C10">
              <w:rPr>
                <w:color w:val="000000"/>
                <w:lang w:bidi="en-US"/>
              </w:rPr>
              <w:t>е</w:t>
            </w:r>
            <w:r w:rsidRPr="00C12705">
              <w:rPr>
                <w:color w:val="000000"/>
                <w:lang w:bidi="en-US"/>
              </w:rPr>
              <w:t>, аффилированн</w:t>
            </w:r>
            <w:r w:rsidR="0067154D">
              <w:rPr>
                <w:color w:val="000000"/>
                <w:lang w:bidi="en-US"/>
              </w:rPr>
              <w:t>ы</w:t>
            </w:r>
            <w:r w:rsidR="00DB1C10">
              <w:rPr>
                <w:color w:val="000000"/>
                <w:lang w:bidi="en-US"/>
              </w:rPr>
              <w:t>е</w:t>
            </w:r>
            <w:r w:rsidRPr="00C12705">
              <w:rPr>
                <w:color w:val="000000"/>
                <w:lang w:bidi="en-US"/>
              </w:rPr>
              <w:t>, дочерни</w:t>
            </w:r>
            <w:r w:rsidR="00DB1C10">
              <w:rPr>
                <w:color w:val="000000"/>
                <w:lang w:bidi="en-US"/>
              </w:rPr>
              <w:t>е</w:t>
            </w:r>
            <w:r w:rsidRPr="00C12705">
              <w:rPr>
                <w:color w:val="000000"/>
                <w:lang w:bidi="en-US"/>
              </w:rPr>
              <w:t xml:space="preserve"> компани</w:t>
            </w:r>
            <w:r w:rsidR="0067154D">
              <w:rPr>
                <w:color w:val="000000"/>
                <w:lang w:bidi="en-US"/>
              </w:rPr>
              <w:t>и</w:t>
            </w:r>
            <w:r w:rsidRPr="00C12705">
              <w:rPr>
                <w:color w:val="000000"/>
                <w:lang w:bidi="en-US"/>
              </w:rPr>
              <w:t xml:space="preserve"> или третьи лиц</w:t>
            </w:r>
            <w:r w:rsidR="0067154D">
              <w:rPr>
                <w:color w:val="000000"/>
                <w:lang w:bidi="en-US"/>
              </w:rPr>
              <w:t>а,</w:t>
            </w:r>
            <w:r w:rsidRPr="00C12705">
              <w:rPr>
                <w:color w:val="000000"/>
                <w:lang w:bidi="en-US"/>
              </w:rPr>
              <w:t xml:space="preserve"> без письменного разрешения CCS.</w:t>
            </w:r>
          </w:p>
          <w:p w:rsidR="00A46D8E" w:rsidRPr="00C12705" w:rsidRDefault="00DB1C10" w:rsidP="00EA45E3">
            <w:pPr>
              <w:pStyle w:val="Bodytext2"/>
              <w:shd w:val="clear" w:color="auto" w:fill="auto"/>
              <w:spacing w:line="240" w:lineRule="auto"/>
              <w:ind w:firstLine="0"/>
              <w:jc w:val="left"/>
              <w:rPr>
                <w:color w:val="000000"/>
                <w:lang w:bidi="en-US"/>
              </w:rPr>
            </w:pPr>
            <w:r>
              <w:rPr>
                <w:color w:val="000000"/>
                <w:lang w:bidi="en-US"/>
              </w:rPr>
              <w:t>Уведомл</w:t>
            </w:r>
            <w:r w:rsidR="00A46D8E" w:rsidRPr="00C12705">
              <w:rPr>
                <w:color w:val="000000"/>
                <w:lang w:bidi="en-US"/>
              </w:rPr>
              <w:t>ения</w:t>
            </w:r>
          </w:p>
          <w:p w:rsidR="00A46D8E" w:rsidRPr="00C12705" w:rsidRDefault="00A46D8E" w:rsidP="00EA45E3">
            <w:pPr>
              <w:pStyle w:val="Bodytext2"/>
              <w:shd w:val="clear" w:color="auto" w:fill="auto"/>
              <w:spacing w:line="240" w:lineRule="auto"/>
              <w:ind w:firstLine="0"/>
              <w:jc w:val="left"/>
              <w:rPr>
                <w:color w:val="000000"/>
                <w:lang w:bidi="en-US"/>
              </w:rPr>
            </w:pPr>
            <w:r w:rsidRPr="00C12705">
              <w:rPr>
                <w:color w:val="000000"/>
                <w:lang w:bidi="en-US"/>
              </w:rPr>
              <w:t xml:space="preserve">Все уведомления </w:t>
            </w:r>
            <w:r w:rsidR="008B6AFA">
              <w:rPr>
                <w:color w:val="000000"/>
                <w:lang w:bidi="en-US"/>
              </w:rPr>
              <w:t xml:space="preserve">должны быть </w:t>
            </w:r>
            <w:r w:rsidRPr="00C12705">
              <w:rPr>
                <w:color w:val="000000"/>
                <w:lang w:bidi="en-US"/>
              </w:rPr>
              <w:t>доставл</w:t>
            </w:r>
            <w:r w:rsidR="008B6AFA">
              <w:rPr>
                <w:color w:val="000000"/>
                <w:lang w:bidi="en-US"/>
              </w:rPr>
              <w:t>ены</w:t>
            </w:r>
            <w:r w:rsidRPr="00C12705">
              <w:rPr>
                <w:color w:val="000000"/>
                <w:lang w:bidi="en-US"/>
              </w:rPr>
              <w:t xml:space="preserve"> </w:t>
            </w:r>
            <w:r w:rsidR="008B6AFA">
              <w:rPr>
                <w:color w:val="000000"/>
                <w:lang w:bidi="en-US"/>
              </w:rPr>
              <w:t>согласно</w:t>
            </w:r>
            <w:r w:rsidRPr="00C12705">
              <w:rPr>
                <w:color w:val="000000"/>
                <w:lang w:bidi="en-US"/>
              </w:rPr>
              <w:t xml:space="preserve"> соответствующим положениям Контракта, </w:t>
            </w:r>
            <w:r w:rsidR="008B6AFA">
              <w:rPr>
                <w:color w:val="000000"/>
                <w:lang w:bidi="en-US"/>
              </w:rPr>
              <w:t>на основании</w:t>
            </w:r>
            <w:r w:rsidRPr="00C12705">
              <w:rPr>
                <w:color w:val="000000"/>
                <w:lang w:bidi="en-US"/>
              </w:rPr>
              <w:t xml:space="preserve"> котор</w:t>
            </w:r>
            <w:r w:rsidR="00DB1C10">
              <w:rPr>
                <w:color w:val="000000"/>
                <w:lang w:bidi="en-US"/>
              </w:rPr>
              <w:t>ого</w:t>
            </w:r>
            <w:r w:rsidR="008B6AFA">
              <w:rPr>
                <w:color w:val="000000"/>
                <w:lang w:bidi="en-US"/>
              </w:rPr>
              <w:t xml:space="preserve"> составлено</w:t>
            </w:r>
            <w:r w:rsidRPr="00C12705">
              <w:rPr>
                <w:color w:val="000000"/>
                <w:lang w:bidi="en-US"/>
              </w:rPr>
              <w:t xml:space="preserve"> настоящее Соглашение.</w:t>
            </w:r>
          </w:p>
          <w:p w:rsidR="00A46D8E" w:rsidRDefault="00A46D8E" w:rsidP="00EA45E3">
            <w:pPr>
              <w:pStyle w:val="Bodytext2"/>
              <w:shd w:val="clear" w:color="auto" w:fill="auto"/>
              <w:spacing w:line="240" w:lineRule="auto"/>
              <w:ind w:firstLine="0"/>
              <w:jc w:val="left"/>
              <w:rPr>
                <w:color w:val="000000"/>
                <w:lang w:bidi="en-US"/>
              </w:rPr>
            </w:pPr>
            <w:r w:rsidRPr="00C12705">
              <w:rPr>
                <w:color w:val="000000"/>
                <w:lang w:bidi="en-US"/>
              </w:rPr>
              <w:t>Основные положения</w:t>
            </w:r>
          </w:p>
          <w:p w:rsidR="008B6AFA" w:rsidRPr="00C12705" w:rsidRDefault="00DB1C10" w:rsidP="00EA45E3">
            <w:pPr>
              <w:pStyle w:val="Bodytext2"/>
              <w:shd w:val="clear" w:color="auto" w:fill="auto"/>
              <w:spacing w:line="240" w:lineRule="auto"/>
              <w:ind w:firstLine="0"/>
              <w:jc w:val="left"/>
            </w:pPr>
            <w:r>
              <w:t>Внесение изменений, исправлений или дополнений в н</w:t>
            </w:r>
            <w:r w:rsidR="008B6AFA">
              <w:t xml:space="preserve">астоящее </w:t>
            </w:r>
            <w:r w:rsidR="008B6AFA" w:rsidRPr="008B6AFA">
              <w:t xml:space="preserve">Соглашение быть </w:t>
            </w:r>
            <w:r>
              <w:t>осуществлено</w:t>
            </w:r>
            <w:r w:rsidR="008B6AFA" w:rsidRPr="008B6AFA">
              <w:t xml:space="preserve"> исключ</w:t>
            </w:r>
            <w:r>
              <w:t>ительно в порядке письменного</w:t>
            </w:r>
            <w:r w:rsidR="008B6AFA" w:rsidRPr="008B6AFA">
              <w:t xml:space="preserve"> документа, надлежащим образом </w:t>
            </w:r>
            <w:r w:rsidR="008B6AFA">
              <w:t>оформл</w:t>
            </w:r>
            <w:r w:rsidR="008B6AFA" w:rsidRPr="008B6AFA">
              <w:t>енного</w:t>
            </w:r>
            <w:r>
              <w:t xml:space="preserve"> и подписанного уполномоченными представителями</w:t>
            </w:r>
            <w:r w:rsidR="008B6AFA" w:rsidRPr="008B6AFA">
              <w:t xml:space="preserve"> обеи</w:t>
            </w:r>
            <w:r>
              <w:t>х</w:t>
            </w:r>
            <w:r w:rsidR="008B6AFA" w:rsidRPr="008B6AFA">
              <w:t xml:space="preserve"> </w:t>
            </w:r>
            <w:r>
              <w:t>С</w:t>
            </w:r>
            <w:r w:rsidR="008B6AFA" w:rsidRPr="008B6AFA">
              <w:t xml:space="preserve">торон. Отказ или </w:t>
            </w:r>
            <w:r w:rsidR="008B6AFA">
              <w:t>не</w:t>
            </w:r>
            <w:r w:rsidR="00B36F68">
              <w:t>осуществление</w:t>
            </w:r>
            <w:r w:rsidR="008B6AFA" w:rsidRPr="008B6AFA">
              <w:t xml:space="preserve"> </w:t>
            </w:r>
            <w:r>
              <w:t xml:space="preserve">одной из </w:t>
            </w:r>
            <w:r w:rsidR="008B6AFA" w:rsidRPr="008B6AFA">
              <w:t xml:space="preserve">Сторон </w:t>
            </w:r>
            <w:r w:rsidR="00B36F68">
              <w:t>от</w:t>
            </w:r>
            <w:r w:rsidR="00B36F68" w:rsidRPr="00B36F68">
              <w:t xml:space="preserve"> </w:t>
            </w:r>
            <w:r w:rsidR="00B36F68">
              <w:t>какого-либо права</w:t>
            </w:r>
            <w:r w:rsidR="008B6AFA" w:rsidRPr="008B6AFA">
              <w:t>, предусмотренно</w:t>
            </w:r>
            <w:r w:rsidR="00B36F68">
              <w:t>го</w:t>
            </w:r>
            <w:r w:rsidR="008B6AFA" w:rsidRPr="008B6AFA">
              <w:t xml:space="preserve"> в </w:t>
            </w:r>
            <w:r w:rsidR="00B36F68">
              <w:t xml:space="preserve">настоящем </w:t>
            </w:r>
            <w:r w:rsidR="008B6AFA" w:rsidRPr="008B6AFA">
              <w:t xml:space="preserve">Соглашении, не </w:t>
            </w:r>
            <w:r w:rsidR="00B36F68">
              <w:t xml:space="preserve">может </w:t>
            </w:r>
            <w:r w:rsidR="008B6AFA" w:rsidRPr="008B6AFA">
              <w:t>счита</w:t>
            </w:r>
            <w:r w:rsidR="00B36F68">
              <w:t>ть</w:t>
            </w:r>
            <w:r w:rsidR="008B6AFA" w:rsidRPr="008B6AFA">
              <w:t xml:space="preserve">ся отказом от </w:t>
            </w:r>
            <w:r>
              <w:t>любого</w:t>
            </w:r>
            <w:bookmarkStart w:id="0" w:name="_GoBack"/>
            <w:bookmarkEnd w:id="0"/>
            <w:r w:rsidR="008B6AFA" w:rsidRPr="008B6AFA">
              <w:t xml:space="preserve"> </w:t>
            </w:r>
            <w:r w:rsidR="00B36F68">
              <w:t>будуще</w:t>
            </w:r>
            <w:r w:rsidR="008B6AFA" w:rsidRPr="008B6AFA">
              <w:t xml:space="preserve">го права по настоящему Соглашению. Настоящее Соглашение </w:t>
            </w:r>
            <w:r w:rsidR="00B36F68">
              <w:t xml:space="preserve">должно </w:t>
            </w:r>
            <w:r w:rsidR="008B6AFA" w:rsidRPr="008B6AFA">
              <w:t>регулир</w:t>
            </w:r>
            <w:r w:rsidR="00B36F68">
              <w:t>оваться</w:t>
            </w:r>
            <w:r w:rsidR="008B6AFA" w:rsidRPr="008B6AFA">
              <w:t xml:space="preserve"> законами штата Айова, Соединенные Штаты Америки, и Стороны соглашаются </w:t>
            </w:r>
            <w:r w:rsidR="00B36F68">
              <w:t>на персональную</w:t>
            </w:r>
            <w:r w:rsidR="008B6AFA" w:rsidRPr="008B6AFA">
              <w:t xml:space="preserve"> юрисдикци</w:t>
            </w:r>
            <w:r w:rsidR="00B36F68">
              <w:t>ю</w:t>
            </w:r>
            <w:r w:rsidR="008B6AFA" w:rsidRPr="008B6AFA">
              <w:t xml:space="preserve"> и место проведения </w:t>
            </w:r>
            <w:r w:rsidR="00B36F68">
              <w:t>судов штата</w:t>
            </w:r>
            <w:r w:rsidR="008B6AFA" w:rsidRPr="008B6AFA">
              <w:t xml:space="preserve"> и федеральных судов округа Полк, штат Айова. Язык</w:t>
            </w:r>
            <w:r w:rsidR="00B36F68">
              <w:t>ом</w:t>
            </w:r>
            <w:r w:rsidR="008B6AFA" w:rsidRPr="008B6AFA">
              <w:t xml:space="preserve"> настоящего Соглашения </w:t>
            </w:r>
            <w:r w:rsidR="00B36F68">
              <w:t>является</w:t>
            </w:r>
            <w:r w:rsidR="008B6AFA" w:rsidRPr="008B6AFA">
              <w:t xml:space="preserve"> английский.</w:t>
            </w:r>
          </w:p>
        </w:tc>
      </w:tr>
    </w:tbl>
    <w:p w:rsidR="00C30313" w:rsidRPr="00B36F68" w:rsidRDefault="00C30313"/>
    <w:sectPr w:rsidR="00C30313" w:rsidRPr="00B36F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D8E"/>
    <w:rsid w:val="00037AFE"/>
    <w:rsid w:val="00134BC7"/>
    <w:rsid w:val="00143D7E"/>
    <w:rsid w:val="00580470"/>
    <w:rsid w:val="00591BAB"/>
    <w:rsid w:val="0067154D"/>
    <w:rsid w:val="00846B9A"/>
    <w:rsid w:val="00853B49"/>
    <w:rsid w:val="008B6AFA"/>
    <w:rsid w:val="00A46D8E"/>
    <w:rsid w:val="00B36F68"/>
    <w:rsid w:val="00BD05E2"/>
    <w:rsid w:val="00BF3805"/>
    <w:rsid w:val="00C12705"/>
    <w:rsid w:val="00C30313"/>
    <w:rsid w:val="00DB1C10"/>
    <w:rsid w:val="00EA45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F1642"/>
  <w15:chartTrackingRefBased/>
  <w15:docId w15:val="{8AC1D587-B9AF-4EC0-BEFA-DA39D2886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2Exact">
    <w:name w:val="Body text (2) Exact"/>
    <w:basedOn w:val="a0"/>
    <w:link w:val="Bodytext2"/>
    <w:rsid w:val="00A46D8E"/>
    <w:rPr>
      <w:rFonts w:ascii="Times New Roman" w:eastAsia="Times New Roman" w:hAnsi="Times New Roman" w:cs="Times New Roman"/>
      <w:sz w:val="15"/>
      <w:szCs w:val="15"/>
      <w:shd w:val="clear" w:color="auto" w:fill="FFFFFF"/>
    </w:rPr>
  </w:style>
  <w:style w:type="paragraph" w:customStyle="1" w:styleId="Bodytext2">
    <w:name w:val="Body text (2)"/>
    <w:basedOn w:val="a"/>
    <w:link w:val="Bodytext2Exact"/>
    <w:rsid w:val="00A46D8E"/>
    <w:pPr>
      <w:widowControl w:val="0"/>
      <w:shd w:val="clear" w:color="auto" w:fill="FFFFFF"/>
      <w:spacing w:after="0" w:line="185" w:lineRule="exact"/>
      <w:ind w:hanging="700"/>
      <w:jc w:val="both"/>
    </w:pPr>
    <w:rPr>
      <w:rFonts w:ascii="Times New Roman" w:eastAsia="Times New Roman" w:hAnsi="Times New Roman" w:cs="Times New Roman"/>
      <w:sz w:val="15"/>
      <w:szCs w:val="15"/>
    </w:rPr>
  </w:style>
  <w:style w:type="table" w:styleId="a3">
    <w:name w:val="Table Grid"/>
    <w:basedOn w:val="a1"/>
    <w:uiPriority w:val="39"/>
    <w:rsid w:val="00A46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1</Pages>
  <Words>726</Words>
  <Characters>4141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Miroshnikova TeraWatt Group</dc:creator>
  <cp:keywords/>
  <dc:description/>
  <cp:lastModifiedBy>Maria Miroshnikova</cp:lastModifiedBy>
  <cp:revision>4</cp:revision>
  <dcterms:created xsi:type="dcterms:W3CDTF">2018-02-28T14:43:00Z</dcterms:created>
  <dcterms:modified xsi:type="dcterms:W3CDTF">2018-03-01T09:53:00Z</dcterms:modified>
</cp:coreProperties>
</file>