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6C" w:rsidRDefault="002837BA" w:rsidP="004E42B7">
      <w:pPr>
        <w:pStyle w:val="1"/>
      </w:pPr>
      <w:r w:rsidRPr="002837BA">
        <w:t>Условия и тарифы по обслуживанию расчетных счетов в Сбербанке</w:t>
      </w:r>
    </w:p>
    <w:p w:rsidR="002837BA" w:rsidRDefault="002837BA">
      <w:r>
        <w:t xml:space="preserve">Здравствуйте, уважаемые читатели </w:t>
      </w:r>
      <w:proofErr w:type="gramStart"/>
      <w:r>
        <w:t>нашего</w:t>
      </w:r>
      <w:proofErr w:type="gramEnd"/>
      <w:r>
        <w:t xml:space="preserve"> блога. Сегодня мы детально расскажем про </w:t>
      </w:r>
      <w:r w:rsidRPr="00516CDB">
        <w:rPr>
          <w:b/>
        </w:rPr>
        <w:t>тарифы на обслуживание расчетного счета в Сбербанке</w:t>
      </w:r>
      <w:r>
        <w:t xml:space="preserve"> для ИП </w:t>
      </w:r>
      <w:proofErr w:type="gramStart"/>
      <w:r>
        <w:t>и ООО</w:t>
      </w:r>
      <w:proofErr w:type="gramEnd"/>
      <w:r>
        <w:t>.</w:t>
      </w:r>
    </w:p>
    <w:p w:rsidR="00CF191F" w:rsidRDefault="002837BA">
      <w:r>
        <w:t xml:space="preserve">Следует отметить, что </w:t>
      </w:r>
      <w:proofErr w:type="spellStart"/>
      <w:r>
        <w:t>Сбер</w:t>
      </w:r>
      <w:proofErr w:type="spellEnd"/>
      <w:r>
        <w:t xml:space="preserve"> разработал широкую линейку тарифных </w:t>
      </w:r>
      <w:r w:rsidR="002D4C31">
        <w:t>планов</w:t>
      </w:r>
      <w:r>
        <w:t xml:space="preserve">, среди которых есть предложения, как для начинающих предпринимателей, так и для развитого среднего бизнеса. </w:t>
      </w:r>
    </w:p>
    <w:p w:rsidR="00CF191F" w:rsidRDefault="00CF191F" w:rsidP="004E42B7">
      <w:pPr>
        <w:pStyle w:val="2"/>
      </w:pPr>
      <w:r>
        <w:t>Легкий старт</w:t>
      </w:r>
      <w:bookmarkStart w:id="0" w:name="_GoBack"/>
      <w:bookmarkEnd w:id="0"/>
    </w:p>
    <w:p w:rsidR="00CF191F" w:rsidRDefault="00CF191F">
      <w:r>
        <w:t>Это самый простой тариф, который отлично подойдет для начинающих предпринимателей, небольших организаций или людей, которым необходимо провести несколько сделок на небольшую сумму.</w:t>
      </w:r>
    </w:p>
    <w:p w:rsidR="00CF191F" w:rsidRDefault="00CF191F">
      <w:r>
        <w:t>Данный пакет привлекает внимание в первую очередь стоимостью обслуживания. Ежеме</w:t>
      </w:r>
      <w:r w:rsidR="002D4C31">
        <w:t>сячная плата составляет 0 р.</w:t>
      </w:r>
      <w:r>
        <w:t>, независимо от длительности использования</w:t>
      </w:r>
      <w:r w:rsidR="002D4C31">
        <w:t xml:space="preserve"> расчетного</w:t>
      </w:r>
      <w:r>
        <w:t xml:space="preserve"> счета</w:t>
      </w:r>
      <w:r w:rsidR="002D4C31">
        <w:t xml:space="preserve"> (далее </w:t>
      </w:r>
      <w:proofErr w:type="gramStart"/>
      <w:r w:rsidR="002D4C31">
        <w:t>р</w:t>
      </w:r>
      <w:proofErr w:type="gramEnd"/>
      <w:r w:rsidR="002D4C31">
        <w:t>/с)</w:t>
      </w:r>
      <w:r>
        <w:t xml:space="preserve"> и объема. Помимо этого банк предлагает бесплатно такие услуги:</w:t>
      </w:r>
    </w:p>
    <w:p w:rsidR="00CF191F" w:rsidRDefault="00CF191F" w:rsidP="004E42B7">
      <w:pPr>
        <w:pStyle w:val="a3"/>
        <w:numPr>
          <w:ilvl w:val="0"/>
          <w:numId w:val="9"/>
        </w:numPr>
      </w:pPr>
      <w:r>
        <w:t xml:space="preserve">Отправка средств на </w:t>
      </w:r>
      <w:r w:rsidR="002D4C31">
        <w:t>карты и депозиты</w:t>
      </w:r>
      <w:r>
        <w:t xml:space="preserve"> клиентов </w:t>
      </w:r>
      <w:proofErr w:type="spellStart"/>
      <w:r>
        <w:t>Сбера</w:t>
      </w:r>
      <w:proofErr w:type="spellEnd"/>
      <w:r>
        <w:t>.</w:t>
      </w:r>
    </w:p>
    <w:p w:rsidR="00CF191F" w:rsidRDefault="00CF191F" w:rsidP="004E42B7">
      <w:pPr>
        <w:pStyle w:val="a3"/>
        <w:numPr>
          <w:ilvl w:val="0"/>
          <w:numId w:val="9"/>
        </w:numPr>
      </w:pPr>
      <w:r>
        <w:t xml:space="preserve">До 150 000 р. для </w:t>
      </w:r>
      <w:r w:rsidR="004E42B7">
        <w:t>отправки</w:t>
      </w:r>
      <w:r>
        <w:t xml:space="preserve"> на счета физ. лиц. </w:t>
      </w:r>
    </w:p>
    <w:p w:rsidR="00CF191F" w:rsidRDefault="00CF191F" w:rsidP="004E42B7">
      <w:pPr>
        <w:pStyle w:val="a3"/>
        <w:numPr>
          <w:ilvl w:val="0"/>
          <w:numId w:val="9"/>
        </w:numPr>
      </w:pPr>
      <w:r>
        <w:t>3 банковские операции.</w:t>
      </w:r>
    </w:p>
    <w:p w:rsidR="00CF191F" w:rsidRDefault="00CF191F" w:rsidP="004E42B7">
      <w:pPr>
        <w:pStyle w:val="a3"/>
        <w:numPr>
          <w:ilvl w:val="0"/>
          <w:numId w:val="9"/>
        </w:numPr>
      </w:pPr>
      <w:r>
        <w:t xml:space="preserve">Год обслуживания </w:t>
      </w:r>
      <w:proofErr w:type="gramStart"/>
      <w:r>
        <w:t>моментальной</w:t>
      </w:r>
      <w:proofErr w:type="gramEnd"/>
      <w:r>
        <w:t xml:space="preserve"> бизнес-карты.</w:t>
      </w:r>
    </w:p>
    <w:p w:rsidR="00CF191F" w:rsidRDefault="00CF191F">
      <w:r>
        <w:t xml:space="preserve">Все эти </w:t>
      </w:r>
      <w:r w:rsidR="002D4C31">
        <w:t>квоты</w:t>
      </w:r>
      <w:r>
        <w:t xml:space="preserve"> обновляются каждый месяц. Лимиты, которые не были </w:t>
      </w:r>
      <w:proofErr w:type="gramStart"/>
      <w:r>
        <w:t>использованы</w:t>
      </w:r>
      <w:proofErr w:type="gramEnd"/>
      <w:r>
        <w:t xml:space="preserve"> не переносятся на следующий срок. За операции сверх установленной квоты банк берет плату:</w:t>
      </w:r>
    </w:p>
    <w:p w:rsidR="00CF191F" w:rsidRDefault="00CF191F" w:rsidP="004E42B7">
      <w:pPr>
        <w:pStyle w:val="a3"/>
        <w:numPr>
          <w:ilvl w:val="0"/>
          <w:numId w:val="8"/>
        </w:numPr>
      </w:pPr>
      <w:r>
        <w:t>199 р. для четвертой и последующих</w:t>
      </w:r>
      <w:r w:rsidR="004E42B7">
        <w:t xml:space="preserve"> оплат</w:t>
      </w:r>
      <w:r>
        <w:t>.</w:t>
      </w:r>
    </w:p>
    <w:p w:rsidR="00CF191F" w:rsidRDefault="00CF191F" w:rsidP="004E42B7">
      <w:pPr>
        <w:pStyle w:val="a3"/>
        <w:numPr>
          <w:ilvl w:val="0"/>
          <w:numId w:val="8"/>
        </w:numPr>
      </w:pPr>
      <w:r>
        <w:t xml:space="preserve">В зависимости от общей суммы </w:t>
      </w:r>
      <w:r w:rsidR="004E42B7">
        <w:t>платежей</w:t>
      </w:r>
      <w:r>
        <w:t xml:space="preserve"> физическим лицам комиссия 1-8%.</w:t>
      </w:r>
    </w:p>
    <w:p w:rsidR="00CF191F" w:rsidRDefault="00CF191F" w:rsidP="004E42B7">
      <w:pPr>
        <w:pStyle w:val="a3"/>
        <w:numPr>
          <w:ilvl w:val="0"/>
          <w:numId w:val="8"/>
        </w:numPr>
      </w:pPr>
      <w:r>
        <w:t xml:space="preserve">Если </w:t>
      </w:r>
      <w:r w:rsidR="002D4C31">
        <w:t>пользователь</w:t>
      </w:r>
      <w:r>
        <w:t xml:space="preserve"> – юридическое лицо, то она оставит от 0.5 до 8%.</w:t>
      </w:r>
    </w:p>
    <w:p w:rsidR="00CF191F" w:rsidRDefault="00CF191F" w:rsidP="004E42B7">
      <w:pPr>
        <w:pStyle w:val="2"/>
      </w:pPr>
      <w:r>
        <w:t>Удачный сезон</w:t>
      </w:r>
    </w:p>
    <w:p w:rsidR="00BE3C09" w:rsidRDefault="00CF191F">
      <w:r>
        <w:t>Данный пакет был специально разработан для владельцев сезонного бизнеса. Если вы получаете доход в определенный период, а в остальное время бизнес</w:t>
      </w:r>
      <w:r w:rsidR="00BE3C09">
        <w:t xml:space="preserve"> простаивает, рекомендуем обратить внимание на данный продукт.</w:t>
      </w:r>
    </w:p>
    <w:p w:rsidR="00BE3C09" w:rsidRDefault="00BE3C09">
      <w:r>
        <w:t xml:space="preserve">В отличие от предыдущего за его использование </w:t>
      </w:r>
      <w:proofErr w:type="gramStart"/>
      <w:r w:rsidR="002D4C31">
        <w:t>р</w:t>
      </w:r>
      <w:proofErr w:type="gramEnd"/>
      <w:r w:rsidR="002D4C31">
        <w:t xml:space="preserve">/с </w:t>
      </w:r>
      <w:r>
        <w:t xml:space="preserve">банк будет взымать плату </w:t>
      </w:r>
      <w:r w:rsidR="002D4C31">
        <w:t>в размере 690 р.</w:t>
      </w:r>
      <w:r>
        <w:t xml:space="preserve"> в месяц. Но только в тот период, когда вы получаете доход. В периоды простоя за обслуживание плата не взымается.</w:t>
      </w:r>
    </w:p>
    <w:p w:rsidR="00BE3C09" w:rsidRDefault="00BE3C09">
      <w:r>
        <w:t>Помимо этого, в пакет включены такие услуги:</w:t>
      </w:r>
    </w:p>
    <w:p w:rsidR="00BE3C09" w:rsidRDefault="00BE3C09" w:rsidP="004E42B7">
      <w:pPr>
        <w:pStyle w:val="a3"/>
        <w:numPr>
          <w:ilvl w:val="0"/>
          <w:numId w:val="7"/>
        </w:numPr>
      </w:pPr>
      <w:r>
        <w:t>5 любых финансовых транзакций.</w:t>
      </w:r>
    </w:p>
    <w:p w:rsidR="00BE3C09" w:rsidRDefault="00BE3C09" w:rsidP="004E42B7">
      <w:pPr>
        <w:pStyle w:val="a3"/>
        <w:numPr>
          <w:ilvl w:val="0"/>
          <w:numId w:val="7"/>
        </w:numPr>
      </w:pPr>
      <w:r>
        <w:t>Внесение до 50 тыс. руб. через терминал.</w:t>
      </w:r>
    </w:p>
    <w:p w:rsidR="00BE3C09" w:rsidRDefault="00BE3C09" w:rsidP="004E42B7">
      <w:pPr>
        <w:pStyle w:val="a3"/>
        <w:numPr>
          <w:ilvl w:val="0"/>
          <w:numId w:val="7"/>
        </w:numPr>
      </w:pPr>
      <w:r>
        <w:t xml:space="preserve">Для индивидуальных предпринимателей до 150 000 </w:t>
      </w:r>
      <w:r w:rsidR="002D4C31">
        <w:t>р. переводами на счета</w:t>
      </w:r>
      <w:r>
        <w:t xml:space="preserve"> физических лиц.</w:t>
      </w:r>
    </w:p>
    <w:p w:rsidR="00BE3C09" w:rsidRDefault="00BE3C09">
      <w:r>
        <w:t xml:space="preserve">Также сбербанк предлагает платные </w:t>
      </w:r>
      <w:r w:rsidR="002D4C31">
        <w:t>возможности</w:t>
      </w:r>
      <w:r>
        <w:t>:</w:t>
      </w:r>
    </w:p>
    <w:p w:rsidR="00BE3C09" w:rsidRDefault="002D4C31" w:rsidP="004E42B7">
      <w:pPr>
        <w:pStyle w:val="a3"/>
        <w:numPr>
          <w:ilvl w:val="0"/>
          <w:numId w:val="6"/>
        </w:numPr>
      </w:pPr>
      <w:r>
        <w:t>49 р.</w:t>
      </w:r>
      <w:r w:rsidR="00BE3C09">
        <w:t xml:space="preserve"> за операции после пятой и дальнейшие.</w:t>
      </w:r>
    </w:p>
    <w:p w:rsidR="00BE3C09" w:rsidRDefault="00BE3C09" w:rsidP="004E42B7">
      <w:pPr>
        <w:pStyle w:val="a3"/>
        <w:numPr>
          <w:ilvl w:val="0"/>
          <w:numId w:val="6"/>
        </w:numPr>
      </w:pPr>
      <w:r>
        <w:t xml:space="preserve">Комиссия за отправку средств на физические </w:t>
      </w:r>
      <w:r w:rsidR="002D4C31">
        <w:t>карты и депозиты</w:t>
      </w:r>
      <w:r>
        <w:t xml:space="preserve"> для </w:t>
      </w:r>
      <w:r w:rsidR="004E42B7">
        <w:t>ИП</w:t>
      </w:r>
      <w:r>
        <w:t xml:space="preserve"> – 1-8% после лимита.</w:t>
      </w:r>
    </w:p>
    <w:p w:rsidR="00BE3C09" w:rsidRDefault="00BE3C09" w:rsidP="004E42B7">
      <w:pPr>
        <w:pStyle w:val="a3"/>
        <w:numPr>
          <w:ilvl w:val="0"/>
          <w:numId w:val="6"/>
        </w:numPr>
      </w:pPr>
      <w:r>
        <w:lastRenderedPageBreak/>
        <w:t>Для организаций – 0.5-8% без льгот.</w:t>
      </w:r>
    </w:p>
    <w:p w:rsidR="00BE3C09" w:rsidRDefault="00BE3C09" w:rsidP="004E42B7">
      <w:pPr>
        <w:pStyle w:val="2"/>
      </w:pPr>
      <w:r>
        <w:t>Хорошая выручка</w:t>
      </w:r>
    </w:p>
    <w:p w:rsidR="00BE3C09" w:rsidRDefault="00BE3C09">
      <w:r>
        <w:t xml:space="preserve">Этот продукт отлично подходит для уже раскрученных предприятий, который демонстрируют рост. </w:t>
      </w:r>
    </w:p>
    <w:p w:rsidR="00BE3C09" w:rsidRDefault="00BE3C09">
      <w:r>
        <w:t>Главная его отличительная особенность заключается в том, что здесь предусмот</w:t>
      </w:r>
      <w:r w:rsidR="004E42B7">
        <w:t xml:space="preserve">рено </w:t>
      </w:r>
      <w:r>
        <w:t>внесени</w:t>
      </w:r>
      <w:r w:rsidR="004E42B7">
        <w:t>е</w:t>
      </w:r>
      <w:r>
        <w:t xml:space="preserve"> значительной суммы денег на р/с </w:t>
      </w:r>
      <w:proofErr w:type="spellStart"/>
      <w:proofErr w:type="gramStart"/>
      <w:r>
        <w:t>с</w:t>
      </w:r>
      <w:proofErr w:type="spellEnd"/>
      <w:proofErr w:type="gramEnd"/>
      <w:r>
        <w:t xml:space="preserve"> помощью банкоматов и терминалов самообслуживания.</w:t>
      </w:r>
    </w:p>
    <w:p w:rsidR="00BE3C09" w:rsidRDefault="00BE3C09">
      <w:r>
        <w:t>Ежемесячное обсл</w:t>
      </w:r>
      <w:r w:rsidR="002D4C31">
        <w:t>уживание обойдется в 1090 р.</w:t>
      </w:r>
      <w:r>
        <w:t xml:space="preserve"> ежемесячно, но в отличие от предыдущих тарифных </w:t>
      </w:r>
      <w:r w:rsidR="002D4C31">
        <w:t>планов</w:t>
      </w:r>
      <w:r>
        <w:t xml:space="preserve">, в </w:t>
      </w:r>
      <w:proofErr w:type="gramStart"/>
      <w:r>
        <w:t>данном</w:t>
      </w:r>
      <w:proofErr w:type="gramEnd"/>
      <w:r>
        <w:t xml:space="preserve"> предусмотрено большое количество уже оплаченных услуг:</w:t>
      </w:r>
    </w:p>
    <w:p w:rsidR="00BE3C09" w:rsidRDefault="00BE3C09" w:rsidP="004E42B7">
      <w:pPr>
        <w:pStyle w:val="a3"/>
        <w:numPr>
          <w:ilvl w:val="0"/>
          <w:numId w:val="5"/>
        </w:numPr>
      </w:pPr>
      <w:r>
        <w:t>10 финансовых транзакций.</w:t>
      </w:r>
    </w:p>
    <w:p w:rsidR="00BE3C09" w:rsidRDefault="00BE3C09" w:rsidP="004E42B7">
      <w:pPr>
        <w:pStyle w:val="a3"/>
        <w:numPr>
          <w:ilvl w:val="0"/>
          <w:numId w:val="5"/>
        </w:numPr>
      </w:pPr>
      <w:r>
        <w:t xml:space="preserve">Пополнение </w:t>
      </w:r>
      <w:proofErr w:type="gramStart"/>
      <w:r>
        <w:t>р</w:t>
      </w:r>
      <w:proofErr w:type="gramEnd"/>
      <w:r>
        <w:t>/с через банкоматы до 100 000 р.</w:t>
      </w:r>
    </w:p>
    <w:p w:rsidR="00BE3C09" w:rsidRDefault="00BE3C09" w:rsidP="004E42B7">
      <w:pPr>
        <w:pStyle w:val="a3"/>
        <w:numPr>
          <w:ilvl w:val="0"/>
          <w:numId w:val="5"/>
        </w:numPr>
      </w:pPr>
      <w:r>
        <w:t xml:space="preserve">Если клиент является </w:t>
      </w:r>
      <w:r w:rsidR="004E42B7">
        <w:t>ИП</w:t>
      </w:r>
      <w:r>
        <w:t xml:space="preserve">, то может перевести до 150 тыс. руб. частным </w:t>
      </w:r>
      <w:r w:rsidR="002D4C31">
        <w:t>лицам</w:t>
      </w:r>
      <w:r>
        <w:t>. Для организаций подобных льгот нет.</w:t>
      </w:r>
    </w:p>
    <w:p w:rsidR="00BE3C09" w:rsidRDefault="00BE3C09">
      <w:r>
        <w:t>Кроме того, мо</w:t>
      </w:r>
      <w:r w:rsidR="002D4C31">
        <w:t>жно</w:t>
      </w:r>
      <w:r>
        <w:t xml:space="preserve"> получить такие услуги за дополнительную плату:</w:t>
      </w:r>
    </w:p>
    <w:p w:rsidR="00BE3C09" w:rsidRDefault="00BE3C09" w:rsidP="004E42B7">
      <w:pPr>
        <w:pStyle w:val="a3"/>
        <w:numPr>
          <w:ilvl w:val="0"/>
          <w:numId w:val="4"/>
        </w:numPr>
      </w:pPr>
      <w:r>
        <w:t xml:space="preserve">8 р. за </w:t>
      </w:r>
      <w:r w:rsidR="004E42B7">
        <w:t>платежи</w:t>
      </w:r>
      <w:r>
        <w:t xml:space="preserve"> клиентам банка, 35 р. – другим </w:t>
      </w:r>
      <w:r w:rsidR="002D4C31">
        <w:t>контрагентам</w:t>
      </w:r>
      <w:r>
        <w:t>.</w:t>
      </w:r>
    </w:p>
    <w:p w:rsidR="00BE3C09" w:rsidRDefault="00BE3C09" w:rsidP="004E42B7">
      <w:pPr>
        <w:pStyle w:val="a3"/>
        <w:numPr>
          <w:ilvl w:val="0"/>
          <w:numId w:val="4"/>
        </w:numPr>
      </w:pPr>
      <w:r>
        <w:t>Комиссия 0.5-8% за перевод, в зависимости от общей суммы.</w:t>
      </w:r>
    </w:p>
    <w:p w:rsidR="00BE3C09" w:rsidRDefault="00BE3C09" w:rsidP="004E42B7">
      <w:pPr>
        <w:pStyle w:val="2"/>
      </w:pPr>
      <w:r>
        <w:t>Активные расчеты</w:t>
      </w:r>
    </w:p>
    <w:p w:rsidR="00BE3C09" w:rsidRDefault="000B5B10">
      <w:r>
        <w:t>Уникальный в данной линейке продукт. Только здесь предусмотрена возможность переноса неиспользованных лимитов на следующий срок.</w:t>
      </w:r>
    </w:p>
    <w:p w:rsidR="000B5B10" w:rsidRDefault="000B5B10">
      <w:r>
        <w:t>Это значит, что если вы не успели воспользоваться всеми предложениями в этом месяца, то они автомат</w:t>
      </w:r>
      <w:r w:rsidR="00E36D18">
        <w:t xml:space="preserve">ически перенесутся </w:t>
      </w:r>
      <w:proofErr w:type="gramStart"/>
      <w:r w:rsidR="00E36D18">
        <w:t>на</w:t>
      </w:r>
      <w:proofErr w:type="gramEnd"/>
      <w:r w:rsidR="00E36D18">
        <w:t xml:space="preserve"> следующий. Они</w:t>
      </w:r>
      <w:r>
        <w:t xml:space="preserve"> не «сгорят», как это происходит в других продуктах.</w:t>
      </w:r>
    </w:p>
    <w:p w:rsidR="000B5B10" w:rsidRDefault="000B5B10">
      <w:r>
        <w:t xml:space="preserve">Стоимость ежемесячного обслуживания достаточно высока и составляет </w:t>
      </w:r>
      <w:r w:rsidR="00E36D18">
        <w:t xml:space="preserve">2490 р./мес., но при этом </w:t>
      </w:r>
      <w:r w:rsidR="002D4C31">
        <w:t>пользователь</w:t>
      </w:r>
      <w:r w:rsidR="00E36D18">
        <w:t xml:space="preserve"> получает широкий спектр бесплатных возможностей:</w:t>
      </w:r>
    </w:p>
    <w:p w:rsidR="00E36D18" w:rsidRDefault="00E36D18" w:rsidP="004E42B7">
      <w:pPr>
        <w:pStyle w:val="a3"/>
        <w:numPr>
          <w:ilvl w:val="0"/>
          <w:numId w:val="3"/>
        </w:numPr>
      </w:pPr>
      <w:r>
        <w:t>50 финансовых транзакций на любые счета.</w:t>
      </w:r>
    </w:p>
    <w:p w:rsidR="00E36D18" w:rsidRDefault="00E36D18" w:rsidP="004E42B7">
      <w:pPr>
        <w:pStyle w:val="a3"/>
        <w:numPr>
          <w:ilvl w:val="0"/>
          <w:numId w:val="3"/>
        </w:numPr>
      </w:pPr>
      <w:r>
        <w:t>Переводы на сумму до 150 000 р. для ИП.</w:t>
      </w:r>
    </w:p>
    <w:p w:rsidR="00E36D18" w:rsidRDefault="00E36D18" w:rsidP="004E42B7">
      <w:pPr>
        <w:pStyle w:val="a3"/>
        <w:numPr>
          <w:ilvl w:val="0"/>
          <w:numId w:val="3"/>
        </w:numPr>
      </w:pPr>
      <w:r>
        <w:t>Перенос неиспользованных лимитов на другой период.</w:t>
      </w:r>
    </w:p>
    <w:p w:rsidR="00E36D18" w:rsidRDefault="00E36D18">
      <w:r>
        <w:t>Однако</w:t>
      </w:r>
      <w:proofErr w:type="gramStart"/>
      <w:r>
        <w:t>,</w:t>
      </w:r>
      <w:proofErr w:type="gramEnd"/>
      <w:r>
        <w:t xml:space="preserve"> тарифом предусмотрены и п</w:t>
      </w:r>
      <w:r w:rsidR="002D4C31">
        <w:t>латные услуги</w:t>
      </w:r>
      <w:r>
        <w:t>:</w:t>
      </w:r>
    </w:p>
    <w:p w:rsidR="00E36D18" w:rsidRDefault="00E36D18" w:rsidP="004E42B7">
      <w:pPr>
        <w:pStyle w:val="a3"/>
        <w:numPr>
          <w:ilvl w:val="0"/>
          <w:numId w:val="2"/>
        </w:numPr>
      </w:pPr>
      <w:r>
        <w:t xml:space="preserve">16 </w:t>
      </w:r>
      <w:r w:rsidR="002D4C31">
        <w:t>р.</w:t>
      </w:r>
      <w:r>
        <w:t xml:space="preserve"> за банковскую операцию при исчерпании квоты.</w:t>
      </w:r>
    </w:p>
    <w:p w:rsidR="00E36D18" w:rsidRDefault="00E36D18" w:rsidP="004E42B7">
      <w:pPr>
        <w:pStyle w:val="a3"/>
        <w:numPr>
          <w:ilvl w:val="0"/>
          <w:numId w:val="2"/>
        </w:numPr>
      </w:pPr>
      <w:r>
        <w:t>Комиссия 0.5-8% за переводы для организаций.</w:t>
      </w:r>
    </w:p>
    <w:p w:rsidR="00E36D18" w:rsidRDefault="00E36D18" w:rsidP="004E42B7">
      <w:pPr>
        <w:pStyle w:val="a3"/>
        <w:numPr>
          <w:ilvl w:val="0"/>
          <w:numId w:val="2"/>
        </w:numPr>
      </w:pPr>
      <w:r>
        <w:t>1-8% для ИП после исчерпания квоты.</w:t>
      </w:r>
    </w:p>
    <w:p w:rsidR="00E36D18" w:rsidRDefault="00E36D18" w:rsidP="004E42B7">
      <w:pPr>
        <w:pStyle w:val="2"/>
      </w:pPr>
      <w:r>
        <w:t>Большие возможности</w:t>
      </w:r>
    </w:p>
    <w:p w:rsidR="00E36D18" w:rsidRDefault="00E36D18">
      <w:r>
        <w:t xml:space="preserve">Данный пакет лучше всего подойдет </w:t>
      </w:r>
      <w:r w:rsidR="004E42B7">
        <w:t>бизнесменам</w:t>
      </w:r>
      <w:r>
        <w:t xml:space="preserve"> с большим оборотом и количеством операций. Он стоит </w:t>
      </w:r>
      <w:r w:rsidRPr="00E36D18">
        <w:t>12990</w:t>
      </w:r>
      <w:r>
        <w:t xml:space="preserve"> </w:t>
      </w:r>
      <w:proofErr w:type="gramStart"/>
      <w:r>
        <w:t>р</w:t>
      </w:r>
      <w:proofErr w:type="gramEnd"/>
      <w:r>
        <w:t>/мес. и предост</w:t>
      </w:r>
      <w:r w:rsidR="004E42B7">
        <w:t>авляет бесплатный доступ к следующему</w:t>
      </w:r>
      <w:r>
        <w:t>:</w:t>
      </w:r>
    </w:p>
    <w:p w:rsidR="00E36D18" w:rsidRDefault="00E36D18" w:rsidP="004E42B7">
      <w:pPr>
        <w:pStyle w:val="a3"/>
        <w:numPr>
          <w:ilvl w:val="0"/>
          <w:numId w:val="1"/>
        </w:numPr>
      </w:pPr>
      <w:r>
        <w:t>Платежи клиентам Сбербанка.</w:t>
      </w:r>
    </w:p>
    <w:p w:rsidR="00E36D18" w:rsidRDefault="00E36D18" w:rsidP="004E42B7">
      <w:pPr>
        <w:pStyle w:val="a3"/>
        <w:numPr>
          <w:ilvl w:val="0"/>
          <w:numId w:val="1"/>
        </w:numPr>
      </w:pPr>
      <w:r>
        <w:t>100 финансовых транзакций пользователям сторонних банков.</w:t>
      </w:r>
    </w:p>
    <w:p w:rsidR="00E36D18" w:rsidRDefault="00E36D18" w:rsidP="004E42B7">
      <w:pPr>
        <w:pStyle w:val="a3"/>
        <w:numPr>
          <w:ilvl w:val="0"/>
          <w:numId w:val="1"/>
        </w:numPr>
      </w:pPr>
      <w:r>
        <w:t>До 300 тыс. р. переводами физлицам.</w:t>
      </w:r>
    </w:p>
    <w:p w:rsidR="00E36D18" w:rsidRDefault="00E36D18" w:rsidP="004E42B7">
      <w:pPr>
        <w:pStyle w:val="a3"/>
        <w:numPr>
          <w:ilvl w:val="0"/>
          <w:numId w:val="1"/>
        </w:numPr>
      </w:pPr>
      <w:r>
        <w:t>До 500 тыс. руб. внесения с банкоматов и снятия</w:t>
      </w:r>
      <w:r w:rsidR="002D4C31">
        <w:t xml:space="preserve"> средств</w:t>
      </w:r>
      <w:r>
        <w:t xml:space="preserve">. </w:t>
      </w:r>
    </w:p>
    <w:p w:rsidR="00E36D18" w:rsidRDefault="00E36D18" w:rsidP="004E42B7">
      <w:pPr>
        <w:pStyle w:val="a3"/>
        <w:numPr>
          <w:ilvl w:val="0"/>
          <w:numId w:val="1"/>
        </w:numPr>
      </w:pPr>
      <w:r>
        <w:lastRenderedPageBreak/>
        <w:t>Премиальная карта для бизнеса.</w:t>
      </w:r>
    </w:p>
    <w:p w:rsidR="00E36D18" w:rsidRDefault="002D4C31">
      <w:r>
        <w:t>Только после использования данных лимитов банк будет брать плату в 100 р. за каждую транзакцию контрагенту из другого банка, а также комиссию в размере от 0.5% до 8% за отправку денег физлицам.</w:t>
      </w:r>
    </w:p>
    <w:p w:rsidR="002D4C31" w:rsidRDefault="002D4C31" w:rsidP="004E42B7">
      <w:pPr>
        <w:pStyle w:val="2"/>
      </w:pPr>
      <w:r>
        <w:t>Выводы</w:t>
      </w:r>
    </w:p>
    <w:p w:rsidR="002D4C31" w:rsidRDefault="002D4C31">
      <w:r>
        <w:t xml:space="preserve">Специалисты Сбербанка разработали действительно широкую линейку тарифов для индивидуальных предпринимателей и организаций. </w:t>
      </w:r>
    </w:p>
    <w:p w:rsidR="002D4C31" w:rsidRDefault="002D4C31">
      <w:r>
        <w:t xml:space="preserve">Она включает в себя предложения, которые подойдут бизнесменам, в зависимости от оборота средств и количества проводимых операций. </w:t>
      </w:r>
    </w:p>
    <w:p w:rsidR="002D4C31" w:rsidRDefault="002D4C31">
      <w:proofErr w:type="gramStart"/>
      <w:r>
        <w:t>Если вы нашли эту статью интересной, и хотели бы регулярно получать подобные, подпишитесь на обновления нашего блога.</w:t>
      </w:r>
      <w:proofErr w:type="gramEnd"/>
      <w:r>
        <w:t xml:space="preserve"> Не забудьте отправить пост друзьям в </w:t>
      </w:r>
      <w:proofErr w:type="spellStart"/>
      <w:r>
        <w:t>соцсетях</w:t>
      </w:r>
      <w:proofErr w:type="spellEnd"/>
      <w:r>
        <w:t>!</w:t>
      </w:r>
    </w:p>
    <w:p w:rsidR="00E36D18" w:rsidRDefault="00E36D18"/>
    <w:p w:rsidR="00E36D18" w:rsidRDefault="00E36D18"/>
    <w:p w:rsidR="00E36D18" w:rsidRDefault="00E36D18"/>
    <w:p w:rsidR="00E36D18" w:rsidRDefault="00E36D18"/>
    <w:p w:rsidR="00BE3C09" w:rsidRDefault="00BE3C09"/>
    <w:p w:rsidR="00BE3C09" w:rsidRDefault="00BE3C09">
      <w:r>
        <w:t xml:space="preserve"> </w:t>
      </w:r>
    </w:p>
    <w:p w:rsidR="00CF191F" w:rsidRDefault="00BE3C09">
      <w:r>
        <w:t xml:space="preserve">   </w:t>
      </w:r>
      <w:r w:rsidR="00CF191F">
        <w:t xml:space="preserve">  </w:t>
      </w:r>
    </w:p>
    <w:p w:rsidR="00CF191F" w:rsidRDefault="00CF191F"/>
    <w:p w:rsidR="002837BA" w:rsidRDefault="00CF191F">
      <w:r>
        <w:t xml:space="preserve">     </w:t>
      </w:r>
      <w:r w:rsidR="002837BA">
        <w:t xml:space="preserve"> </w:t>
      </w:r>
    </w:p>
    <w:sectPr w:rsidR="0028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D6"/>
    <w:multiLevelType w:val="hybridMultilevel"/>
    <w:tmpl w:val="7ABA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5643"/>
    <w:multiLevelType w:val="hybridMultilevel"/>
    <w:tmpl w:val="348E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F2"/>
    <w:multiLevelType w:val="hybridMultilevel"/>
    <w:tmpl w:val="5B3C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42DF"/>
    <w:multiLevelType w:val="hybridMultilevel"/>
    <w:tmpl w:val="50C0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5193A"/>
    <w:multiLevelType w:val="hybridMultilevel"/>
    <w:tmpl w:val="EE74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55EBC"/>
    <w:multiLevelType w:val="hybridMultilevel"/>
    <w:tmpl w:val="4C1E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C1764"/>
    <w:multiLevelType w:val="hybridMultilevel"/>
    <w:tmpl w:val="15A2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B7397"/>
    <w:multiLevelType w:val="hybridMultilevel"/>
    <w:tmpl w:val="5FE8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E2FAD"/>
    <w:multiLevelType w:val="hybridMultilevel"/>
    <w:tmpl w:val="6C6C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D1"/>
    <w:rsid w:val="000B5B10"/>
    <w:rsid w:val="000C1AEE"/>
    <w:rsid w:val="001E5FDA"/>
    <w:rsid w:val="002837BA"/>
    <w:rsid w:val="002D4C31"/>
    <w:rsid w:val="004E42B7"/>
    <w:rsid w:val="00516CDB"/>
    <w:rsid w:val="005C5B6C"/>
    <w:rsid w:val="00B236D1"/>
    <w:rsid w:val="00BE3C09"/>
    <w:rsid w:val="00CF191F"/>
    <w:rsid w:val="00E3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42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4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42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4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675</Words>
  <Characters>4155</Characters>
  <Application>Microsoft Office Word</Application>
  <DocSecurity>0</DocSecurity>
  <Lines>94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</dc:creator>
  <cp:keywords/>
  <dc:description/>
  <cp:lastModifiedBy>NIM</cp:lastModifiedBy>
  <cp:revision>2</cp:revision>
  <dcterms:created xsi:type="dcterms:W3CDTF">2020-01-06T13:29:00Z</dcterms:created>
  <dcterms:modified xsi:type="dcterms:W3CDTF">2020-01-06T16:40:00Z</dcterms:modified>
</cp:coreProperties>
</file>