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ТОП-6 ТИПОВ МУЖЧИН, ОПАСНЫХ ДЛЯ ЖЕНЩИН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Хей, это просто возмутительно!!! Возмутительно, сколько времени тратят на соблазнение мужчин женщины, а потом остаются с разбитым корытом.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“Уважайте труд обольстительниц”, - хочется сказать!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Но увы, некоторые мужчины ни на уловки, ни на обаяние очаровательных красоток не ведутся, а даже напротив - влюбляют и бросают, оставляя и разбитое сердце, и разбитое корыто с дохлой рыбкой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Поэтому мой долг предупредить всех дам о таких мужчинах, которые просто профнепригодны для построения семьи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Да,да. Сохраняйте и пользуйтесь!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Тип 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Слышали о такой фразе “Если через год не позвал замуж, то не позовёт никогда”? Думаете: “Чушь всё это, я вот уже пятый год встречаюсь со своим МЧ и живу с ним, все хорошо, позовёт, время просто неподходящее”...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Как бы не так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Не позовёт. Будьте уверены.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Конечно, если вас это устраивает, то всё ок. Но если вы внутри себя каждый день думаете о том, кто же вы для него и чувствуете себя некомфортно в такой неопределённости, то стоит задуматься. Точнее нет, решительно стоит собрать вещи ваши или его, и разойтись по разные баррикады.</w:t>
        <w:br w:type="textWrapping"/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Тип 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 отношениях любая женщина ищет поддержку и когда за своим мужчиной, как за каменной стеной. А в итоге вы решаете не только свои проблемы, но и его. У таких мужчин отсутствует полная ответственность за свою жизнь и свои действия. Что уж говорит о том, чтобы защитить вас?!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Они реально ищут себе бабу, которая и коня остановит, и в горящую избу войдёт, но не надо строить из себя Скарлетт О’Хара!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Вы — девушки, вас должны защищать и лелеять.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Нафиг тех, кто прячется в нору от любой проблемы!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Тип 3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Этот тип на самом деле схож с первым, но тем ни менее немного отличается.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Т.е. он верен тебе, ты - ему.  И он, в принципе, возможно, хочет всю  жизнь с тобой прожить, НО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Нет чувства ответственности.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Смотрите. В тип №1 главное - неопределённость. В тип №3 - ответственность.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Такие мужчины чуть ли не самые распространённые. Они не готовы брать ответственность даже за себя, что уж говорить о вас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Тип 4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Представьте себе вам надевают мешок на голову, приводят в незнакомое место, полное незнакомых людей и вы не знаете, что ждать от ситуации в целом. И говорят вам: “Вы будете жить здесь”!. Неизвестно, сколько времени и зачем. Какие у вас это вызовет ощущения? Так же и в отношениях с этим типом мужчин. С ними отсутствует полная конкретика, что ждать от завтрашнего дня.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Тип 5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Скажите, а вы себе мужика зачем ищете? Чтобы он был вашей опорой и поддержкой, наверное? Главой семьи.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Но у таких типов на первом месте мааама. Да, это круто, уважать и почитать свою мать, но менять планы каждый раз, потому что она попросила срочно повесить шторы, это уже за гранью.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Очень опасный тип, если у вас такой — отправьте его обратно к мамочке, ничего хорошего не случится.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Тип 6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Самое сладенькое оставили на десерт. Я считаю этот тип самым опасным, потому что здесь напрямую затрагивается ваше здоровье.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 xml:space="preserve">Психическое и энергетическое здоровье.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Вы думаете, что у вас в отношениях всё замечательно — любовь, гармония. Но немного посмотрев в глубь, мы видим: осунулась, нет былой жизненной энергии, постоянная неуверенность.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Задумайтесь, может это из-за вашего мужчины? Ответьте честно. Он забирает вашу энергию.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Если ответ положительный, бегите!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Я раскрыла вам 6 типов мужчин. Каждый из них абсолютно не способен к отношениям. Я призываю вас не тратить время на таких людей и смело уходить. Просто поверьте — лучше не будет, сколько бы вы не оправдали своего спутника.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 xml:space="preserve">Не тратьте время зря.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