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CA" w:rsidRDefault="003C4868" w:rsidP="00DA1585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Прочные и массивные </w:t>
      </w:r>
      <w:r w:rsidR="00C87C79">
        <w:rPr>
          <w:sz w:val="28"/>
          <w:szCs w:val="28"/>
        </w:rPr>
        <w:t>автоматические</w:t>
      </w:r>
      <w:r>
        <w:rPr>
          <w:sz w:val="28"/>
          <w:szCs w:val="28"/>
        </w:rPr>
        <w:t xml:space="preserve"> </w:t>
      </w:r>
      <w:r w:rsidRPr="00691651">
        <w:rPr>
          <w:sz w:val="28"/>
          <w:szCs w:val="28"/>
          <w:highlight w:val="green"/>
        </w:rPr>
        <w:t>ворота</w:t>
      </w:r>
      <w:r>
        <w:rPr>
          <w:sz w:val="28"/>
          <w:szCs w:val="28"/>
        </w:rPr>
        <w:t xml:space="preserve"> </w:t>
      </w:r>
      <w:r w:rsidR="00C87C79" w:rsidRPr="00C87C79">
        <w:rPr>
          <w:sz w:val="28"/>
          <w:szCs w:val="28"/>
        </w:rPr>
        <w:t xml:space="preserve">устанавливают в </w:t>
      </w:r>
      <w:r w:rsidR="00C87C79" w:rsidRPr="00C87C79">
        <w:rPr>
          <w:sz w:val="28"/>
          <w:szCs w:val="28"/>
          <w:highlight w:val="green"/>
        </w:rPr>
        <w:t>помещениях</w:t>
      </w:r>
      <w:bookmarkStart w:id="0" w:name="_GoBack"/>
      <w:bookmarkEnd w:id="0"/>
      <w:r w:rsidR="00C87C79" w:rsidRPr="00C87C79">
        <w:rPr>
          <w:sz w:val="28"/>
          <w:szCs w:val="28"/>
        </w:rPr>
        <w:t xml:space="preserve"> и организациях с большими широкими проемами</w:t>
      </w:r>
      <w:r w:rsidR="00A378CA">
        <w:rPr>
          <w:sz w:val="28"/>
          <w:szCs w:val="28"/>
        </w:rPr>
        <w:t xml:space="preserve">. Увеличенная ежедневная нагрузка значительно отличает их конструкцию от </w:t>
      </w:r>
      <w:r w:rsidR="00A378CA" w:rsidRPr="00691651">
        <w:rPr>
          <w:sz w:val="28"/>
          <w:szCs w:val="28"/>
          <w:highlight w:val="green"/>
        </w:rPr>
        <w:t>стандартных</w:t>
      </w:r>
      <w:r w:rsidR="00A378CA">
        <w:rPr>
          <w:sz w:val="28"/>
          <w:szCs w:val="28"/>
        </w:rPr>
        <w:t xml:space="preserve"> гаражных </w:t>
      </w:r>
      <w:r w:rsidR="00A378CA" w:rsidRPr="00691651">
        <w:rPr>
          <w:sz w:val="28"/>
          <w:szCs w:val="28"/>
          <w:highlight w:val="green"/>
        </w:rPr>
        <w:t>полотен</w:t>
      </w:r>
      <w:r w:rsidR="00A378CA">
        <w:rPr>
          <w:sz w:val="28"/>
          <w:szCs w:val="28"/>
        </w:rPr>
        <w:t>.</w:t>
      </w:r>
    </w:p>
    <w:p w:rsidR="00DA1585" w:rsidRDefault="00DA1585" w:rsidP="00DA1585">
      <w:pPr>
        <w:pStyle w:val="1"/>
        <w:spacing w:before="120" w:after="120"/>
      </w:pPr>
      <w:r>
        <w:t>Основные преимущества</w:t>
      </w:r>
    </w:p>
    <w:p w:rsidR="00DA1585" w:rsidRDefault="00DA1585" w:rsidP="00DA1585">
      <w:pPr>
        <w:rPr>
          <w:sz w:val="28"/>
          <w:szCs w:val="28"/>
        </w:rPr>
      </w:pPr>
      <w:r w:rsidRPr="00DA1585">
        <w:rPr>
          <w:sz w:val="28"/>
          <w:szCs w:val="28"/>
          <w:highlight w:val="yellow"/>
        </w:rPr>
        <w:t>Автоматические ворота для склада</w:t>
      </w:r>
      <w:r>
        <w:rPr>
          <w:sz w:val="28"/>
          <w:szCs w:val="28"/>
        </w:rPr>
        <w:t xml:space="preserve"> или другого </w:t>
      </w:r>
      <w:r w:rsidRPr="00691651">
        <w:rPr>
          <w:sz w:val="28"/>
          <w:szCs w:val="28"/>
          <w:highlight w:val="green"/>
        </w:rPr>
        <w:t>помещения</w:t>
      </w:r>
      <w:r>
        <w:rPr>
          <w:sz w:val="28"/>
          <w:szCs w:val="28"/>
        </w:rPr>
        <w:t xml:space="preserve"> </w:t>
      </w:r>
      <w:r w:rsidRPr="00691651">
        <w:rPr>
          <w:sz w:val="28"/>
          <w:szCs w:val="28"/>
          <w:highlight w:val="green"/>
        </w:rPr>
        <w:t>промышленного</w:t>
      </w:r>
      <w:r>
        <w:rPr>
          <w:sz w:val="28"/>
          <w:szCs w:val="28"/>
        </w:rPr>
        <w:t xml:space="preserve"> назначения обладают рядом преимуществ:</w:t>
      </w:r>
    </w:p>
    <w:p w:rsidR="00DA1585" w:rsidRDefault="00DA1585" w:rsidP="00DA158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Монтаж в проемы с большими габаритами</w:t>
      </w:r>
      <w:r w:rsidR="00021E1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например, с </w:t>
      </w:r>
      <w:r w:rsidRPr="00691651">
        <w:rPr>
          <w:sz w:val="28"/>
          <w:szCs w:val="28"/>
          <w:highlight w:val="green"/>
        </w:rPr>
        <w:t>высотой</w:t>
      </w:r>
      <w:r>
        <w:rPr>
          <w:sz w:val="28"/>
          <w:szCs w:val="28"/>
        </w:rPr>
        <w:t xml:space="preserve"> до 6 м, </w:t>
      </w:r>
      <w:r w:rsidRPr="00691651">
        <w:rPr>
          <w:sz w:val="28"/>
          <w:szCs w:val="28"/>
          <w:highlight w:val="green"/>
        </w:rPr>
        <w:t>шириной</w:t>
      </w:r>
      <w:r>
        <w:rPr>
          <w:sz w:val="28"/>
          <w:szCs w:val="28"/>
        </w:rPr>
        <w:t xml:space="preserve"> до 7 м.</w:t>
      </w:r>
    </w:p>
    <w:p w:rsidR="00DA1585" w:rsidRDefault="00DA1585" w:rsidP="00DA158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Увеличенный ресурс циклов открытия-закрытия</w:t>
      </w:r>
      <w:r w:rsidR="00021E14">
        <w:rPr>
          <w:sz w:val="28"/>
          <w:szCs w:val="28"/>
        </w:rPr>
        <w:t xml:space="preserve">: ежедневное использование – </w:t>
      </w:r>
      <w:r>
        <w:rPr>
          <w:sz w:val="28"/>
          <w:szCs w:val="28"/>
        </w:rPr>
        <w:t>до 80 раз, общее количество</w:t>
      </w:r>
      <w:r w:rsidR="00021E14">
        <w:rPr>
          <w:sz w:val="28"/>
          <w:szCs w:val="28"/>
        </w:rPr>
        <w:t xml:space="preserve"> – до 100 тысяч раз.</w:t>
      </w:r>
    </w:p>
    <w:p w:rsidR="00021E14" w:rsidRDefault="00021E14" w:rsidP="00DA158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Прочность </w:t>
      </w:r>
      <w:r w:rsidRPr="00691651">
        <w:rPr>
          <w:sz w:val="28"/>
          <w:szCs w:val="28"/>
          <w:highlight w:val="green"/>
        </w:rPr>
        <w:t>полотна</w:t>
      </w:r>
      <w:r>
        <w:rPr>
          <w:sz w:val="28"/>
          <w:szCs w:val="28"/>
        </w:rPr>
        <w:t xml:space="preserve"> за счет использования усиленных элементов в конструкции.</w:t>
      </w:r>
    </w:p>
    <w:p w:rsidR="00021E14" w:rsidRDefault="00021E14" w:rsidP="008117F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Разнообразие видов установки (порядка 10 вариантов) в зависимости от особенностей архитектуры </w:t>
      </w:r>
      <w:r w:rsidRPr="00691651">
        <w:rPr>
          <w:sz w:val="28"/>
          <w:szCs w:val="28"/>
          <w:highlight w:val="green"/>
        </w:rPr>
        <w:t>помещения</w:t>
      </w:r>
      <w:r>
        <w:rPr>
          <w:sz w:val="28"/>
          <w:szCs w:val="28"/>
        </w:rPr>
        <w:t xml:space="preserve"> – низкие или высокие потолки, крыша с уклоном.</w:t>
      </w:r>
    </w:p>
    <w:p w:rsidR="003427B5" w:rsidRPr="008117F3" w:rsidRDefault="003427B5" w:rsidP="008117F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Возможность дополнительной установки врезной калитки или прозрачного окна из акрила.</w:t>
      </w:r>
    </w:p>
    <w:p w:rsidR="002B6EFC" w:rsidRDefault="00A378CA" w:rsidP="002B6EFC">
      <w:pPr>
        <w:rPr>
          <w:sz w:val="28"/>
          <w:szCs w:val="28"/>
        </w:rPr>
      </w:pPr>
      <w:r w:rsidRPr="00691651">
        <w:rPr>
          <w:sz w:val="28"/>
          <w:szCs w:val="28"/>
          <w:highlight w:val="green"/>
        </w:rPr>
        <w:t>Промышленные</w:t>
      </w:r>
      <w:r>
        <w:rPr>
          <w:sz w:val="28"/>
          <w:szCs w:val="28"/>
        </w:rPr>
        <w:t xml:space="preserve"> </w:t>
      </w:r>
      <w:r w:rsidRPr="00691651">
        <w:rPr>
          <w:sz w:val="28"/>
          <w:szCs w:val="28"/>
          <w:highlight w:val="green"/>
        </w:rPr>
        <w:t>ворота</w:t>
      </w:r>
      <w:r>
        <w:rPr>
          <w:sz w:val="28"/>
          <w:szCs w:val="28"/>
        </w:rPr>
        <w:t xml:space="preserve"> чаще всего устанавливают в:</w:t>
      </w:r>
    </w:p>
    <w:p w:rsidR="00A378CA" w:rsidRDefault="00A378CA" w:rsidP="00A378CA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1651">
        <w:rPr>
          <w:sz w:val="28"/>
          <w:szCs w:val="28"/>
          <w:highlight w:val="green"/>
        </w:rPr>
        <w:t>складских</w:t>
      </w:r>
      <w:r>
        <w:rPr>
          <w:sz w:val="28"/>
          <w:szCs w:val="28"/>
        </w:rPr>
        <w:t xml:space="preserve"> </w:t>
      </w:r>
      <w:r w:rsidRPr="00691651">
        <w:rPr>
          <w:sz w:val="28"/>
          <w:szCs w:val="28"/>
          <w:highlight w:val="green"/>
        </w:rPr>
        <w:t>помещениях</w:t>
      </w:r>
      <w:r>
        <w:rPr>
          <w:sz w:val="28"/>
          <w:szCs w:val="28"/>
        </w:rPr>
        <w:t>;</w:t>
      </w:r>
    </w:p>
    <w:p w:rsidR="00A378CA" w:rsidRDefault="00A378CA" w:rsidP="00A378C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промышленных объектах;</w:t>
      </w:r>
    </w:p>
    <w:p w:rsidR="00A378CA" w:rsidRDefault="00A378CA" w:rsidP="00A378C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пожарных частях;</w:t>
      </w:r>
    </w:p>
    <w:p w:rsidR="00A378CA" w:rsidRDefault="00A378CA" w:rsidP="00A378C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автомойках.</w:t>
      </w:r>
    </w:p>
    <w:p w:rsidR="00A378CA" w:rsidRDefault="008117F3" w:rsidP="008117F3">
      <w:pPr>
        <w:pStyle w:val="1"/>
      </w:pPr>
      <w:r>
        <w:t>Особенности конструкции и монтажа</w:t>
      </w:r>
    </w:p>
    <w:p w:rsidR="008117F3" w:rsidRDefault="009D281F" w:rsidP="008117F3">
      <w:pPr>
        <w:rPr>
          <w:sz w:val="28"/>
          <w:szCs w:val="28"/>
        </w:rPr>
      </w:pPr>
      <w:r w:rsidRPr="00691651">
        <w:rPr>
          <w:sz w:val="28"/>
          <w:szCs w:val="28"/>
          <w:highlight w:val="green"/>
        </w:rPr>
        <w:t>Полотна</w:t>
      </w:r>
      <w:r w:rsidR="008117F3">
        <w:rPr>
          <w:sz w:val="28"/>
          <w:szCs w:val="28"/>
        </w:rPr>
        <w:t xml:space="preserve"> для </w:t>
      </w:r>
      <w:r w:rsidR="00C87C79">
        <w:rPr>
          <w:sz w:val="28"/>
          <w:szCs w:val="28"/>
        </w:rPr>
        <w:t>широких и габаритных проемов</w:t>
      </w:r>
      <w:r w:rsidR="008117F3">
        <w:rPr>
          <w:sz w:val="28"/>
          <w:szCs w:val="28"/>
        </w:rPr>
        <w:t xml:space="preserve"> обладают большим весом. Порой он доходит до 600 кг. Поэтому при замере </w:t>
      </w:r>
      <w:r w:rsidR="00541168">
        <w:rPr>
          <w:sz w:val="28"/>
          <w:szCs w:val="28"/>
        </w:rPr>
        <w:t>мастера учитывают особенности проема и тщательно вымеряют необходимые показатели. Такой подход позволяет в дальнейшем обеспечить легкий и плавный ход п</w:t>
      </w:r>
      <w:r>
        <w:rPr>
          <w:sz w:val="28"/>
          <w:szCs w:val="28"/>
        </w:rPr>
        <w:t>анелей</w:t>
      </w:r>
      <w:r w:rsidR="00541168">
        <w:rPr>
          <w:sz w:val="28"/>
          <w:szCs w:val="28"/>
        </w:rPr>
        <w:t>, при котором применяемое усилие не будет превышать 26 кг.</w:t>
      </w:r>
    </w:p>
    <w:p w:rsidR="00541168" w:rsidRDefault="00541168" w:rsidP="008117F3">
      <w:pPr>
        <w:rPr>
          <w:sz w:val="28"/>
          <w:szCs w:val="28"/>
        </w:rPr>
      </w:pPr>
      <w:r>
        <w:rPr>
          <w:sz w:val="28"/>
          <w:szCs w:val="28"/>
        </w:rPr>
        <w:t xml:space="preserve">В компании можно </w:t>
      </w:r>
      <w:r w:rsidRPr="00541168">
        <w:rPr>
          <w:sz w:val="28"/>
          <w:szCs w:val="28"/>
          <w:highlight w:val="yellow"/>
        </w:rPr>
        <w:t>купить ворота для склада</w:t>
      </w:r>
      <w:r>
        <w:rPr>
          <w:sz w:val="28"/>
          <w:szCs w:val="28"/>
        </w:rPr>
        <w:t xml:space="preserve"> или </w:t>
      </w:r>
      <w:r w:rsidR="000554BE">
        <w:rPr>
          <w:sz w:val="28"/>
          <w:szCs w:val="28"/>
        </w:rPr>
        <w:t>производственного</w:t>
      </w:r>
      <w:r>
        <w:rPr>
          <w:sz w:val="28"/>
          <w:szCs w:val="28"/>
        </w:rPr>
        <w:t xml:space="preserve"> </w:t>
      </w:r>
      <w:r w:rsidRPr="00691651">
        <w:rPr>
          <w:sz w:val="28"/>
          <w:szCs w:val="28"/>
          <w:highlight w:val="green"/>
        </w:rPr>
        <w:t>помещения</w:t>
      </w:r>
      <w:r>
        <w:rPr>
          <w:sz w:val="28"/>
          <w:szCs w:val="28"/>
        </w:rPr>
        <w:t xml:space="preserve">, а также дополнить их цепным приводом и автоматикой. Это сделает управление массивными </w:t>
      </w:r>
      <w:r w:rsidRPr="00691651">
        <w:rPr>
          <w:sz w:val="28"/>
          <w:szCs w:val="28"/>
          <w:highlight w:val="green"/>
        </w:rPr>
        <w:t>полотнами</w:t>
      </w:r>
      <w:r>
        <w:rPr>
          <w:sz w:val="28"/>
          <w:szCs w:val="28"/>
        </w:rPr>
        <w:t xml:space="preserve"> легким и комфортным.</w:t>
      </w:r>
    </w:p>
    <w:p w:rsidR="00541168" w:rsidRDefault="003427B5" w:rsidP="008117F3">
      <w:pPr>
        <w:rPr>
          <w:sz w:val="28"/>
          <w:szCs w:val="28"/>
        </w:rPr>
      </w:pPr>
      <w:r w:rsidRPr="00691651">
        <w:rPr>
          <w:sz w:val="28"/>
          <w:szCs w:val="28"/>
          <w:highlight w:val="green"/>
        </w:rPr>
        <w:t>Ворота</w:t>
      </w:r>
      <w:r>
        <w:rPr>
          <w:sz w:val="28"/>
          <w:szCs w:val="28"/>
        </w:rPr>
        <w:t xml:space="preserve">, площадь которых не превышает 45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оснащают электроприводом. Установленный непосредственно на торсионный вал, он </w:t>
      </w:r>
      <w:r>
        <w:rPr>
          <w:sz w:val="28"/>
          <w:szCs w:val="28"/>
        </w:rPr>
        <w:lastRenderedPageBreak/>
        <w:t>обеспечи</w:t>
      </w:r>
      <w:r w:rsidR="00D30A8E">
        <w:rPr>
          <w:sz w:val="28"/>
          <w:szCs w:val="28"/>
        </w:rPr>
        <w:t>вае</w:t>
      </w:r>
      <w:r>
        <w:rPr>
          <w:sz w:val="28"/>
          <w:szCs w:val="28"/>
        </w:rPr>
        <w:t>т стабильную работу автоматики в условиях с повышенной влажностью и отсутствием отопления.</w:t>
      </w:r>
    </w:p>
    <w:p w:rsidR="003427B5" w:rsidRDefault="003427B5" w:rsidP="008117F3">
      <w:pPr>
        <w:rPr>
          <w:sz w:val="28"/>
          <w:szCs w:val="28"/>
        </w:rPr>
      </w:pPr>
      <w:r>
        <w:rPr>
          <w:sz w:val="28"/>
          <w:szCs w:val="28"/>
        </w:rPr>
        <w:t xml:space="preserve">Толщина </w:t>
      </w:r>
      <w:r w:rsidRPr="00691651">
        <w:rPr>
          <w:sz w:val="28"/>
          <w:szCs w:val="28"/>
          <w:highlight w:val="green"/>
        </w:rPr>
        <w:t>промышленных</w:t>
      </w:r>
      <w:r>
        <w:rPr>
          <w:sz w:val="28"/>
          <w:szCs w:val="28"/>
        </w:rPr>
        <w:t xml:space="preserve"> секционных </w:t>
      </w:r>
      <w:r w:rsidR="00C31B4B">
        <w:rPr>
          <w:sz w:val="28"/>
          <w:szCs w:val="28"/>
        </w:rPr>
        <w:t>панелей</w:t>
      </w:r>
      <w:r>
        <w:rPr>
          <w:sz w:val="28"/>
          <w:szCs w:val="28"/>
        </w:rPr>
        <w:t xml:space="preserve"> составляет 45 мм. Как правило, их </w:t>
      </w:r>
      <w:r w:rsidRPr="00691651">
        <w:rPr>
          <w:sz w:val="28"/>
          <w:szCs w:val="28"/>
          <w:highlight w:val="green"/>
        </w:rPr>
        <w:t>изготавливают</w:t>
      </w:r>
      <w:r>
        <w:rPr>
          <w:sz w:val="28"/>
          <w:szCs w:val="28"/>
        </w:rPr>
        <w:t xml:space="preserve"> с применением стальной оцинкованной ленты 0,4 мм.</w:t>
      </w:r>
      <w:r w:rsidR="00A634E4">
        <w:rPr>
          <w:sz w:val="28"/>
          <w:szCs w:val="28"/>
        </w:rPr>
        <w:t xml:space="preserve"> Разнообразие цветовой гаммы </w:t>
      </w:r>
      <w:r w:rsidR="00C31B4B" w:rsidRPr="00691651">
        <w:rPr>
          <w:sz w:val="28"/>
          <w:szCs w:val="28"/>
          <w:highlight w:val="green"/>
        </w:rPr>
        <w:t>полотен</w:t>
      </w:r>
      <w:r w:rsidR="00C31B4B">
        <w:rPr>
          <w:sz w:val="28"/>
          <w:szCs w:val="28"/>
        </w:rPr>
        <w:t xml:space="preserve"> </w:t>
      </w:r>
      <w:r w:rsidR="00A634E4">
        <w:rPr>
          <w:sz w:val="28"/>
          <w:szCs w:val="28"/>
        </w:rPr>
        <w:t>позволяет выбрать вариант в нужном оттенке и с предпочтительным рисунком.</w:t>
      </w:r>
    </w:p>
    <w:p w:rsidR="00A634E4" w:rsidRDefault="00A634E4" w:rsidP="008117F3">
      <w:pPr>
        <w:rPr>
          <w:sz w:val="28"/>
          <w:szCs w:val="28"/>
        </w:rPr>
      </w:pPr>
      <w:r>
        <w:rPr>
          <w:sz w:val="28"/>
          <w:szCs w:val="28"/>
        </w:rPr>
        <w:t>Ознакомиться с представленным ассортиментом, рассчитать предварительную стоимость, оставить заявку на замер можно, позвонив менеджеру компании по телефону или заполнив форму на сайте.</w:t>
      </w:r>
    </w:p>
    <w:p w:rsidR="003427B5" w:rsidRPr="008117F3" w:rsidRDefault="003427B5" w:rsidP="008117F3">
      <w:pPr>
        <w:rPr>
          <w:sz w:val="28"/>
          <w:szCs w:val="28"/>
        </w:rPr>
      </w:pPr>
    </w:p>
    <w:p w:rsidR="002B6EFC" w:rsidRDefault="00441710" w:rsidP="002B6EFC">
      <w:pPr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источников:</w:t>
      </w:r>
    </w:p>
    <w:p w:rsidR="00441710" w:rsidRDefault="00441710" w:rsidP="00441710">
      <w:pPr>
        <w:pStyle w:val="a5"/>
        <w:numPr>
          <w:ilvl w:val="0"/>
          <w:numId w:val="3"/>
        </w:numPr>
        <w:rPr>
          <w:sz w:val="28"/>
          <w:szCs w:val="28"/>
        </w:rPr>
      </w:pPr>
      <w:hyperlink r:id="rId5" w:history="1">
        <w:r w:rsidRPr="00A90721">
          <w:rPr>
            <w:rStyle w:val="a6"/>
            <w:sz w:val="28"/>
            <w:szCs w:val="28"/>
          </w:rPr>
          <w:t>https://www.safegates.ru/promyshlennye-vorota</w:t>
        </w:r>
      </w:hyperlink>
      <w:r>
        <w:rPr>
          <w:sz w:val="28"/>
          <w:szCs w:val="28"/>
        </w:rPr>
        <w:t xml:space="preserve"> </w:t>
      </w:r>
    </w:p>
    <w:p w:rsidR="00441710" w:rsidRDefault="00441710" w:rsidP="00441710">
      <w:pPr>
        <w:pStyle w:val="a5"/>
        <w:numPr>
          <w:ilvl w:val="0"/>
          <w:numId w:val="3"/>
        </w:numPr>
        <w:rPr>
          <w:sz w:val="28"/>
          <w:szCs w:val="28"/>
        </w:rPr>
      </w:pPr>
      <w:hyperlink r:id="rId6" w:history="1">
        <w:r w:rsidRPr="00A90721">
          <w:rPr>
            <w:rStyle w:val="a6"/>
            <w:sz w:val="28"/>
            <w:szCs w:val="28"/>
          </w:rPr>
          <w:t>https://alutech.ru/vorota/promyshlennye/dlya-sklada/</w:t>
        </w:r>
      </w:hyperlink>
      <w:r>
        <w:rPr>
          <w:sz w:val="28"/>
          <w:szCs w:val="28"/>
        </w:rPr>
        <w:t xml:space="preserve"> </w:t>
      </w:r>
    </w:p>
    <w:p w:rsidR="00441710" w:rsidRDefault="00441710" w:rsidP="00441710">
      <w:pPr>
        <w:pStyle w:val="a5"/>
        <w:numPr>
          <w:ilvl w:val="0"/>
          <w:numId w:val="3"/>
        </w:numPr>
        <w:rPr>
          <w:sz w:val="28"/>
          <w:szCs w:val="28"/>
        </w:rPr>
      </w:pPr>
      <w:hyperlink r:id="rId7" w:history="1">
        <w:r w:rsidRPr="00A90721">
          <w:rPr>
            <w:rStyle w:val="a6"/>
            <w:sz w:val="28"/>
            <w:szCs w:val="28"/>
          </w:rPr>
          <w:t>https://promgates.ru/promyshlennye_vorota_dlya_sklada.html</w:t>
        </w:r>
      </w:hyperlink>
      <w:r>
        <w:rPr>
          <w:sz w:val="28"/>
          <w:szCs w:val="28"/>
        </w:rPr>
        <w:t xml:space="preserve"> </w:t>
      </w:r>
    </w:p>
    <w:p w:rsidR="00441710" w:rsidRPr="00441710" w:rsidRDefault="00441710" w:rsidP="00441710">
      <w:pPr>
        <w:pStyle w:val="a5"/>
        <w:rPr>
          <w:sz w:val="28"/>
          <w:szCs w:val="28"/>
        </w:rPr>
      </w:pPr>
    </w:p>
    <w:p w:rsidR="002B6EFC" w:rsidRDefault="002B6EFC" w:rsidP="002B6EFC">
      <w:pPr>
        <w:rPr>
          <w:sz w:val="28"/>
          <w:szCs w:val="28"/>
        </w:rPr>
      </w:pPr>
    </w:p>
    <w:p w:rsidR="002B6EFC" w:rsidRDefault="002B6EFC" w:rsidP="002B6EFC">
      <w:pPr>
        <w:rPr>
          <w:sz w:val="28"/>
          <w:szCs w:val="28"/>
        </w:rPr>
      </w:pPr>
    </w:p>
    <w:p w:rsidR="002B6EFC" w:rsidRDefault="002B6EFC" w:rsidP="002B6EFC">
      <w:pPr>
        <w:rPr>
          <w:sz w:val="28"/>
          <w:szCs w:val="28"/>
        </w:rPr>
      </w:pPr>
    </w:p>
    <w:p w:rsidR="002B6EFC" w:rsidRPr="002B6EFC" w:rsidRDefault="002B6EFC" w:rsidP="002B6EFC">
      <w:pPr>
        <w:rPr>
          <w:sz w:val="28"/>
          <w:szCs w:val="28"/>
        </w:rPr>
      </w:pPr>
    </w:p>
    <w:sectPr w:rsidR="002B6EFC" w:rsidRPr="002B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7B1A"/>
    <w:multiLevelType w:val="hybridMultilevel"/>
    <w:tmpl w:val="D73A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63923"/>
    <w:multiLevelType w:val="hybridMultilevel"/>
    <w:tmpl w:val="61CC5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F0725"/>
    <w:multiLevelType w:val="hybridMultilevel"/>
    <w:tmpl w:val="9E36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FC"/>
    <w:rsid w:val="00021E14"/>
    <w:rsid w:val="000345B9"/>
    <w:rsid w:val="000554BE"/>
    <w:rsid w:val="002B6EFC"/>
    <w:rsid w:val="003427B5"/>
    <w:rsid w:val="003C4868"/>
    <w:rsid w:val="003F07FC"/>
    <w:rsid w:val="00441710"/>
    <w:rsid w:val="00541168"/>
    <w:rsid w:val="00691651"/>
    <w:rsid w:val="008117F3"/>
    <w:rsid w:val="009D281F"/>
    <w:rsid w:val="00A378CA"/>
    <w:rsid w:val="00A634E4"/>
    <w:rsid w:val="00C31B4B"/>
    <w:rsid w:val="00C87C79"/>
    <w:rsid w:val="00CE237D"/>
    <w:rsid w:val="00D30A8E"/>
    <w:rsid w:val="00DA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B44D"/>
  <w15:chartTrackingRefBased/>
  <w15:docId w15:val="{841C1466-240D-42DA-8781-DA8CC42B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6E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A378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15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4417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mgates.ru/promyshlennye_vorota_dlya_skla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utech.ru/vorota/promyshlennye/dlya-sklada/" TargetMode="External"/><Relationship Id="rId5" Type="http://schemas.openxmlformats.org/officeDocument/2006/relationships/hyperlink" Target="https://www.safegates.ru/promyshlennye-voro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11</cp:revision>
  <dcterms:created xsi:type="dcterms:W3CDTF">2020-04-02T10:35:00Z</dcterms:created>
  <dcterms:modified xsi:type="dcterms:W3CDTF">2020-04-03T13:53:00Z</dcterms:modified>
</cp:coreProperties>
</file>