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115">
              <w:rPr>
                <w:rFonts w:ascii="Times New Roman" w:hAnsi="Times New Roman" w:cs="Times New Roman"/>
                <w:b/>
                <w:sz w:val="24"/>
              </w:rPr>
              <w:t>Перевод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115">
              <w:rPr>
                <w:rFonts w:ascii="Times New Roman" w:hAnsi="Times New Roman" w:cs="Times New Roman"/>
                <w:b/>
                <w:sz w:val="24"/>
              </w:rPr>
              <w:t>Вкусный и полезный кремовый суп из тыквы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Осеннее время – тыквенное время. Тыква – </w:t>
            </w:r>
            <w:r w:rsidRPr="00537115">
              <w:rPr>
                <w:rFonts w:ascii="Times New Roman" w:hAnsi="Times New Roman" w:cs="Times New Roman"/>
                <w:sz w:val="24"/>
              </w:rPr>
              <w:t>популярный осенний овощ и может использоваться во многих рецептах. Особенной популярностью пользуется кремовый суп из тыквы. Суп готовится очень легко и быстро. Витамин Де выясняет, как это сделать.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Тыква очень полезна. В тыквах содержатся ценные минералы, такие как калий и магний. Но полезнее всего масло, которое готовится из тыквы. Тыквенное масло содержит много витамина Е. Тыквы бывают разных размеров, цветов и форм: маленькие, большие, оранжевые, зеленые, круглые или овальные. Большой известн</w:t>
            </w:r>
            <w:r>
              <w:rPr>
                <w:rFonts w:ascii="Times New Roman" w:hAnsi="Times New Roman" w:cs="Times New Roman"/>
                <w:sz w:val="24"/>
              </w:rPr>
              <w:t>остью может похвастаться тыква Хоккайдо</w:t>
            </w:r>
            <w:r w:rsidRPr="00537115">
              <w:rPr>
                <w:rFonts w:ascii="Times New Roman" w:hAnsi="Times New Roman" w:cs="Times New Roman"/>
                <w:sz w:val="24"/>
              </w:rPr>
              <w:t xml:space="preserve"> из Восточной Азии, которая имеет небольшой размер и тонкую кожицу. Тыкву можно есть даже с кожурой, поэтому ее любят использовать для приготовления </w:t>
            </w:r>
            <w:proofErr w:type="spellStart"/>
            <w:r w:rsidRPr="00537115">
              <w:rPr>
                <w:rFonts w:ascii="Times New Roman" w:hAnsi="Times New Roman" w:cs="Times New Roman"/>
                <w:sz w:val="24"/>
              </w:rPr>
              <w:t>кремообразных</w:t>
            </w:r>
            <w:proofErr w:type="spellEnd"/>
            <w:r w:rsidRPr="00537115">
              <w:rPr>
                <w:rFonts w:ascii="Times New Roman" w:hAnsi="Times New Roman" w:cs="Times New Roman"/>
                <w:sz w:val="24"/>
              </w:rPr>
              <w:t xml:space="preserve"> супов.</w:t>
            </w:r>
          </w:p>
        </w:tc>
        <w:bookmarkStart w:id="0" w:name="_GoBack"/>
        <w:bookmarkEnd w:id="0"/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115">
              <w:rPr>
                <w:rFonts w:ascii="Times New Roman" w:hAnsi="Times New Roman" w:cs="Times New Roman"/>
                <w:b/>
                <w:sz w:val="24"/>
              </w:rPr>
              <w:t>Ингредиенты: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500 грамм (</w:t>
            </w:r>
            <w:proofErr w:type="spellStart"/>
            <w:r w:rsidRPr="00537115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Pr="00537115">
              <w:rPr>
                <w:rFonts w:ascii="Times New Roman" w:hAnsi="Times New Roman" w:cs="Times New Roman"/>
                <w:sz w:val="24"/>
              </w:rPr>
              <w:t>) тыквы (например, Хоккайдо);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 xml:space="preserve">1 луковица; 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1-2 зубчика чеснока;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растительное или сливочное масло;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600 миллилитров (мл) овощного бульона;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 xml:space="preserve">соль, перец, мускатный орех (по желанию); 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тыквенное масло;</w:t>
            </w:r>
          </w:p>
          <w:p w:rsidR="00B50514" w:rsidRPr="00537115" w:rsidRDefault="00B50514" w:rsidP="005371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тыквенные семечки.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115">
              <w:rPr>
                <w:rFonts w:ascii="Times New Roman" w:hAnsi="Times New Roman" w:cs="Times New Roman"/>
                <w:b/>
                <w:sz w:val="24"/>
              </w:rPr>
              <w:t>Приготовление: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Порежьте тыкву и удалите семена ложкой. Затем разрежьте тыкву на кубики. Кожицу Хоккайдо можно есть, поэтому необязательно очищать тыкву. Мелко нарежьте лук и чеснок и добавьте немного растительного или сливочного масла в кастрюлю. Тушите на медленном огне. Затем добавьте клецки из тыквы и дайт</w:t>
            </w:r>
            <w:r>
              <w:rPr>
                <w:rFonts w:ascii="Times New Roman" w:hAnsi="Times New Roman" w:cs="Times New Roman"/>
                <w:sz w:val="24"/>
              </w:rPr>
              <w:t>е им медленно нагреться. В</w:t>
            </w:r>
            <w:r w:rsidRPr="00537115">
              <w:rPr>
                <w:rFonts w:ascii="Times New Roman" w:hAnsi="Times New Roman" w:cs="Times New Roman"/>
                <w:sz w:val="24"/>
              </w:rPr>
              <w:t>лейте овощной бульон. Примерно через 15 минут тыква станет мягкой. Затем при помощи блендера сбейте суп в пюре и приправьте солью, перцем и небольшим количеством мускатного ореха. По желанию можно добавить сливки, но обычно суп итак получается достаточно кремовым. Если суп слишком густой, можно добавить немного воды или овощного бульона. Традиционно суп подается с маслом из тыквенных семечек и замеченными тыквенным семечками.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115">
              <w:rPr>
                <w:rFonts w:ascii="Times New Roman" w:hAnsi="Times New Roman" w:cs="Times New Roman"/>
                <w:b/>
                <w:sz w:val="24"/>
              </w:rPr>
              <w:t>Историческая справка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>Тыква родом из Южной Америки. Там она была одним из основных продуктов питания около 10 000 лет. В 1492 году итальянский мореплаватель Христофор Колумб (1451-1506) обнаружил т</w:t>
            </w:r>
            <w:r>
              <w:rPr>
                <w:rFonts w:ascii="Times New Roman" w:hAnsi="Times New Roman" w:cs="Times New Roman"/>
                <w:sz w:val="24"/>
              </w:rPr>
              <w:t>ыкву на Кубе и затем привез овощ</w:t>
            </w:r>
            <w:r w:rsidRPr="00537115">
              <w:rPr>
                <w:rFonts w:ascii="Times New Roman" w:hAnsi="Times New Roman" w:cs="Times New Roman"/>
                <w:sz w:val="24"/>
              </w:rPr>
              <w:t xml:space="preserve"> в Европу. В Германии из тыквы сначала изготавливали масло, а затем тыкву использовали в качестве пищи для животных. Между тем, тыква также играет важную роль в немецкой кухне и является популярным овощем для приготовления пищи.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115">
              <w:rPr>
                <w:rFonts w:ascii="Times New Roman" w:hAnsi="Times New Roman" w:cs="Times New Roman"/>
                <w:b/>
                <w:sz w:val="24"/>
              </w:rPr>
              <w:t>Самая тяжелая тыква в Европе</w:t>
            </w:r>
          </w:p>
        </w:tc>
      </w:tr>
      <w:tr w:rsidR="00B50514" w:rsidRPr="00537115" w:rsidTr="00B50514">
        <w:tc>
          <w:tcPr>
            <w:tcW w:w="10349" w:type="dxa"/>
          </w:tcPr>
          <w:p w:rsidR="00B50514" w:rsidRPr="00537115" w:rsidRDefault="00B50514" w:rsidP="00537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115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537115">
              <w:rPr>
                <w:rFonts w:ascii="Times New Roman" w:hAnsi="Times New Roman" w:cs="Times New Roman"/>
                <w:sz w:val="24"/>
              </w:rPr>
              <w:t>Людвигсбурге</w:t>
            </w:r>
            <w:proofErr w:type="spellEnd"/>
            <w:r w:rsidRPr="00537115">
              <w:rPr>
                <w:rFonts w:ascii="Times New Roman" w:hAnsi="Times New Roman" w:cs="Times New Roman"/>
                <w:sz w:val="24"/>
              </w:rPr>
              <w:t>, Баден-Вюртемберг, ежегодно проводится чемпионат Европы по взвешиванию тыкв. Самая тяжелая тыква из Германии была зарегистрирована в 2015 года: ее вес составлял 812,5 килограммов. Однако с 2016 года мировой рекорд принадлежит бельгийской тыкве (1190,5 килограммам).</w:t>
            </w:r>
          </w:p>
        </w:tc>
      </w:tr>
    </w:tbl>
    <w:p w:rsidR="003D2300" w:rsidRPr="00537115" w:rsidRDefault="00B50514">
      <w:pPr>
        <w:rPr>
          <w:rFonts w:ascii="Times New Roman" w:hAnsi="Times New Roman" w:cs="Times New Roman"/>
          <w:sz w:val="24"/>
        </w:rPr>
      </w:pPr>
    </w:p>
    <w:sectPr w:rsidR="003D2300" w:rsidRPr="00537115" w:rsidSect="005371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128B"/>
    <w:multiLevelType w:val="hybridMultilevel"/>
    <w:tmpl w:val="AA44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zNDAwNzU1MjYwMTJX0lEKTi0uzszPAykwrAUAK+6pdCwAAAA="/>
  </w:docVars>
  <w:rsids>
    <w:rsidRoot w:val="00537115"/>
    <w:rsid w:val="004A1F50"/>
    <w:rsid w:val="00537115"/>
    <w:rsid w:val="00B50514"/>
    <w:rsid w:val="00C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F01C-3BCB-41AF-AE5C-77C6F00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Екатерина Иванова</cp:lastModifiedBy>
  <cp:revision>2</cp:revision>
  <dcterms:created xsi:type="dcterms:W3CDTF">2018-11-25T09:01:00Z</dcterms:created>
  <dcterms:modified xsi:type="dcterms:W3CDTF">2020-05-13T15:33:00Z</dcterms:modified>
</cp:coreProperties>
</file>