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F0555" w14:textId="77777777" w:rsidR="006A050D" w:rsidRPr="0068034F" w:rsidRDefault="006A050D" w:rsidP="001163DF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39015015"/>
      <w:r w:rsidRPr="0068034F">
        <w:rPr>
          <w:rFonts w:ascii="Times New Roman" w:hAnsi="Times New Roman" w:cs="Times New Roman"/>
          <w:color w:val="000000" w:themeColor="text1"/>
        </w:rPr>
        <w:t>Глава 2. Участие медицинской сестры в реабилитации пациентов с хронической сердечной недостаточностью</w:t>
      </w:r>
      <w:bookmarkEnd w:id="0"/>
    </w:p>
    <w:p w14:paraId="2E0C8D42" w14:textId="77777777" w:rsidR="006A050D" w:rsidRPr="005C28BE" w:rsidRDefault="006A050D" w:rsidP="001163DF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3293EEB9" w14:textId="77777777" w:rsidR="006A050D" w:rsidRPr="005C28BE" w:rsidRDefault="006A050D" w:rsidP="001163DF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703A0F90" w14:textId="77777777" w:rsidR="006A050D" w:rsidRPr="005C28BE" w:rsidRDefault="006A050D" w:rsidP="001163DF">
      <w:pPr>
        <w:pStyle w:val="a3"/>
        <w:numPr>
          <w:ilvl w:val="1"/>
          <w:numId w:val="1"/>
        </w:numPr>
        <w:spacing w:after="240" w:line="36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3172943"/>
      <w:bookmarkStart w:id="2" w:name="_Toc39015016"/>
      <w:r w:rsidRPr="005C28B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сестринского процесса</w:t>
      </w:r>
      <w:bookmarkEnd w:id="1"/>
      <w:bookmarkEnd w:id="2"/>
    </w:p>
    <w:p w14:paraId="7E73F7C7" w14:textId="77777777" w:rsidR="006A050D" w:rsidRPr="005C28BE" w:rsidRDefault="006A050D" w:rsidP="001163DF">
      <w:pPr>
        <w:pStyle w:val="a4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5C28BE">
        <w:rPr>
          <w:color w:val="000000" w:themeColor="text1"/>
          <w:sz w:val="28"/>
          <w:szCs w:val="26"/>
        </w:rPr>
        <w:t>Сестринский процесс - это метод научно обоснованных и осуществляемых на практике действий медицинской сестры по оказанию помощи пациентам.</w:t>
      </w:r>
    </w:p>
    <w:p w14:paraId="41F57FDC" w14:textId="77777777" w:rsidR="006A050D" w:rsidRPr="005C28BE" w:rsidRDefault="006A050D" w:rsidP="001163DF">
      <w:pPr>
        <w:pStyle w:val="a4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5C28BE">
        <w:rPr>
          <w:color w:val="000000" w:themeColor="text1"/>
          <w:sz w:val="28"/>
          <w:szCs w:val="26"/>
        </w:rPr>
        <w:t>Цель этого метода - обеспечение приемлемого качества жизни в болезни путем обеспечения максимально доступного для пациента физического, психосоциального и духовного комфорта с учетом его культуры и духовных ценностей.</w:t>
      </w:r>
    </w:p>
    <w:p w14:paraId="0236EA6D" w14:textId="77777777" w:rsidR="006A050D" w:rsidRPr="005C28BE" w:rsidRDefault="006A050D" w:rsidP="001163DF">
      <w:pPr>
        <w:pStyle w:val="a4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5C28BE">
        <w:rPr>
          <w:color w:val="000000" w:themeColor="text1"/>
          <w:sz w:val="28"/>
          <w:szCs w:val="26"/>
        </w:rPr>
        <w:t>В настоящее время сестринский процесс является одним из основных понятий современных моделей сестринского дела и включает в себя пять этапов:</w:t>
      </w:r>
    </w:p>
    <w:p w14:paraId="0FCC005D" w14:textId="77777777" w:rsidR="006A050D" w:rsidRPr="009212F8" w:rsidRDefault="006A050D" w:rsidP="001163DF">
      <w:pPr>
        <w:pStyle w:val="a3"/>
        <w:numPr>
          <w:ilvl w:val="0"/>
          <w:numId w:val="7"/>
        </w:numPr>
        <w:spacing w:after="100" w:afterAutospacing="1" w:line="36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2F8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Первый этап – сестринское обследование. </w:t>
      </w:r>
      <w:r w:rsidRPr="009212F8">
        <w:rPr>
          <w:rFonts w:ascii="Times New Roman" w:hAnsi="Times New Roman" w:cs="Times New Roman"/>
          <w:color w:val="000000" w:themeColor="text1"/>
          <w:sz w:val="28"/>
          <w:szCs w:val="28"/>
        </w:rPr>
        <w:t>Цель обследования пациента - собрать, обосновать и связать полученную информацию о пациенте для создания информационной базы данных о нем и о его состоянии в момент обращения за помощью.</w:t>
      </w:r>
    </w:p>
    <w:p w14:paraId="20369C13" w14:textId="77777777" w:rsidR="006A050D" w:rsidRPr="005C28BE" w:rsidRDefault="006A050D" w:rsidP="001163D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8BE">
        <w:rPr>
          <w:rFonts w:ascii="Times New Roman" w:hAnsi="Times New Roman" w:cs="Times New Roman"/>
          <w:color w:val="000000" w:themeColor="text1"/>
          <w:sz w:val="28"/>
          <w:szCs w:val="28"/>
        </w:rPr>
        <w:t>Данные обследования могут носить субъективный и объективный характер.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28BE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Источниками субъективной информации являются: сам пациент, который излагает собственные предполож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 о своем состоянии здоровья, а так же</w:t>
      </w:r>
      <w:r w:rsidRPr="005C2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близкие и родственники пациента.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28BE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объективной информации: физическое исследование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пациента по органам и системам и</w:t>
      </w:r>
      <w:r w:rsidRPr="005C2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медицинской историей болезни пациента.</w:t>
      </w:r>
    </w:p>
    <w:p w14:paraId="6A0E366D" w14:textId="77777777" w:rsidR="006A050D" w:rsidRPr="009212F8" w:rsidRDefault="006A050D" w:rsidP="001163DF">
      <w:pPr>
        <w:pStyle w:val="a3"/>
        <w:numPr>
          <w:ilvl w:val="0"/>
          <w:numId w:val="7"/>
        </w:numPr>
        <w:spacing w:after="100" w:afterAutospacing="1" w:line="360" w:lineRule="auto"/>
        <w:ind w:left="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этап - сестринская диагностика. Основными методами сестринской диагностики являются наблюдение и беседа. Сестринская проблема определяет объем и характер ухода за пациентом и его окружением. </w:t>
      </w:r>
      <w:r w:rsidRPr="009212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Медсестра рассматривает не заболевание, а внешнюю реакцию пациента на заболевание.</w:t>
      </w:r>
    </w:p>
    <w:p w14:paraId="3E4AF646" w14:textId="77777777" w:rsidR="006A050D" w:rsidRDefault="006A050D" w:rsidP="001163D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сестринские проблемы делятся на: </w:t>
      </w:r>
    </w:p>
    <w:p w14:paraId="5CD6ACE0" w14:textId="77777777" w:rsidR="006A050D" w:rsidRDefault="006A050D" w:rsidP="001163DF">
      <w:pPr>
        <w:pStyle w:val="a3"/>
        <w:numPr>
          <w:ilvl w:val="0"/>
          <w:numId w:val="4"/>
        </w:numPr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1307A">
        <w:rPr>
          <w:rFonts w:ascii="Times New Roman" w:hAnsi="Times New Roman" w:cs="Times New Roman"/>
          <w:color w:val="000000" w:themeColor="text1"/>
          <w:sz w:val="28"/>
          <w:szCs w:val="28"/>
        </w:rPr>
        <w:t>астоящие - проблемы, которые беспокоя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пациента в настоящий момент; </w:t>
      </w:r>
    </w:p>
    <w:p w14:paraId="32B2F839" w14:textId="77777777" w:rsidR="006A050D" w:rsidRPr="0071307A" w:rsidRDefault="006A050D" w:rsidP="001163DF">
      <w:pPr>
        <w:pStyle w:val="a3"/>
        <w:numPr>
          <w:ilvl w:val="0"/>
          <w:numId w:val="4"/>
        </w:numPr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1307A">
        <w:rPr>
          <w:rFonts w:ascii="Times New Roman" w:hAnsi="Times New Roman" w:cs="Times New Roman"/>
          <w:color w:val="000000" w:themeColor="text1"/>
          <w:sz w:val="28"/>
          <w:szCs w:val="28"/>
        </w:rPr>
        <w:t>отенциальные - это проблемы, которые пока не существуют, но могут появиться с течением времени</w:t>
      </w:r>
    </w:p>
    <w:p w14:paraId="16E97D4C" w14:textId="77777777" w:rsidR="006A050D" w:rsidRPr="005C28BE" w:rsidRDefault="006A050D" w:rsidP="001163DF">
      <w:pPr>
        <w:pStyle w:val="a4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uto"/>
        <w:ind w:left="0" w:hanging="11"/>
        <w:jc w:val="both"/>
        <w:rPr>
          <w:color w:val="000000" w:themeColor="text1"/>
          <w:sz w:val="28"/>
          <w:szCs w:val="28"/>
        </w:rPr>
      </w:pPr>
      <w:r w:rsidRPr="005C28BE">
        <w:rPr>
          <w:color w:val="000000" w:themeColor="text1"/>
          <w:sz w:val="28"/>
          <w:szCs w:val="28"/>
        </w:rPr>
        <w:t>Третий этап - планирование сестринского вмешательства.</w:t>
      </w:r>
      <w:r>
        <w:rPr>
          <w:color w:val="000000" w:themeColor="text1"/>
          <w:sz w:val="28"/>
          <w:szCs w:val="28"/>
        </w:rPr>
        <w:t xml:space="preserve"> </w:t>
      </w:r>
      <w:r w:rsidRPr="005C28BE">
        <w:rPr>
          <w:color w:val="000000" w:themeColor="text1"/>
          <w:sz w:val="28"/>
          <w:szCs w:val="28"/>
        </w:rPr>
        <w:t>После обследования, установления диагноза и определения первичных проблем пациента сестра формулирует цели ухода, ожидаемые результаты и сроки, а т</w:t>
      </w:r>
      <w:r>
        <w:rPr>
          <w:color w:val="000000" w:themeColor="text1"/>
          <w:sz w:val="28"/>
          <w:szCs w:val="28"/>
        </w:rPr>
        <w:t>акже методы, способы, приёмы, то есть</w:t>
      </w:r>
      <w:r w:rsidRPr="005C28BE">
        <w:rPr>
          <w:color w:val="000000" w:themeColor="text1"/>
          <w:sz w:val="28"/>
          <w:szCs w:val="28"/>
        </w:rPr>
        <w:t xml:space="preserve"> сестринские действия, которые необходимы для достижения поставленных целей. Необходимо путём правильного ухода устранить все осложняющие болезнь условия, чтобы она приняла своё естественное течение. </w:t>
      </w:r>
    </w:p>
    <w:p w14:paraId="1678973E" w14:textId="77777777" w:rsidR="006A050D" w:rsidRDefault="006A050D" w:rsidP="001163DF">
      <w:pPr>
        <w:pStyle w:val="a4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30"/>
        </w:rPr>
      </w:pPr>
      <w:r w:rsidRPr="005C28BE">
        <w:rPr>
          <w:color w:val="000000" w:themeColor="text1"/>
          <w:sz w:val="28"/>
          <w:szCs w:val="30"/>
        </w:rPr>
        <w:t>Во время планирования для каждой приоритетной проблемы формулируются цели и план у</w:t>
      </w:r>
      <w:r>
        <w:rPr>
          <w:color w:val="000000" w:themeColor="text1"/>
          <w:sz w:val="28"/>
          <w:szCs w:val="30"/>
        </w:rPr>
        <w:t>хода. Различают два вида целей:</w:t>
      </w:r>
    </w:p>
    <w:p w14:paraId="2B4ED5B4" w14:textId="77777777" w:rsidR="006A050D" w:rsidRDefault="006A050D" w:rsidP="001163DF">
      <w:pPr>
        <w:pStyle w:val="a4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30"/>
        </w:rPr>
      </w:pPr>
      <w:r w:rsidRPr="005C28BE">
        <w:rPr>
          <w:color w:val="000000" w:themeColor="text1"/>
          <w:sz w:val="28"/>
          <w:szCs w:val="30"/>
        </w:rPr>
        <w:t>Краткосрочные цели должны быть выполнены за короткое время (несколько</w:t>
      </w:r>
      <w:r>
        <w:rPr>
          <w:color w:val="000000" w:themeColor="text1"/>
          <w:sz w:val="28"/>
          <w:szCs w:val="30"/>
        </w:rPr>
        <w:t xml:space="preserve"> часов или</w:t>
      </w:r>
      <w:r w:rsidRPr="005C28BE">
        <w:rPr>
          <w:color w:val="000000" w:themeColor="text1"/>
          <w:sz w:val="28"/>
          <w:szCs w:val="30"/>
        </w:rPr>
        <w:t xml:space="preserve"> дней). </w:t>
      </w:r>
    </w:p>
    <w:p w14:paraId="0A692C5E" w14:textId="77777777" w:rsidR="006A050D" w:rsidRPr="005C28BE" w:rsidRDefault="006A050D" w:rsidP="001163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30"/>
        </w:rPr>
      </w:pPr>
      <w:r w:rsidRPr="005C28BE">
        <w:rPr>
          <w:color w:val="000000" w:themeColor="text1"/>
          <w:sz w:val="28"/>
          <w:szCs w:val="30"/>
        </w:rPr>
        <w:t>Долгосрочные цели достигаются за более длительный период времени, направлены на предотвращение рецидивов заболеваний, осложнений, их профилактику, реабилитацию и социальную адаптацию, приобретение медицинских знаний.</w:t>
      </w:r>
    </w:p>
    <w:p w14:paraId="7FD7BAAE" w14:textId="77777777" w:rsidR="006A050D" w:rsidRPr="005C28BE" w:rsidRDefault="006A050D" w:rsidP="001163DF">
      <w:pPr>
        <w:pStyle w:val="a4"/>
        <w:shd w:val="clear" w:color="auto" w:fill="FFFFFF"/>
        <w:spacing w:before="0" w:beforeAutospacing="0" w:after="35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28BE">
        <w:rPr>
          <w:color w:val="000000" w:themeColor="text1"/>
          <w:sz w:val="28"/>
          <w:szCs w:val="30"/>
        </w:rPr>
        <w:t>После формулировки целей медсестра составляет собственно план ухода за пациентом, представляющий собой подробное перечисление специальных действий медсестры, необходимых для достижения целей ухода.</w:t>
      </w:r>
      <w:r w:rsidRPr="005C28BE">
        <w:rPr>
          <w:color w:val="000000" w:themeColor="text1"/>
          <w:sz w:val="28"/>
          <w:szCs w:val="28"/>
        </w:rPr>
        <w:t xml:space="preserve"> </w:t>
      </w:r>
    </w:p>
    <w:p w14:paraId="1221AFAE" w14:textId="77777777" w:rsidR="006A050D" w:rsidRPr="005C28BE" w:rsidRDefault="006A050D" w:rsidP="001163DF">
      <w:pPr>
        <w:pStyle w:val="a4"/>
        <w:shd w:val="clear" w:color="auto" w:fill="FFFFFF"/>
        <w:spacing w:before="0" w:beforeAutospacing="0" w:after="355" w:afterAutospacing="0" w:line="360" w:lineRule="auto"/>
        <w:ind w:left="66" w:firstLine="63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Действуя</w:t>
      </w:r>
      <w:r w:rsidRPr="005C28BE">
        <w:rPr>
          <w:color w:val="000000" w:themeColor="text1"/>
          <w:sz w:val="28"/>
          <w:szCs w:val="28"/>
        </w:rPr>
        <w:t xml:space="preserve"> таким образом, медсестра ориентирует пациента на успех, доказывая достижимость целей и совместно определяя пути их достижения.</w:t>
      </w:r>
    </w:p>
    <w:p w14:paraId="315D7377" w14:textId="77777777" w:rsidR="006A050D" w:rsidRPr="005C28BE" w:rsidRDefault="006A050D" w:rsidP="001163DF">
      <w:pPr>
        <w:pStyle w:val="a4"/>
        <w:numPr>
          <w:ilvl w:val="0"/>
          <w:numId w:val="7"/>
        </w:numPr>
        <w:shd w:val="clear" w:color="auto" w:fill="FFFFFF"/>
        <w:spacing w:before="0" w:beforeAutospacing="0" w:after="355" w:line="360" w:lineRule="auto"/>
        <w:ind w:left="0" w:hanging="1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Четвертый этап - </w:t>
      </w:r>
      <w:r w:rsidRPr="005C28BE">
        <w:rPr>
          <w:color w:val="000000" w:themeColor="text1"/>
          <w:sz w:val="28"/>
          <w:szCs w:val="28"/>
        </w:rPr>
        <w:t xml:space="preserve">реализация сестринских вмешательств. Этот этап включает меры, которые принимает медицинская сестра для профилактики заболеваний, обследования, лечения, реабилитации пациентов. </w:t>
      </w:r>
    </w:p>
    <w:p w14:paraId="69235A1E" w14:textId="77777777" w:rsidR="006A050D" w:rsidRPr="005C28BE" w:rsidRDefault="006A050D" w:rsidP="001163DF">
      <w:pPr>
        <w:pStyle w:val="a4"/>
        <w:shd w:val="clear" w:color="auto" w:fill="FFFFFF"/>
        <w:spacing w:before="0" w:beforeAutospacing="0" w:after="355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28BE">
        <w:rPr>
          <w:color w:val="000000" w:themeColor="text1"/>
          <w:sz w:val="28"/>
          <w:szCs w:val="28"/>
        </w:rPr>
        <w:t>Существует три категории сестринского вмешательства: независимое, зависимое, взаимозависимое. Выбор категории определяется нуждами пациентов.</w:t>
      </w:r>
    </w:p>
    <w:p w14:paraId="0C453274" w14:textId="77777777" w:rsidR="006A050D" w:rsidRDefault="006A050D" w:rsidP="001163DF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5C28BE">
        <w:rPr>
          <w:color w:val="000000" w:themeColor="text1"/>
          <w:sz w:val="28"/>
          <w:szCs w:val="28"/>
        </w:rPr>
        <w:t>Независимое</w:t>
      </w:r>
      <w:r>
        <w:rPr>
          <w:color w:val="000000" w:themeColor="text1"/>
          <w:sz w:val="28"/>
          <w:szCs w:val="28"/>
        </w:rPr>
        <w:t xml:space="preserve"> вмешательство </w:t>
      </w:r>
      <w:r w:rsidRPr="005C28BE">
        <w:rPr>
          <w:color w:val="000000" w:themeColor="text1"/>
          <w:sz w:val="28"/>
          <w:szCs w:val="28"/>
        </w:rPr>
        <w:t>предусматривает действия, осуществляемые медицинской сестрой по собственной инициативе, руководствуясь собственными соображениями, без прямого требования со с</w:t>
      </w:r>
      <w:r>
        <w:rPr>
          <w:color w:val="000000" w:themeColor="text1"/>
          <w:sz w:val="28"/>
          <w:szCs w:val="28"/>
        </w:rPr>
        <w:t>тороны врача или указаний от других</w:t>
      </w:r>
      <w:r w:rsidRPr="005C28BE">
        <w:rPr>
          <w:color w:val="000000" w:themeColor="text1"/>
          <w:sz w:val="28"/>
          <w:szCs w:val="28"/>
        </w:rPr>
        <w:t xml:space="preserve"> специалистов (например, измерение температуры тела, артери</w:t>
      </w:r>
      <w:r>
        <w:rPr>
          <w:color w:val="000000" w:themeColor="text1"/>
          <w:sz w:val="28"/>
          <w:szCs w:val="28"/>
        </w:rPr>
        <w:t>ального давления, частоты сердечных сокращений</w:t>
      </w:r>
      <w:r w:rsidRPr="005C28BE">
        <w:rPr>
          <w:color w:val="000000" w:themeColor="text1"/>
          <w:sz w:val="28"/>
          <w:szCs w:val="28"/>
        </w:rPr>
        <w:t>).</w:t>
      </w:r>
    </w:p>
    <w:p w14:paraId="55AD41CA" w14:textId="77777777" w:rsidR="006A050D" w:rsidRDefault="006A050D" w:rsidP="001163DF">
      <w:pPr>
        <w:pStyle w:val="a4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Зависимое вмешательство</w:t>
      </w:r>
      <w:r w:rsidRPr="0071307A">
        <w:rPr>
          <w:color w:val="000000" w:themeColor="text1"/>
          <w:sz w:val="28"/>
          <w:szCs w:val="28"/>
        </w:rPr>
        <w:t xml:space="preserve"> выполняется на основании письменных предписаний врача и под его наблюдением (например, проведение инъекций, инструментальных и лабораторных исследований).</w:t>
      </w:r>
    </w:p>
    <w:p w14:paraId="72C1BE51" w14:textId="77777777" w:rsidR="006A050D" w:rsidRPr="0071307A" w:rsidRDefault="006A050D" w:rsidP="001163DF">
      <w:pPr>
        <w:pStyle w:val="a4"/>
        <w:numPr>
          <w:ilvl w:val="0"/>
          <w:numId w:val="6"/>
        </w:numPr>
        <w:shd w:val="clear" w:color="auto" w:fill="FFFFFF"/>
        <w:spacing w:before="0" w:beforeAutospacing="0" w:after="355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Взаимозависимое вмешательство – это </w:t>
      </w:r>
      <w:r w:rsidRPr="0071307A">
        <w:rPr>
          <w:color w:val="000000" w:themeColor="text1"/>
          <w:sz w:val="28"/>
          <w:szCs w:val="28"/>
        </w:rPr>
        <w:t>совместная деятельность медицинской сестры с врачом и другими специалистами (например, действия операционной медицинской сестры во время оперативных вмешательств).</w:t>
      </w:r>
    </w:p>
    <w:p w14:paraId="0DAF24C3" w14:textId="77777777" w:rsidR="006A050D" w:rsidRPr="005C28BE" w:rsidRDefault="006A050D" w:rsidP="001163DF">
      <w:pPr>
        <w:pStyle w:val="a4"/>
        <w:numPr>
          <w:ilvl w:val="0"/>
          <w:numId w:val="7"/>
        </w:numPr>
        <w:shd w:val="clear" w:color="auto" w:fill="FFFFFF"/>
        <w:spacing w:before="0" w:beforeAutospacing="0" w:after="355" w:line="360" w:lineRule="auto"/>
        <w:ind w:left="0" w:hanging="11"/>
        <w:jc w:val="both"/>
        <w:rPr>
          <w:color w:val="000000" w:themeColor="text1"/>
          <w:sz w:val="28"/>
          <w:szCs w:val="28"/>
        </w:rPr>
      </w:pPr>
      <w:r w:rsidRPr="005C28BE">
        <w:rPr>
          <w:color w:val="000000" w:themeColor="text1"/>
          <w:sz w:val="28"/>
          <w:szCs w:val="28"/>
        </w:rPr>
        <w:t>Пятый этап - определение степени достижения цели и оценка результата. Целью пятого этапа является оценка реакции пациента на сестринский уход, анализ качества оказанной помощи, оценка полученных результатов и подведение итогов.</w:t>
      </w:r>
    </w:p>
    <w:p w14:paraId="1321FFB8" w14:textId="77777777" w:rsidR="006A050D" w:rsidRPr="005C28BE" w:rsidRDefault="006A050D" w:rsidP="001163DF">
      <w:pPr>
        <w:pStyle w:val="a4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C28BE">
        <w:rPr>
          <w:color w:val="000000" w:themeColor="text1"/>
          <w:sz w:val="28"/>
          <w:szCs w:val="28"/>
        </w:rPr>
        <w:t>При необходимости план сестринских мероприятий пересматривается, прерывается или изменяется. Когда намеченные цели не достигаются, то оценка дает возможность увидеть факторы, мешающие их достижению. Если конечный результат сестринского процесса приводит в неудаче, то сестринский процесс повторяется последовательно для нахождения ошибки и изменения плана сестринских вмешательств.</w:t>
      </w:r>
    </w:p>
    <w:p w14:paraId="1A5BF623" w14:textId="77777777" w:rsidR="006A050D" w:rsidRPr="005C28BE" w:rsidRDefault="006A050D" w:rsidP="001163DF">
      <w:pPr>
        <w:pStyle w:val="a4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C28BE">
        <w:rPr>
          <w:color w:val="000000" w:themeColor="text1"/>
          <w:sz w:val="28"/>
          <w:szCs w:val="28"/>
        </w:rPr>
        <w:lastRenderedPageBreak/>
        <w:t>Систематический процесс оценки требует от медсестры навыка мыслить аналитически при сравнении ожидаемых результатов с достигнутыми. Если поставленные цели достигнуты, проблема решена, то медицинская сестра удостоверяет это, сделав соответствующую запись в сестринской истории болезни, расписывается и проставляет дату.</w:t>
      </w:r>
    </w:p>
    <w:p w14:paraId="54FE4A58" w14:textId="77777777" w:rsidR="006A050D" w:rsidRPr="005C28BE" w:rsidRDefault="006A050D" w:rsidP="001163DF">
      <w:pPr>
        <w:pStyle w:val="a4"/>
        <w:shd w:val="clear" w:color="auto" w:fill="FFFFFF"/>
        <w:spacing w:before="0" w:beforeAutospacing="0" w:after="561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C28BE">
        <w:rPr>
          <w:color w:val="000000" w:themeColor="text1"/>
          <w:sz w:val="28"/>
          <w:szCs w:val="28"/>
        </w:rPr>
        <w:t>Круг обязанностей медсестры, куда входит и выполнение назначенных врачом вмешательств и ее самостоятельные действия, четко определен законом. Все выполненные манипуляции отражаются в сестринской документации.</w:t>
      </w:r>
    </w:p>
    <w:p w14:paraId="3A770390" w14:textId="77777777" w:rsidR="006A050D" w:rsidRPr="005C28BE" w:rsidRDefault="006A050D" w:rsidP="001163DF">
      <w:pPr>
        <w:pStyle w:val="a3"/>
        <w:numPr>
          <w:ilvl w:val="1"/>
          <w:numId w:val="1"/>
        </w:numPr>
        <w:spacing w:after="240" w:line="36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3901501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Реабилитационные мероприятия при </w:t>
      </w:r>
      <w:r w:rsidRPr="005C28BE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хронической сердечной недостаточности</w:t>
      </w:r>
      <w:bookmarkEnd w:id="3"/>
    </w:p>
    <w:p w14:paraId="02D06CE1" w14:textId="77777777" w:rsidR="006A050D" w:rsidRPr="005C28BE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Реабилитация пациента, имеющего хроническую сердечную недостаточность, заключается в организации адекватной физической нагрузки, применении соответствующей диеты и приеме медикаментозных препаратов.</w:t>
      </w:r>
    </w:p>
    <w:p w14:paraId="10EDA4BF" w14:textId="77777777" w:rsidR="006A050D" w:rsidRPr="005C28BE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 xml:space="preserve">Пациенту с хронической сердечной недостаточностью должны быть созданы оптимальные физические и эмоциональные условия. Продолжительность сна должна составлять не менее 8 часов в сутки. В </w:t>
      </w:r>
      <w:r w:rsidRPr="005C28BE">
        <w:rPr>
          <w:color w:val="000000" w:themeColor="text1"/>
          <w:sz w:val="28"/>
          <w:szCs w:val="35"/>
          <w:lang w:val="en-US"/>
        </w:rPr>
        <w:t>I</w:t>
      </w:r>
      <w:r w:rsidRPr="005C28BE">
        <w:rPr>
          <w:color w:val="000000" w:themeColor="text1"/>
          <w:sz w:val="28"/>
          <w:szCs w:val="35"/>
        </w:rPr>
        <w:t xml:space="preserve"> и </w:t>
      </w:r>
      <w:r>
        <w:rPr>
          <w:color w:val="000000" w:themeColor="text1"/>
          <w:sz w:val="28"/>
          <w:szCs w:val="35"/>
        </w:rPr>
        <w:t xml:space="preserve">во </w:t>
      </w:r>
      <w:r w:rsidRPr="005C28BE">
        <w:rPr>
          <w:color w:val="000000" w:themeColor="text1"/>
          <w:sz w:val="28"/>
          <w:szCs w:val="35"/>
          <w:lang w:val="en-US"/>
        </w:rPr>
        <w:t>II</w:t>
      </w:r>
      <w:r w:rsidRPr="005C28BE">
        <w:rPr>
          <w:color w:val="000000" w:themeColor="text1"/>
          <w:sz w:val="28"/>
          <w:szCs w:val="35"/>
        </w:rPr>
        <w:t xml:space="preserve"> А стадии ограничивается физическая нагрузка, в</w:t>
      </w:r>
      <w:r>
        <w:rPr>
          <w:color w:val="000000" w:themeColor="text1"/>
          <w:sz w:val="28"/>
          <w:szCs w:val="35"/>
        </w:rPr>
        <w:t>о</w:t>
      </w:r>
      <w:r w:rsidRPr="005C28BE">
        <w:rPr>
          <w:color w:val="000000" w:themeColor="text1"/>
          <w:sz w:val="28"/>
          <w:szCs w:val="35"/>
        </w:rPr>
        <w:t xml:space="preserve"> </w:t>
      </w:r>
      <w:r w:rsidRPr="005C28BE">
        <w:rPr>
          <w:color w:val="000000" w:themeColor="text1"/>
          <w:sz w:val="28"/>
          <w:szCs w:val="35"/>
          <w:lang w:val="en-US"/>
        </w:rPr>
        <w:t>II</w:t>
      </w:r>
      <w:r w:rsidRPr="005C28BE">
        <w:rPr>
          <w:color w:val="000000" w:themeColor="text1"/>
          <w:sz w:val="28"/>
          <w:szCs w:val="35"/>
        </w:rPr>
        <w:t xml:space="preserve"> Б и</w:t>
      </w:r>
      <w:r>
        <w:rPr>
          <w:color w:val="000000" w:themeColor="text1"/>
          <w:sz w:val="28"/>
          <w:szCs w:val="35"/>
        </w:rPr>
        <w:t xml:space="preserve"> в</w:t>
      </w:r>
      <w:r w:rsidRPr="005C28BE">
        <w:rPr>
          <w:color w:val="000000" w:themeColor="text1"/>
          <w:sz w:val="28"/>
          <w:szCs w:val="35"/>
        </w:rPr>
        <w:t xml:space="preserve"> </w:t>
      </w:r>
      <w:r w:rsidRPr="005C28BE">
        <w:rPr>
          <w:color w:val="000000" w:themeColor="text1"/>
          <w:sz w:val="28"/>
          <w:szCs w:val="35"/>
          <w:lang w:val="en-US"/>
        </w:rPr>
        <w:t>III</w:t>
      </w:r>
      <w:r w:rsidRPr="005C28BE">
        <w:rPr>
          <w:color w:val="000000" w:themeColor="text1"/>
          <w:sz w:val="28"/>
          <w:szCs w:val="35"/>
        </w:rPr>
        <w:t xml:space="preserve"> стадии </w:t>
      </w:r>
      <w:r>
        <w:rPr>
          <w:color w:val="000000" w:themeColor="text1"/>
          <w:sz w:val="28"/>
          <w:szCs w:val="35"/>
        </w:rPr>
        <w:t xml:space="preserve">должен соблюдаться </w:t>
      </w:r>
      <w:r w:rsidRPr="005C28BE">
        <w:rPr>
          <w:color w:val="000000" w:themeColor="text1"/>
          <w:sz w:val="28"/>
          <w:szCs w:val="35"/>
        </w:rPr>
        <w:t xml:space="preserve">постельный режим, </w:t>
      </w:r>
      <w:r>
        <w:rPr>
          <w:color w:val="000000" w:themeColor="text1"/>
          <w:sz w:val="28"/>
          <w:szCs w:val="35"/>
        </w:rPr>
        <w:t xml:space="preserve">а после выписки из стационара - </w:t>
      </w:r>
      <w:r w:rsidRPr="005C28BE">
        <w:rPr>
          <w:color w:val="000000" w:themeColor="text1"/>
          <w:sz w:val="28"/>
          <w:szCs w:val="35"/>
        </w:rPr>
        <w:t>домашний режим.</w:t>
      </w:r>
    </w:p>
    <w:p w14:paraId="07D5DEED" w14:textId="77777777" w:rsidR="006A050D" w:rsidRPr="005C28BE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 xml:space="preserve">Пациенту с </w:t>
      </w:r>
      <w:r>
        <w:rPr>
          <w:color w:val="000000" w:themeColor="text1"/>
          <w:sz w:val="28"/>
          <w:szCs w:val="35"/>
        </w:rPr>
        <w:t xml:space="preserve">хронической сердечной недостаточностью </w:t>
      </w:r>
      <w:r w:rsidRPr="005C28BE">
        <w:rPr>
          <w:color w:val="000000" w:themeColor="text1"/>
          <w:sz w:val="28"/>
          <w:szCs w:val="35"/>
        </w:rPr>
        <w:t>назначается диета № 10 или 10а с ограничением жид</w:t>
      </w:r>
      <w:r w:rsidRPr="005C28BE">
        <w:rPr>
          <w:color w:val="000000" w:themeColor="text1"/>
          <w:sz w:val="28"/>
          <w:szCs w:val="35"/>
        </w:rPr>
        <w:softHyphen/>
        <w:t>кости и поваренной соли.</w:t>
      </w:r>
      <w:r w:rsidRPr="005C28BE">
        <w:rPr>
          <w:color w:val="000000" w:themeColor="text1"/>
        </w:rPr>
        <w:t xml:space="preserve"> </w:t>
      </w:r>
      <w:r w:rsidRPr="005C28BE">
        <w:rPr>
          <w:color w:val="000000" w:themeColor="text1"/>
          <w:sz w:val="28"/>
          <w:szCs w:val="35"/>
        </w:rPr>
        <w:t>Приемы пищи должны быть регулярными, небольшими по объему и частыми (не р</w:t>
      </w:r>
      <w:r>
        <w:rPr>
          <w:color w:val="000000" w:themeColor="text1"/>
          <w:sz w:val="28"/>
          <w:szCs w:val="35"/>
        </w:rPr>
        <w:t>еже 4-5 раз в день). П</w:t>
      </w:r>
      <w:r w:rsidRPr="005C28BE">
        <w:rPr>
          <w:color w:val="000000" w:themeColor="text1"/>
          <w:sz w:val="28"/>
          <w:szCs w:val="35"/>
        </w:rPr>
        <w:t>оследний прием пищи за 2-3 часа до сна. Диетотерапия при хронической сердечной недостаточности направлена на улучшение функции сердца и уменьшение отеков.</w:t>
      </w:r>
      <w:r w:rsidRPr="0071307A">
        <w:rPr>
          <w:color w:val="000000" w:themeColor="text1"/>
          <w:sz w:val="28"/>
          <w:szCs w:val="35"/>
        </w:rPr>
        <w:t xml:space="preserve"> </w:t>
      </w:r>
      <w:r w:rsidRPr="005C28BE">
        <w:rPr>
          <w:color w:val="000000" w:themeColor="text1"/>
          <w:sz w:val="28"/>
          <w:szCs w:val="35"/>
        </w:rPr>
        <w:t xml:space="preserve">Все вопросы, связанные с длительностью </w:t>
      </w:r>
      <w:r w:rsidRPr="005C28BE">
        <w:rPr>
          <w:color w:val="000000" w:themeColor="text1"/>
          <w:sz w:val="28"/>
          <w:szCs w:val="35"/>
        </w:rPr>
        <w:lastRenderedPageBreak/>
        <w:t>назначения диеты, решает лечащий врач с учетом особенностей течения болезни.</w:t>
      </w:r>
    </w:p>
    <w:p w14:paraId="32D5E2AB" w14:textId="77777777" w:rsidR="006A050D" w:rsidRPr="005C28BE" w:rsidRDefault="006A050D" w:rsidP="001163DF">
      <w:pPr>
        <w:pStyle w:val="a4"/>
        <w:spacing w:before="133" w:after="133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>Если у больного на данный момент нет несомненных признаков недостаточности кровообращения, то его рацион ограничивается не в полной мере. Поваренная соль употребля</w:t>
      </w:r>
      <w:r>
        <w:rPr>
          <w:color w:val="000000" w:themeColor="text1"/>
          <w:sz w:val="28"/>
          <w:szCs w:val="35"/>
        </w:rPr>
        <w:t>ется в умеренных количествах (6-</w:t>
      </w:r>
      <w:r w:rsidRPr="005C28BE">
        <w:rPr>
          <w:color w:val="000000" w:themeColor="text1"/>
          <w:sz w:val="28"/>
          <w:szCs w:val="35"/>
        </w:rPr>
        <w:t>8 г в день). Количест</w:t>
      </w:r>
      <w:r>
        <w:rPr>
          <w:color w:val="000000" w:themeColor="text1"/>
          <w:sz w:val="28"/>
          <w:szCs w:val="35"/>
        </w:rPr>
        <w:t>во жидкости ограничивается до 1-</w:t>
      </w:r>
      <w:r w:rsidRPr="005C28BE">
        <w:rPr>
          <w:color w:val="000000" w:themeColor="text1"/>
          <w:sz w:val="28"/>
          <w:szCs w:val="35"/>
        </w:rPr>
        <w:t>1,2 л. Следует учитывать, что резкое ограничение жидкости в рационе сердечного больного при отсутств</w:t>
      </w:r>
      <w:r>
        <w:rPr>
          <w:color w:val="000000" w:themeColor="text1"/>
          <w:sz w:val="28"/>
          <w:szCs w:val="35"/>
        </w:rPr>
        <w:t>ии отеков является нерациональным</w:t>
      </w:r>
      <w:r w:rsidRPr="005C28BE">
        <w:rPr>
          <w:color w:val="000000" w:themeColor="text1"/>
          <w:sz w:val="28"/>
          <w:szCs w:val="35"/>
        </w:rPr>
        <w:t>, так как это может способствовать замедлению выделения из организма вредных продуктов обмена.</w:t>
      </w:r>
      <w:r w:rsidRPr="0071307A">
        <w:rPr>
          <w:color w:val="000000" w:themeColor="text1"/>
          <w:sz w:val="28"/>
          <w:szCs w:val="35"/>
        </w:rPr>
        <w:t xml:space="preserve"> </w:t>
      </w:r>
      <w:r w:rsidRPr="005C28BE">
        <w:rPr>
          <w:color w:val="000000" w:themeColor="text1"/>
          <w:sz w:val="28"/>
          <w:szCs w:val="35"/>
        </w:rPr>
        <w:t>Мясо рекомендуется употреблять в вареном виде, так как в этом случае в нем содержится меньше экстрактивных веществ, возбуждающих нервную и сердечно-сосудистую системы.</w:t>
      </w:r>
    </w:p>
    <w:p w14:paraId="52659947" w14:textId="77777777" w:rsidR="006A050D" w:rsidRPr="005C28BE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>При возникновении же явных признаков расстройства кровообращения диетотерапия больного должна быть существенно изменен</w:t>
      </w:r>
      <w:r>
        <w:rPr>
          <w:color w:val="000000" w:themeColor="text1"/>
          <w:sz w:val="28"/>
          <w:szCs w:val="35"/>
        </w:rPr>
        <w:t>а</w:t>
      </w:r>
      <w:r w:rsidRPr="005C28BE">
        <w:rPr>
          <w:color w:val="000000" w:themeColor="text1"/>
          <w:sz w:val="28"/>
          <w:szCs w:val="35"/>
        </w:rPr>
        <w:t xml:space="preserve"> с учетом стадии заболевания.</w:t>
      </w:r>
    </w:p>
    <w:p w14:paraId="1EB62CDC" w14:textId="77777777" w:rsidR="006A050D" w:rsidRPr="005C28BE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>Ограничение потребления поваренной соли</w:t>
      </w:r>
      <w:r>
        <w:rPr>
          <w:color w:val="000000" w:themeColor="text1"/>
          <w:sz w:val="28"/>
          <w:szCs w:val="35"/>
        </w:rPr>
        <w:t xml:space="preserve"> с учетом функционального класса</w:t>
      </w:r>
      <w:r w:rsidRPr="005C28BE">
        <w:rPr>
          <w:color w:val="000000" w:themeColor="text1"/>
          <w:sz w:val="28"/>
          <w:szCs w:val="35"/>
        </w:rPr>
        <w:t>:</w:t>
      </w:r>
    </w:p>
    <w:p w14:paraId="4DE3B542" w14:textId="77777777" w:rsidR="006A050D" w:rsidRPr="005C28BE" w:rsidRDefault="006A050D" w:rsidP="001163DF">
      <w:pPr>
        <w:pStyle w:val="a4"/>
        <w:numPr>
          <w:ilvl w:val="0"/>
          <w:numId w:val="2"/>
        </w:numPr>
        <w:spacing w:before="133" w:beforeAutospacing="0" w:after="133" w:afterAutospacing="0" w:line="360" w:lineRule="auto"/>
        <w:ind w:left="0" w:right="-1" w:firstLine="0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>I ФК</w:t>
      </w:r>
      <w:r>
        <w:rPr>
          <w:color w:val="000000" w:themeColor="text1"/>
          <w:sz w:val="28"/>
          <w:szCs w:val="35"/>
        </w:rPr>
        <w:t xml:space="preserve"> - не более 3 грамм в сутки</w:t>
      </w:r>
      <w:r w:rsidRPr="005C28BE">
        <w:rPr>
          <w:color w:val="000000" w:themeColor="text1"/>
          <w:sz w:val="28"/>
          <w:szCs w:val="35"/>
        </w:rPr>
        <w:t>;</w:t>
      </w:r>
    </w:p>
    <w:p w14:paraId="33AD8DCD" w14:textId="77777777" w:rsidR="006A050D" w:rsidRPr="005C28BE" w:rsidRDefault="006A050D" w:rsidP="001163DF">
      <w:pPr>
        <w:pStyle w:val="a4"/>
        <w:numPr>
          <w:ilvl w:val="0"/>
          <w:numId w:val="2"/>
        </w:numPr>
        <w:spacing w:before="133" w:beforeAutospacing="0" w:after="133" w:afterAutospacing="0" w:line="360" w:lineRule="auto"/>
        <w:ind w:left="0" w:right="-1" w:firstLine="0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  <w:lang w:val="en-US"/>
        </w:rPr>
        <w:t>II</w:t>
      </w:r>
      <w:r w:rsidRPr="005C28BE">
        <w:rPr>
          <w:color w:val="000000" w:themeColor="text1"/>
          <w:sz w:val="28"/>
          <w:szCs w:val="35"/>
        </w:rPr>
        <w:t>-</w:t>
      </w:r>
      <w:r w:rsidRPr="005C28BE">
        <w:rPr>
          <w:color w:val="000000" w:themeColor="text1"/>
          <w:sz w:val="28"/>
          <w:szCs w:val="35"/>
          <w:lang w:val="en-US"/>
        </w:rPr>
        <w:t>III</w:t>
      </w:r>
      <w:r>
        <w:rPr>
          <w:color w:val="000000" w:themeColor="text1"/>
          <w:sz w:val="28"/>
          <w:szCs w:val="35"/>
        </w:rPr>
        <w:t xml:space="preserve"> ФК - 1,2-1,8 грамм в сутки</w:t>
      </w:r>
      <w:r w:rsidRPr="005C28BE">
        <w:rPr>
          <w:color w:val="000000" w:themeColor="text1"/>
          <w:sz w:val="28"/>
          <w:szCs w:val="35"/>
        </w:rPr>
        <w:t>;</w:t>
      </w:r>
    </w:p>
    <w:p w14:paraId="2425CFBC" w14:textId="77777777" w:rsidR="006A050D" w:rsidRPr="005C28BE" w:rsidRDefault="006A050D" w:rsidP="001163DF">
      <w:pPr>
        <w:pStyle w:val="a4"/>
        <w:numPr>
          <w:ilvl w:val="0"/>
          <w:numId w:val="2"/>
        </w:numPr>
        <w:spacing w:before="133" w:beforeAutospacing="0" w:after="133" w:afterAutospacing="0" w:line="360" w:lineRule="auto"/>
        <w:ind w:left="0" w:right="-1" w:firstLine="0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IV ФК - 1 грамм в сутки.</w:t>
      </w:r>
    </w:p>
    <w:p w14:paraId="599F261A" w14:textId="77777777" w:rsidR="006A050D" w:rsidRPr="005C28BE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 xml:space="preserve">Снижают потребление продуктов и блюд, возбуждающих сердечно-сосудистую систему (крепкий чай и кофе заменяют на чай с молоком, </w:t>
      </w:r>
      <w:proofErr w:type="spellStart"/>
      <w:r w:rsidRPr="005C28BE">
        <w:rPr>
          <w:color w:val="000000" w:themeColor="text1"/>
          <w:sz w:val="28"/>
          <w:szCs w:val="35"/>
        </w:rPr>
        <w:t>слабозаваренный</w:t>
      </w:r>
      <w:proofErr w:type="spellEnd"/>
      <w:r>
        <w:rPr>
          <w:color w:val="000000" w:themeColor="text1"/>
          <w:sz w:val="28"/>
          <w:szCs w:val="35"/>
        </w:rPr>
        <w:t xml:space="preserve"> чай и</w:t>
      </w:r>
      <w:r w:rsidRPr="005C28BE">
        <w:rPr>
          <w:color w:val="000000" w:themeColor="text1"/>
          <w:sz w:val="28"/>
          <w:szCs w:val="35"/>
        </w:rPr>
        <w:t xml:space="preserve"> ненатуральный кофе с цикорием). А так же мясо, рыбу, грибы и приготовленных из них бульонов и отваров. Из рацио</w:t>
      </w:r>
      <w:r>
        <w:rPr>
          <w:color w:val="000000" w:themeColor="text1"/>
          <w:sz w:val="28"/>
          <w:szCs w:val="35"/>
        </w:rPr>
        <w:t>на полностью исключают соленые,</w:t>
      </w:r>
      <w:r w:rsidRPr="005C28BE">
        <w:rPr>
          <w:color w:val="000000" w:themeColor="text1"/>
          <w:sz w:val="28"/>
          <w:szCs w:val="35"/>
        </w:rPr>
        <w:t xml:space="preserve"> острые</w:t>
      </w:r>
      <w:r>
        <w:rPr>
          <w:color w:val="000000" w:themeColor="text1"/>
          <w:sz w:val="28"/>
          <w:szCs w:val="35"/>
        </w:rPr>
        <w:t xml:space="preserve"> и копченые</w:t>
      </w:r>
      <w:r w:rsidRPr="005C28BE">
        <w:rPr>
          <w:color w:val="000000" w:themeColor="text1"/>
          <w:sz w:val="28"/>
          <w:szCs w:val="35"/>
        </w:rPr>
        <w:t xml:space="preserve"> блюда.</w:t>
      </w:r>
    </w:p>
    <w:p w14:paraId="4985A63C" w14:textId="77777777" w:rsidR="006A050D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>Рекомендуется ввести в рацион больше продуктов, которые усиливают выведение жидкости из организма. Мочегонным действием прежде всего обладают молоко и пр</w:t>
      </w:r>
      <w:r>
        <w:rPr>
          <w:color w:val="000000" w:themeColor="text1"/>
          <w:sz w:val="28"/>
          <w:szCs w:val="35"/>
        </w:rPr>
        <w:t>одукты, содержащие соли калия. Также, м</w:t>
      </w:r>
      <w:r w:rsidRPr="005C28BE">
        <w:rPr>
          <w:color w:val="000000" w:themeColor="text1"/>
          <w:sz w:val="28"/>
          <w:szCs w:val="35"/>
        </w:rPr>
        <w:t xml:space="preserve">ного солей </w:t>
      </w:r>
      <w:r w:rsidRPr="005C28BE">
        <w:rPr>
          <w:color w:val="000000" w:themeColor="text1"/>
          <w:sz w:val="28"/>
          <w:szCs w:val="35"/>
        </w:rPr>
        <w:lastRenderedPageBreak/>
        <w:t>калия</w:t>
      </w:r>
      <w:r>
        <w:rPr>
          <w:color w:val="000000" w:themeColor="text1"/>
          <w:sz w:val="28"/>
          <w:szCs w:val="35"/>
        </w:rPr>
        <w:t xml:space="preserve"> содержится</w:t>
      </w:r>
      <w:r w:rsidRPr="005C28BE">
        <w:rPr>
          <w:color w:val="000000" w:themeColor="text1"/>
          <w:sz w:val="28"/>
          <w:szCs w:val="35"/>
        </w:rPr>
        <w:t xml:space="preserve"> в кар</w:t>
      </w:r>
      <w:r>
        <w:rPr>
          <w:color w:val="000000" w:themeColor="text1"/>
          <w:sz w:val="28"/>
          <w:szCs w:val="35"/>
        </w:rPr>
        <w:t>тофеле, капусте, зелени петрушке</w:t>
      </w:r>
      <w:r w:rsidRPr="005C28BE">
        <w:rPr>
          <w:color w:val="000000" w:themeColor="text1"/>
          <w:sz w:val="28"/>
          <w:szCs w:val="35"/>
        </w:rPr>
        <w:t>, че</w:t>
      </w:r>
      <w:r>
        <w:rPr>
          <w:color w:val="000000" w:themeColor="text1"/>
          <w:sz w:val="28"/>
          <w:szCs w:val="35"/>
        </w:rPr>
        <w:t>рной смородине, персиках</w:t>
      </w:r>
      <w:r w:rsidRPr="005C28BE">
        <w:rPr>
          <w:color w:val="000000" w:themeColor="text1"/>
          <w:sz w:val="28"/>
          <w:szCs w:val="35"/>
        </w:rPr>
        <w:t>, абрикосах, винограде, бананах, вишне. Особенно богаты солями калия сухо</w:t>
      </w:r>
      <w:r>
        <w:rPr>
          <w:color w:val="000000" w:themeColor="text1"/>
          <w:sz w:val="28"/>
          <w:szCs w:val="35"/>
        </w:rPr>
        <w:t>фрукты -</w:t>
      </w:r>
      <w:r w:rsidRPr="005C28BE">
        <w:rPr>
          <w:color w:val="000000" w:themeColor="text1"/>
          <w:sz w:val="28"/>
          <w:szCs w:val="35"/>
        </w:rPr>
        <w:t xml:space="preserve"> курага, изюм, финики, чернослив, инжир, шиповник.</w:t>
      </w:r>
      <w:r>
        <w:rPr>
          <w:color w:val="000000" w:themeColor="text1"/>
          <w:sz w:val="28"/>
          <w:szCs w:val="35"/>
        </w:rPr>
        <w:t xml:space="preserve"> Примерное меню диеты (Приложение 4).</w:t>
      </w:r>
    </w:p>
    <w:p w14:paraId="27473021" w14:textId="77777777" w:rsidR="006A050D" w:rsidRPr="005C28BE" w:rsidRDefault="006A050D" w:rsidP="001163DF">
      <w:pPr>
        <w:pStyle w:val="a4"/>
        <w:spacing w:before="133" w:after="133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 xml:space="preserve">Контролем </w:t>
      </w:r>
      <w:r w:rsidRPr="005C28BE">
        <w:rPr>
          <w:color w:val="000000" w:themeColor="text1"/>
          <w:sz w:val="28"/>
          <w:szCs w:val="35"/>
        </w:rPr>
        <w:t xml:space="preserve">за эффективностью диеты является ежедневное взвешивание </w:t>
      </w:r>
      <w:r>
        <w:rPr>
          <w:color w:val="000000" w:themeColor="text1"/>
          <w:sz w:val="28"/>
          <w:szCs w:val="35"/>
        </w:rPr>
        <w:t>пациента,</w:t>
      </w:r>
      <w:r w:rsidRPr="005C28BE">
        <w:rPr>
          <w:color w:val="000000" w:themeColor="text1"/>
          <w:sz w:val="28"/>
          <w:szCs w:val="35"/>
        </w:rPr>
        <w:t xml:space="preserve"> измерение суточного </w:t>
      </w:r>
      <w:r>
        <w:rPr>
          <w:color w:val="000000" w:themeColor="text1"/>
          <w:sz w:val="28"/>
          <w:szCs w:val="35"/>
        </w:rPr>
        <w:t>количества мочи и водного баланса</w:t>
      </w:r>
      <w:r w:rsidRPr="005C28BE">
        <w:rPr>
          <w:color w:val="000000" w:themeColor="text1"/>
          <w:sz w:val="28"/>
          <w:szCs w:val="35"/>
        </w:rPr>
        <w:t xml:space="preserve">. </w:t>
      </w:r>
      <w:r>
        <w:rPr>
          <w:color w:val="000000" w:themeColor="text1"/>
          <w:sz w:val="28"/>
          <w:szCs w:val="35"/>
        </w:rPr>
        <w:t>Медицинская сестра должна делать записи в медицинской документации о результатах проведенных исследований и проинформировать врача о наличии отклонений от нормы для коррекции приема медикаментов и диетотерапии.</w:t>
      </w:r>
    </w:p>
    <w:p w14:paraId="710E1DC7" w14:textId="77777777" w:rsidR="006A050D" w:rsidRPr="005C28BE" w:rsidRDefault="006A050D" w:rsidP="001163DF">
      <w:pPr>
        <w:pStyle w:val="a4"/>
        <w:spacing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 xml:space="preserve">Оптимальный терапевтический эффект лекарственных средств зависит от многих факторов, среди которых одним из основных является характер питания. Пища влияет на </w:t>
      </w:r>
      <w:proofErr w:type="spellStart"/>
      <w:r w:rsidRPr="005C28BE">
        <w:rPr>
          <w:color w:val="000000" w:themeColor="text1"/>
          <w:sz w:val="28"/>
          <w:szCs w:val="35"/>
        </w:rPr>
        <w:t>фармакокинетику</w:t>
      </w:r>
      <w:proofErr w:type="spellEnd"/>
      <w:r w:rsidRPr="005C28BE">
        <w:rPr>
          <w:color w:val="000000" w:themeColor="text1"/>
          <w:sz w:val="28"/>
          <w:szCs w:val="35"/>
        </w:rPr>
        <w:t xml:space="preserve"> препарата, изменяет его активность, а также усиливает или ослабляет токсические свойства. Правильное сочетание лекарств и пищи с учетом времени их приема может не только повысить эффективность препаратов и уменьшить их дозы, но и избежать нежелательных побочных действий. Именно медицинская сестра, работая непосредственно с пациентом, раскладывает, раздает, помогает принять лекарственное средство и контролирует правильность его приема. Мед</w:t>
      </w:r>
      <w:r>
        <w:rPr>
          <w:color w:val="000000" w:themeColor="text1"/>
          <w:sz w:val="28"/>
          <w:szCs w:val="35"/>
        </w:rPr>
        <w:t xml:space="preserve">ицинская </w:t>
      </w:r>
      <w:r w:rsidRPr="005C28BE">
        <w:rPr>
          <w:color w:val="000000" w:themeColor="text1"/>
          <w:sz w:val="28"/>
          <w:szCs w:val="35"/>
        </w:rPr>
        <w:t>сестра должна понимать, что правильный прием препаратов имеет не меньшее значение, чем их правильный выбор, и ее обязанность знать и учитывать эти правила:</w:t>
      </w:r>
    </w:p>
    <w:p w14:paraId="4599598C" w14:textId="77777777" w:rsidR="006A050D" w:rsidRDefault="006A050D" w:rsidP="001163DF">
      <w:pPr>
        <w:pStyle w:val="a4"/>
        <w:numPr>
          <w:ilvl w:val="0"/>
          <w:numId w:val="3"/>
        </w:numPr>
        <w:spacing w:before="133" w:after="240" w:afterAutospacing="0" w:line="360" w:lineRule="auto"/>
        <w:ind w:left="0" w:right="-1" w:firstLine="0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>Лекарства, назначенные до еды, принима</w:t>
      </w:r>
      <w:r>
        <w:rPr>
          <w:color w:val="000000" w:themeColor="text1"/>
          <w:sz w:val="28"/>
          <w:szCs w:val="35"/>
        </w:rPr>
        <w:t>ют за 15 минут до приёма пищи. Л</w:t>
      </w:r>
      <w:r w:rsidRPr="005C28BE">
        <w:rPr>
          <w:color w:val="000000" w:themeColor="text1"/>
          <w:sz w:val="28"/>
          <w:szCs w:val="35"/>
        </w:rPr>
        <w:t>екарства,</w:t>
      </w:r>
      <w:r>
        <w:rPr>
          <w:color w:val="000000" w:themeColor="text1"/>
          <w:sz w:val="28"/>
          <w:szCs w:val="35"/>
        </w:rPr>
        <w:t xml:space="preserve"> назначенные после приёма пищи -</w:t>
      </w:r>
      <w:r w:rsidRPr="005C28BE">
        <w:rPr>
          <w:color w:val="000000" w:themeColor="text1"/>
          <w:sz w:val="28"/>
          <w:szCs w:val="35"/>
        </w:rPr>
        <w:t xml:space="preserve"> через 15 минут после приёма пищи, а средства, назначе</w:t>
      </w:r>
      <w:r>
        <w:rPr>
          <w:color w:val="000000" w:themeColor="text1"/>
          <w:sz w:val="28"/>
          <w:szCs w:val="35"/>
        </w:rPr>
        <w:t>нные натощак, применяются за 20-</w:t>
      </w:r>
      <w:r w:rsidRPr="005C28BE">
        <w:rPr>
          <w:color w:val="000000" w:themeColor="text1"/>
          <w:sz w:val="28"/>
          <w:szCs w:val="35"/>
        </w:rPr>
        <w:t>60 минут до завтрака.</w:t>
      </w:r>
    </w:p>
    <w:p w14:paraId="270D2C3F" w14:textId="77777777" w:rsidR="006A050D" w:rsidRDefault="006A050D" w:rsidP="001163DF">
      <w:pPr>
        <w:pStyle w:val="a4"/>
        <w:numPr>
          <w:ilvl w:val="0"/>
          <w:numId w:val="3"/>
        </w:numPr>
        <w:spacing w:before="133" w:after="240" w:afterAutospacing="0" w:line="360" w:lineRule="auto"/>
        <w:ind w:left="0" w:right="-1" w:firstLine="0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>Таблетки при приёме помещают на корень языка и запивают небольшим количеством воды (при необходимости таблетку можно разломить на мелкие кусочки).</w:t>
      </w:r>
    </w:p>
    <w:p w14:paraId="3F67454D" w14:textId="77777777" w:rsidR="006A050D" w:rsidRPr="008C2EC2" w:rsidRDefault="006A050D" w:rsidP="001163DF">
      <w:pPr>
        <w:pStyle w:val="a4"/>
        <w:numPr>
          <w:ilvl w:val="0"/>
          <w:numId w:val="3"/>
        </w:numPr>
        <w:spacing w:before="133" w:after="240" w:afterAutospacing="0" w:line="360" w:lineRule="auto"/>
        <w:ind w:left="0" w:right="-1" w:firstLine="0"/>
        <w:jc w:val="both"/>
        <w:rPr>
          <w:color w:val="000000" w:themeColor="text1"/>
          <w:sz w:val="28"/>
          <w:szCs w:val="30"/>
        </w:rPr>
      </w:pPr>
      <w:r w:rsidRPr="005C28BE">
        <w:rPr>
          <w:color w:val="000000" w:themeColor="text1"/>
          <w:sz w:val="28"/>
          <w:szCs w:val="30"/>
        </w:rPr>
        <w:lastRenderedPageBreak/>
        <w:t>Драже, капсулы, пилюли принимают в неизмененном виде.</w:t>
      </w:r>
      <w:r>
        <w:rPr>
          <w:color w:val="000000" w:themeColor="text1"/>
          <w:sz w:val="28"/>
          <w:szCs w:val="30"/>
        </w:rPr>
        <w:t xml:space="preserve"> </w:t>
      </w:r>
      <w:r w:rsidRPr="008C2EC2">
        <w:rPr>
          <w:color w:val="000000" w:themeColor="text1"/>
          <w:sz w:val="28"/>
          <w:szCs w:val="30"/>
        </w:rPr>
        <w:t>Порошок высыпают на корень языка пациента, можно предварительно развести его в воде.</w:t>
      </w:r>
    </w:p>
    <w:p w14:paraId="77DA81B2" w14:textId="77777777" w:rsidR="006A050D" w:rsidRPr="005C28BE" w:rsidRDefault="006A050D" w:rsidP="001163DF">
      <w:pPr>
        <w:pStyle w:val="a4"/>
        <w:spacing w:before="133" w:after="240" w:afterAutospacing="0" w:line="360" w:lineRule="auto"/>
        <w:ind w:left="66" w:right="-1" w:firstLine="643"/>
        <w:jc w:val="both"/>
        <w:rPr>
          <w:color w:val="000000" w:themeColor="text1"/>
          <w:sz w:val="28"/>
          <w:szCs w:val="30"/>
        </w:rPr>
      </w:pPr>
      <w:r w:rsidRPr="005C28BE">
        <w:rPr>
          <w:color w:val="000000" w:themeColor="text1"/>
          <w:sz w:val="28"/>
          <w:szCs w:val="35"/>
        </w:rPr>
        <w:t>Для усиления сократитель</w:t>
      </w:r>
      <w:r w:rsidRPr="005C28BE">
        <w:rPr>
          <w:color w:val="000000" w:themeColor="text1"/>
          <w:sz w:val="28"/>
          <w:szCs w:val="35"/>
        </w:rPr>
        <w:softHyphen/>
        <w:t xml:space="preserve">ной способности миокарда </w:t>
      </w:r>
      <w:r>
        <w:rPr>
          <w:color w:val="000000" w:themeColor="text1"/>
          <w:sz w:val="28"/>
          <w:szCs w:val="35"/>
        </w:rPr>
        <w:t>больным хронической сердечной недостаточностью назначают сердечные гликозиды (</w:t>
      </w:r>
      <w:proofErr w:type="spellStart"/>
      <w:r>
        <w:rPr>
          <w:color w:val="000000" w:themeColor="text1"/>
          <w:sz w:val="28"/>
          <w:szCs w:val="35"/>
        </w:rPr>
        <w:t>Строфантин</w:t>
      </w:r>
      <w:proofErr w:type="spellEnd"/>
      <w:r>
        <w:rPr>
          <w:color w:val="000000" w:themeColor="text1"/>
          <w:sz w:val="28"/>
          <w:szCs w:val="35"/>
        </w:rPr>
        <w:t xml:space="preserve">, </w:t>
      </w:r>
      <w:proofErr w:type="spellStart"/>
      <w:r>
        <w:rPr>
          <w:color w:val="000000" w:themeColor="text1"/>
          <w:sz w:val="28"/>
          <w:szCs w:val="35"/>
        </w:rPr>
        <w:t>Коргликон</w:t>
      </w:r>
      <w:proofErr w:type="spellEnd"/>
      <w:r>
        <w:rPr>
          <w:color w:val="000000" w:themeColor="text1"/>
          <w:sz w:val="28"/>
          <w:szCs w:val="35"/>
        </w:rPr>
        <w:t xml:space="preserve">, </w:t>
      </w:r>
      <w:proofErr w:type="spellStart"/>
      <w:r>
        <w:rPr>
          <w:color w:val="000000" w:themeColor="text1"/>
          <w:sz w:val="28"/>
          <w:szCs w:val="35"/>
        </w:rPr>
        <w:t>Д</w:t>
      </w:r>
      <w:r w:rsidRPr="005C28BE">
        <w:rPr>
          <w:color w:val="000000" w:themeColor="text1"/>
          <w:sz w:val="28"/>
          <w:szCs w:val="35"/>
        </w:rPr>
        <w:t>иг</w:t>
      </w:r>
      <w:r>
        <w:rPr>
          <w:color w:val="000000" w:themeColor="text1"/>
          <w:sz w:val="28"/>
          <w:szCs w:val="35"/>
        </w:rPr>
        <w:t>оксин</w:t>
      </w:r>
      <w:proofErr w:type="spellEnd"/>
      <w:r>
        <w:rPr>
          <w:color w:val="000000" w:themeColor="text1"/>
          <w:sz w:val="28"/>
          <w:szCs w:val="35"/>
        </w:rPr>
        <w:t xml:space="preserve">, </w:t>
      </w:r>
      <w:proofErr w:type="spellStart"/>
      <w:r>
        <w:rPr>
          <w:color w:val="000000" w:themeColor="text1"/>
          <w:sz w:val="28"/>
          <w:szCs w:val="35"/>
        </w:rPr>
        <w:t>Дигитоксин</w:t>
      </w:r>
      <w:proofErr w:type="spellEnd"/>
      <w:r>
        <w:rPr>
          <w:color w:val="000000" w:themeColor="text1"/>
          <w:sz w:val="28"/>
          <w:szCs w:val="35"/>
        </w:rPr>
        <w:t xml:space="preserve">, </w:t>
      </w:r>
      <w:proofErr w:type="spellStart"/>
      <w:r>
        <w:rPr>
          <w:color w:val="000000" w:themeColor="text1"/>
          <w:sz w:val="28"/>
          <w:szCs w:val="35"/>
        </w:rPr>
        <w:t>Целанид</w:t>
      </w:r>
      <w:proofErr w:type="spellEnd"/>
      <w:r w:rsidRPr="005C28BE">
        <w:rPr>
          <w:color w:val="000000" w:themeColor="text1"/>
          <w:sz w:val="28"/>
          <w:szCs w:val="35"/>
        </w:rPr>
        <w:t>).</w:t>
      </w:r>
    </w:p>
    <w:p w14:paraId="14AE8AFE" w14:textId="77777777" w:rsidR="006A050D" w:rsidRPr="005C28BE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>Для борьбы с отечным с</w:t>
      </w:r>
      <w:r>
        <w:rPr>
          <w:color w:val="000000" w:themeColor="text1"/>
          <w:sz w:val="28"/>
          <w:szCs w:val="35"/>
        </w:rPr>
        <w:t>индромом назначают диурети</w:t>
      </w:r>
      <w:r>
        <w:rPr>
          <w:color w:val="000000" w:themeColor="text1"/>
          <w:sz w:val="28"/>
          <w:szCs w:val="35"/>
        </w:rPr>
        <w:softHyphen/>
        <w:t xml:space="preserve">ки: </w:t>
      </w:r>
      <w:proofErr w:type="spellStart"/>
      <w:r>
        <w:rPr>
          <w:color w:val="000000" w:themeColor="text1"/>
          <w:sz w:val="28"/>
          <w:szCs w:val="35"/>
        </w:rPr>
        <w:t>Диакарб</w:t>
      </w:r>
      <w:proofErr w:type="spellEnd"/>
      <w:r>
        <w:rPr>
          <w:color w:val="000000" w:themeColor="text1"/>
          <w:sz w:val="28"/>
          <w:szCs w:val="35"/>
        </w:rPr>
        <w:t xml:space="preserve">, </w:t>
      </w:r>
      <w:proofErr w:type="spellStart"/>
      <w:r>
        <w:rPr>
          <w:color w:val="000000" w:themeColor="text1"/>
          <w:sz w:val="28"/>
          <w:szCs w:val="35"/>
        </w:rPr>
        <w:t>Урегит</w:t>
      </w:r>
      <w:proofErr w:type="spellEnd"/>
      <w:r>
        <w:rPr>
          <w:color w:val="000000" w:themeColor="text1"/>
          <w:sz w:val="28"/>
          <w:szCs w:val="35"/>
        </w:rPr>
        <w:t xml:space="preserve">, </w:t>
      </w:r>
      <w:proofErr w:type="spellStart"/>
      <w:r>
        <w:rPr>
          <w:color w:val="000000" w:themeColor="text1"/>
          <w:sz w:val="28"/>
          <w:szCs w:val="35"/>
        </w:rPr>
        <w:t>Буфенокс</w:t>
      </w:r>
      <w:proofErr w:type="spellEnd"/>
      <w:r>
        <w:rPr>
          <w:color w:val="000000" w:themeColor="text1"/>
          <w:sz w:val="28"/>
          <w:szCs w:val="35"/>
        </w:rPr>
        <w:t>, Гипотиазид, Ф</w:t>
      </w:r>
      <w:r w:rsidRPr="005C28BE">
        <w:rPr>
          <w:color w:val="000000" w:themeColor="text1"/>
          <w:sz w:val="28"/>
          <w:szCs w:val="35"/>
        </w:rPr>
        <w:t>уросемид и д</w:t>
      </w:r>
      <w:r>
        <w:rPr>
          <w:color w:val="000000" w:themeColor="text1"/>
          <w:sz w:val="28"/>
          <w:szCs w:val="35"/>
        </w:rPr>
        <w:t>ругие. При плановом лечении хронической сердечной недостаточности</w:t>
      </w:r>
      <w:r w:rsidRPr="005C28BE">
        <w:rPr>
          <w:color w:val="000000" w:themeColor="text1"/>
          <w:sz w:val="28"/>
          <w:szCs w:val="35"/>
        </w:rPr>
        <w:t xml:space="preserve"> диуретики назначаются утром натощак и за 1 час до обеда, кром</w:t>
      </w:r>
      <w:r>
        <w:rPr>
          <w:color w:val="000000" w:themeColor="text1"/>
          <w:sz w:val="28"/>
          <w:szCs w:val="35"/>
        </w:rPr>
        <w:t xml:space="preserve">е калийсберегающих мочегонных (Верошпирон, </w:t>
      </w:r>
      <w:proofErr w:type="spellStart"/>
      <w:r>
        <w:rPr>
          <w:color w:val="000000" w:themeColor="text1"/>
          <w:sz w:val="28"/>
          <w:szCs w:val="35"/>
        </w:rPr>
        <w:t>Триампур</w:t>
      </w:r>
      <w:proofErr w:type="spellEnd"/>
      <w:r>
        <w:rPr>
          <w:color w:val="000000" w:themeColor="text1"/>
          <w:sz w:val="28"/>
          <w:szCs w:val="35"/>
        </w:rPr>
        <w:t xml:space="preserve">, </w:t>
      </w:r>
      <w:proofErr w:type="spellStart"/>
      <w:r>
        <w:rPr>
          <w:color w:val="000000" w:themeColor="text1"/>
          <w:sz w:val="28"/>
          <w:szCs w:val="35"/>
        </w:rPr>
        <w:t>А</w:t>
      </w:r>
      <w:r w:rsidRPr="005C28BE">
        <w:rPr>
          <w:color w:val="000000" w:themeColor="text1"/>
          <w:sz w:val="28"/>
          <w:szCs w:val="35"/>
        </w:rPr>
        <w:t>льдактон</w:t>
      </w:r>
      <w:proofErr w:type="spellEnd"/>
      <w:r w:rsidRPr="005C28BE">
        <w:rPr>
          <w:color w:val="000000" w:themeColor="text1"/>
          <w:sz w:val="28"/>
          <w:szCs w:val="35"/>
        </w:rPr>
        <w:t>), ко</w:t>
      </w:r>
      <w:r w:rsidRPr="005C28BE">
        <w:rPr>
          <w:color w:val="000000" w:themeColor="text1"/>
          <w:sz w:val="28"/>
          <w:szCs w:val="35"/>
        </w:rPr>
        <w:softHyphen/>
        <w:t xml:space="preserve">торые можно назначать 3 раза в день. </w:t>
      </w:r>
    </w:p>
    <w:p w14:paraId="0716F989" w14:textId="77777777" w:rsidR="006A050D" w:rsidRPr="005C28BE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 xml:space="preserve">Применяют для лечения хронической сердечной недостаточности и </w:t>
      </w:r>
      <w:proofErr w:type="spellStart"/>
      <w:r w:rsidRPr="005C28BE">
        <w:rPr>
          <w:color w:val="000000" w:themeColor="text1"/>
          <w:sz w:val="28"/>
          <w:szCs w:val="35"/>
        </w:rPr>
        <w:t>адреноблокаторы</w:t>
      </w:r>
      <w:proofErr w:type="spellEnd"/>
      <w:r w:rsidRPr="005C28BE">
        <w:rPr>
          <w:color w:val="000000" w:themeColor="text1"/>
          <w:sz w:val="28"/>
          <w:szCs w:val="35"/>
        </w:rPr>
        <w:t>, ко</w:t>
      </w:r>
      <w:r w:rsidRPr="005C28BE">
        <w:rPr>
          <w:color w:val="000000" w:themeColor="text1"/>
          <w:sz w:val="28"/>
          <w:szCs w:val="35"/>
        </w:rPr>
        <w:softHyphen/>
        <w:t xml:space="preserve">торые </w:t>
      </w:r>
      <w:r>
        <w:rPr>
          <w:color w:val="000000" w:themeColor="text1"/>
          <w:sz w:val="28"/>
          <w:szCs w:val="35"/>
        </w:rPr>
        <w:t xml:space="preserve">замедляют сердечный ритм: </w:t>
      </w:r>
      <w:proofErr w:type="spellStart"/>
      <w:r>
        <w:rPr>
          <w:color w:val="000000" w:themeColor="text1"/>
          <w:sz w:val="28"/>
          <w:szCs w:val="35"/>
        </w:rPr>
        <w:t>Спесикор</w:t>
      </w:r>
      <w:proofErr w:type="spellEnd"/>
      <w:r>
        <w:rPr>
          <w:color w:val="000000" w:themeColor="text1"/>
          <w:sz w:val="28"/>
          <w:szCs w:val="35"/>
        </w:rPr>
        <w:t xml:space="preserve">, </w:t>
      </w:r>
      <w:proofErr w:type="spellStart"/>
      <w:r>
        <w:rPr>
          <w:color w:val="000000" w:themeColor="text1"/>
          <w:sz w:val="28"/>
          <w:szCs w:val="35"/>
        </w:rPr>
        <w:t>А</w:t>
      </w:r>
      <w:r w:rsidRPr="005C28BE">
        <w:rPr>
          <w:color w:val="000000" w:themeColor="text1"/>
          <w:sz w:val="28"/>
          <w:szCs w:val="35"/>
        </w:rPr>
        <w:t>тенолол</w:t>
      </w:r>
      <w:proofErr w:type="spellEnd"/>
      <w:r w:rsidRPr="005C28BE">
        <w:rPr>
          <w:color w:val="000000" w:themeColor="text1"/>
          <w:sz w:val="28"/>
          <w:szCs w:val="35"/>
        </w:rPr>
        <w:t xml:space="preserve"> </w:t>
      </w:r>
      <w:r>
        <w:rPr>
          <w:color w:val="000000" w:themeColor="text1"/>
          <w:sz w:val="28"/>
          <w:szCs w:val="35"/>
        </w:rPr>
        <w:t>и другие.</w:t>
      </w:r>
    </w:p>
    <w:p w14:paraId="176FA648" w14:textId="77777777" w:rsidR="006A050D" w:rsidRPr="005C28BE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 w:rsidRPr="005C28BE">
        <w:rPr>
          <w:color w:val="000000" w:themeColor="text1"/>
          <w:sz w:val="28"/>
          <w:szCs w:val="35"/>
        </w:rPr>
        <w:t>Немаловажную роль играет метаболическая терапия ана</w:t>
      </w:r>
      <w:r w:rsidRPr="005C28BE">
        <w:rPr>
          <w:color w:val="000000" w:themeColor="text1"/>
          <w:sz w:val="28"/>
          <w:szCs w:val="35"/>
        </w:rPr>
        <w:softHyphen/>
        <w:t>болич</w:t>
      </w:r>
      <w:r>
        <w:rPr>
          <w:color w:val="000000" w:themeColor="text1"/>
          <w:sz w:val="28"/>
          <w:szCs w:val="35"/>
        </w:rPr>
        <w:t>ескими стероидными средствами (</w:t>
      </w:r>
      <w:proofErr w:type="spellStart"/>
      <w:r>
        <w:rPr>
          <w:color w:val="000000" w:themeColor="text1"/>
          <w:sz w:val="28"/>
          <w:szCs w:val="35"/>
        </w:rPr>
        <w:t>Р</w:t>
      </w:r>
      <w:r w:rsidRPr="005C28BE">
        <w:rPr>
          <w:color w:val="000000" w:themeColor="text1"/>
          <w:sz w:val="28"/>
          <w:szCs w:val="35"/>
        </w:rPr>
        <w:t>етаболил</w:t>
      </w:r>
      <w:proofErr w:type="spellEnd"/>
      <w:r w:rsidRPr="005C28BE">
        <w:rPr>
          <w:color w:val="000000" w:themeColor="text1"/>
          <w:sz w:val="28"/>
          <w:szCs w:val="35"/>
        </w:rPr>
        <w:t>), поли</w:t>
      </w:r>
      <w:r w:rsidRPr="005C28BE">
        <w:rPr>
          <w:color w:val="000000" w:themeColor="text1"/>
          <w:sz w:val="28"/>
          <w:szCs w:val="35"/>
        </w:rPr>
        <w:softHyphen/>
        <w:t>витаминными ко</w:t>
      </w:r>
      <w:r>
        <w:rPr>
          <w:color w:val="000000" w:themeColor="text1"/>
          <w:sz w:val="28"/>
          <w:szCs w:val="35"/>
        </w:rPr>
        <w:t>мплексами (</w:t>
      </w:r>
      <w:proofErr w:type="spellStart"/>
      <w:r>
        <w:rPr>
          <w:color w:val="000000" w:themeColor="text1"/>
          <w:sz w:val="28"/>
          <w:szCs w:val="35"/>
        </w:rPr>
        <w:t>Дуовит</w:t>
      </w:r>
      <w:proofErr w:type="spellEnd"/>
      <w:r>
        <w:rPr>
          <w:color w:val="000000" w:themeColor="text1"/>
          <w:sz w:val="28"/>
          <w:szCs w:val="35"/>
        </w:rPr>
        <w:t xml:space="preserve">, </w:t>
      </w:r>
      <w:proofErr w:type="spellStart"/>
      <w:r>
        <w:rPr>
          <w:color w:val="000000" w:themeColor="text1"/>
          <w:sz w:val="28"/>
          <w:szCs w:val="35"/>
        </w:rPr>
        <w:t>Ундевит</w:t>
      </w:r>
      <w:proofErr w:type="spellEnd"/>
      <w:r>
        <w:rPr>
          <w:color w:val="000000" w:themeColor="text1"/>
          <w:sz w:val="28"/>
          <w:szCs w:val="35"/>
        </w:rPr>
        <w:t xml:space="preserve"> и другие</w:t>
      </w:r>
      <w:r w:rsidRPr="005C28BE">
        <w:rPr>
          <w:color w:val="000000" w:themeColor="text1"/>
          <w:sz w:val="28"/>
          <w:szCs w:val="35"/>
        </w:rPr>
        <w:t xml:space="preserve">), </w:t>
      </w:r>
      <w:proofErr w:type="spellStart"/>
      <w:r w:rsidRPr="005C28BE">
        <w:rPr>
          <w:color w:val="000000" w:themeColor="text1"/>
          <w:sz w:val="28"/>
          <w:szCs w:val="35"/>
        </w:rPr>
        <w:t>липоевой</w:t>
      </w:r>
      <w:proofErr w:type="spellEnd"/>
      <w:r w:rsidRPr="005C28BE">
        <w:rPr>
          <w:color w:val="000000" w:themeColor="text1"/>
          <w:sz w:val="28"/>
          <w:szCs w:val="35"/>
        </w:rPr>
        <w:t xml:space="preserve"> кислотой, </w:t>
      </w:r>
      <w:proofErr w:type="spellStart"/>
      <w:r w:rsidRPr="005C28BE">
        <w:rPr>
          <w:color w:val="000000" w:themeColor="text1"/>
          <w:sz w:val="28"/>
          <w:szCs w:val="35"/>
        </w:rPr>
        <w:t>фосфаденом</w:t>
      </w:r>
      <w:proofErr w:type="spellEnd"/>
      <w:r w:rsidRPr="005C28BE">
        <w:rPr>
          <w:color w:val="000000" w:themeColor="text1"/>
          <w:sz w:val="28"/>
          <w:szCs w:val="35"/>
        </w:rPr>
        <w:t xml:space="preserve">, </w:t>
      </w:r>
      <w:proofErr w:type="spellStart"/>
      <w:r w:rsidRPr="005C28BE">
        <w:rPr>
          <w:color w:val="000000" w:themeColor="text1"/>
          <w:sz w:val="28"/>
          <w:szCs w:val="35"/>
        </w:rPr>
        <w:t>цитохромом</w:t>
      </w:r>
      <w:proofErr w:type="spellEnd"/>
      <w:r w:rsidRPr="005C28BE">
        <w:rPr>
          <w:color w:val="000000" w:themeColor="text1"/>
          <w:sz w:val="28"/>
          <w:szCs w:val="35"/>
        </w:rPr>
        <w:t xml:space="preserve">-С </w:t>
      </w:r>
      <w:r>
        <w:rPr>
          <w:color w:val="000000" w:themeColor="text1"/>
          <w:sz w:val="28"/>
          <w:szCs w:val="35"/>
        </w:rPr>
        <w:t>(</w:t>
      </w:r>
      <w:proofErr w:type="spellStart"/>
      <w:r>
        <w:rPr>
          <w:color w:val="000000" w:themeColor="text1"/>
          <w:sz w:val="28"/>
          <w:szCs w:val="35"/>
        </w:rPr>
        <w:t>Ц</w:t>
      </w:r>
      <w:r w:rsidRPr="005C28BE">
        <w:rPr>
          <w:color w:val="000000" w:themeColor="text1"/>
          <w:sz w:val="28"/>
          <w:szCs w:val="35"/>
        </w:rPr>
        <w:t>итомак</w:t>
      </w:r>
      <w:proofErr w:type="spellEnd"/>
      <w:r w:rsidRPr="005C28BE">
        <w:rPr>
          <w:color w:val="000000" w:themeColor="text1"/>
          <w:sz w:val="28"/>
          <w:szCs w:val="35"/>
        </w:rPr>
        <w:t xml:space="preserve">), </w:t>
      </w:r>
      <w:proofErr w:type="spellStart"/>
      <w:r w:rsidRPr="005C28BE">
        <w:rPr>
          <w:color w:val="000000" w:themeColor="text1"/>
          <w:sz w:val="28"/>
          <w:szCs w:val="35"/>
        </w:rPr>
        <w:t>ри</w:t>
      </w:r>
      <w:r w:rsidRPr="005C28BE">
        <w:rPr>
          <w:color w:val="000000" w:themeColor="text1"/>
          <w:sz w:val="28"/>
          <w:szCs w:val="35"/>
        </w:rPr>
        <w:softHyphen/>
        <w:t>боксином</w:t>
      </w:r>
      <w:proofErr w:type="spellEnd"/>
      <w:r w:rsidRPr="005C28BE">
        <w:rPr>
          <w:color w:val="000000" w:themeColor="text1"/>
          <w:sz w:val="28"/>
          <w:szCs w:val="35"/>
        </w:rPr>
        <w:t>.</w:t>
      </w:r>
    </w:p>
    <w:p w14:paraId="314AE3C3" w14:textId="77777777" w:rsidR="006A050D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 xml:space="preserve">Начиная со </w:t>
      </w:r>
      <w:r>
        <w:rPr>
          <w:color w:val="000000" w:themeColor="text1"/>
          <w:sz w:val="28"/>
          <w:szCs w:val="35"/>
          <w:lang w:val="en-US"/>
        </w:rPr>
        <w:t>II</w:t>
      </w:r>
      <w:r>
        <w:rPr>
          <w:color w:val="000000" w:themeColor="text1"/>
          <w:sz w:val="28"/>
          <w:szCs w:val="35"/>
        </w:rPr>
        <w:t xml:space="preserve"> А</w:t>
      </w:r>
      <w:r w:rsidRPr="005C28BE">
        <w:rPr>
          <w:color w:val="000000" w:themeColor="text1"/>
          <w:sz w:val="28"/>
          <w:szCs w:val="35"/>
        </w:rPr>
        <w:t xml:space="preserve"> стадии периодически проводит</w:t>
      </w:r>
      <w:r>
        <w:rPr>
          <w:color w:val="000000" w:themeColor="text1"/>
          <w:sz w:val="28"/>
          <w:szCs w:val="35"/>
        </w:rPr>
        <w:t>ся кис</w:t>
      </w:r>
      <w:r>
        <w:rPr>
          <w:color w:val="000000" w:themeColor="text1"/>
          <w:sz w:val="28"/>
          <w:szCs w:val="35"/>
        </w:rPr>
        <w:softHyphen/>
        <w:t xml:space="preserve">лородная терапия, в I и </w:t>
      </w:r>
      <w:r>
        <w:rPr>
          <w:color w:val="000000" w:themeColor="text1"/>
          <w:sz w:val="28"/>
          <w:szCs w:val="35"/>
          <w:lang w:val="en-US"/>
        </w:rPr>
        <w:t>II</w:t>
      </w:r>
      <w:r w:rsidRPr="005C28BE">
        <w:rPr>
          <w:color w:val="000000" w:themeColor="text1"/>
          <w:sz w:val="28"/>
          <w:szCs w:val="35"/>
        </w:rPr>
        <w:t xml:space="preserve"> </w:t>
      </w:r>
      <w:r>
        <w:rPr>
          <w:color w:val="000000" w:themeColor="text1"/>
          <w:sz w:val="28"/>
          <w:szCs w:val="35"/>
        </w:rPr>
        <w:t>А -</w:t>
      </w:r>
      <w:r w:rsidRPr="005C28BE">
        <w:rPr>
          <w:color w:val="000000" w:themeColor="text1"/>
          <w:sz w:val="28"/>
          <w:szCs w:val="35"/>
        </w:rPr>
        <w:t xml:space="preserve"> л</w:t>
      </w:r>
      <w:r>
        <w:rPr>
          <w:color w:val="000000" w:themeColor="text1"/>
          <w:sz w:val="28"/>
          <w:szCs w:val="35"/>
        </w:rPr>
        <w:t>ечебная физкультура и санаторно-</w:t>
      </w:r>
      <w:r w:rsidRPr="005C28BE">
        <w:rPr>
          <w:color w:val="000000" w:themeColor="text1"/>
          <w:sz w:val="28"/>
          <w:szCs w:val="35"/>
        </w:rPr>
        <w:t>курортное лечение.</w:t>
      </w:r>
      <w:r>
        <w:rPr>
          <w:color w:val="000000" w:themeColor="text1"/>
          <w:sz w:val="28"/>
          <w:szCs w:val="35"/>
        </w:rPr>
        <w:t xml:space="preserve"> </w:t>
      </w:r>
    </w:p>
    <w:p w14:paraId="21106DE2" w14:textId="77777777" w:rsidR="006A050D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В основе лечебного действия физических упражнений на нарушенное кровообращение лежит использование различных механизмов, обеспечивающих нормальную гемодинамику.  Используют в основном три вида физических упражнений:</w:t>
      </w:r>
    </w:p>
    <w:p w14:paraId="0E5439DE" w14:textId="77777777" w:rsidR="006A050D" w:rsidRDefault="006A050D" w:rsidP="001163DF">
      <w:pPr>
        <w:pStyle w:val="a4"/>
        <w:numPr>
          <w:ilvl w:val="0"/>
          <w:numId w:val="8"/>
        </w:numPr>
        <w:spacing w:before="133" w:beforeAutospacing="0" w:after="133" w:afterAutospacing="0" w:line="360" w:lineRule="auto"/>
        <w:ind w:left="0" w:right="-1" w:firstLine="131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Упражнения на гибкость используются до и после тренировки для растяжения мышц, предотвращения травм и напряжения, а также для улучшения баланса, координации и диапазона движений в суставе. Примером этого вида упражнений могут быть: растяжка, йога, гимнастика.</w:t>
      </w:r>
    </w:p>
    <w:p w14:paraId="503CA70E" w14:textId="77777777" w:rsidR="006A050D" w:rsidRDefault="006A050D" w:rsidP="001163DF">
      <w:pPr>
        <w:pStyle w:val="a4"/>
        <w:numPr>
          <w:ilvl w:val="0"/>
          <w:numId w:val="8"/>
        </w:numPr>
        <w:spacing w:before="133" w:beforeAutospacing="0" w:after="133" w:afterAutospacing="0" w:line="360" w:lineRule="auto"/>
        <w:ind w:left="0" w:right="-1" w:firstLine="131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lastRenderedPageBreak/>
        <w:t>Аэробные «</w:t>
      </w:r>
      <w:proofErr w:type="spellStart"/>
      <w:r>
        <w:rPr>
          <w:color w:val="000000" w:themeColor="text1"/>
          <w:sz w:val="28"/>
          <w:szCs w:val="35"/>
        </w:rPr>
        <w:t>кардио</w:t>
      </w:r>
      <w:proofErr w:type="spellEnd"/>
      <w:r>
        <w:rPr>
          <w:color w:val="000000" w:themeColor="text1"/>
          <w:sz w:val="28"/>
          <w:szCs w:val="35"/>
        </w:rPr>
        <w:t>» упражнения используются с целью более эффективного потребления кислорода организмом. Данные упражнения оказывают наибольшее влияние на функцию сердца – способствуют снижению артериального давления, частоты сердечных сокращений и одышки. К аэробным упражнениям относится: быстрая ходьба, бег трусцой, езда на велосипеде, прыжки со скакалкой.</w:t>
      </w:r>
    </w:p>
    <w:p w14:paraId="41E1A0C6" w14:textId="77777777" w:rsidR="006A050D" w:rsidRDefault="006A050D" w:rsidP="001163DF">
      <w:pPr>
        <w:pStyle w:val="a4"/>
        <w:numPr>
          <w:ilvl w:val="0"/>
          <w:numId w:val="8"/>
        </w:numPr>
        <w:spacing w:before="133" w:beforeAutospacing="0" w:after="133" w:afterAutospacing="0" w:line="360" w:lineRule="auto"/>
        <w:ind w:left="0" w:right="-1" w:firstLine="131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Силовые тренировки включают в себя повторяющиеся движения мышц до появления усталости. С помощью данного вида упражнений увеличивается сила и тонус мышц, укрепляются кости и сжигаются калории, что важно для контроля за весом пациента при хронической сердечной недостаточности.</w:t>
      </w:r>
    </w:p>
    <w:p w14:paraId="07E199DC" w14:textId="77777777" w:rsidR="006A050D" w:rsidRDefault="006A050D" w:rsidP="001163DF">
      <w:pPr>
        <w:pStyle w:val="a4"/>
        <w:spacing w:before="133" w:beforeAutospacing="0" w:after="133" w:afterAutospacing="0" w:line="360" w:lineRule="auto"/>
        <w:ind w:left="708" w:right="-1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Тренировка должна включать три этапа:</w:t>
      </w:r>
    </w:p>
    <w:p w14:paraId="74D83CCC" w14:textId="77777777" w:rsidR="006A050D" w:rsidRDefault="006A050D" w:rsidP="001163DF">
      <w:pPr>
        <w:pStyle w:val="a4"/>
        <w:numPr>
          <w:ilvl w:val="0"/>
          <w:numId w:val="9"/>
        </w:numPr>
        <w:spacing w:before="133" w:beforeAutospacing="0" w:after="133" w:afterAutospacing="0" w:line="360" w:lineRule="auto"/>
        <w:ind w:left="0" w:right="-1" w:firstLine="0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Разминка помогает телу подготовиться к тренировкам, снижает нагрузку на сердце и мышцы и помогает предотвратить повреждение мышц. Разминка должна включать в себя упражнения на растяжку и амплитуду движений. Рекомендуется начинать с упражнений низкой интенсивности.</w:t>
      </w:r>
    </w:p>
    <w:p w14:paraId="26A160F0" w14:textId="77777777" w:rsidR="006A050D" w:rsidRDefault="006A050D" w:rsidP="001163DF">
      <w:pPr>
        <w:pStyle w:val="a4"/>
        <w:numPr>
          <w:ilvl w:val="0"/>
          <w:numId w:val="9"/>
        </w:numPr>
        <w:spacing w:before="133" w:beforeAutospacing="0" w:after="133" w:afterAutospacing="0" w:line="360" w:lineRule="auto"/>
        <w:ind w:left="0" w:right="-1" w:firstLine="0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Основной этап тренировки включает в себя упражнения определенной интенсивности, которые подбираются индивидуально для каждого пациента. По мере увеличения переносимости физических нагрузок продолжительность и интенсивность тренировки возрастают.</w:t>
      </w:r>
    </w:p>
    <w:p w14:paraId="1810905C" w14:textId="77777777" w:rsidR="006A050D" w:rsidRPr="002A2A39" w:rsidRDefault="006A050D" w:rsidP="001163DF">
      <w:pPr>
        <w:pStyle w:val="a4"/>
        <w:numPr>
          <w:ilvl w:val="0"/>
          <w:numId w:val="9"/>
        </w:numPr>
        <w:spacing w:before="133" w:beforeAutospacing="0" w:after="133" w:afterAutospacing="0" w:line="360" w:lineRule="auto"/>
        <w:ind w:left="0" w:right="-1" w:firstLine="0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Заминка помогает телу восстановиться после тренировки. На этом этапе рекомендуется выполнять упражнения низкой интенсивности, как и при разминке.</w:t>
      </w:r>
    </w:p>
    <w:p w14:paraId="4E7EE39A" w14:textId="77777777" w:rsidR="006A050D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>Для достижения положительного эффекта лечения и реабилитации пациентов, медицинская сестра должна пропагандировать здоровый образ жизни, отказ от вредных привычек и минимизацию воздействия стрессов на организм больного.</w:t>
      </w:r>
    </w:p>
    <w:p w14:paraId="74EE5E0A" w14:textId="77777777" w:rsidR="006A050D" w:rsidRDefault="006A050D" w:rsidP="001163DF">
      <w:pPr>
        <w:pStyle w:val="a4"/>
        <w:spacing w:before="133" w:beforeAutospacing="0" w:after="133" w:afterAutospacing="0" w:line="360" w:lineRule="auto"/>
        <w:ind w:right="-1" w:firstLine="709"/>
        <w:jc w:val="both"/>
        <w:rPr>
          <w:color w:val="000000" w:themeColor="text1"/>
          <w:sz w:val="28"/>
          <w:szCs w:val="35"/>
        </w:rPr>
      </w:pPr>
      <w:r>
        <w:rPr>
          <w:color w:val="000000" w:themeColor="text1"/>
          <w:sz w:val="28"/>
          <w:szCs w:val="35"/>
        </w:rPr>
        <w:t xml:space="preserve">Таким образом, внедрение программ физической активности в реабилитационный процесс для пациентов с хронической сердечной </w:t>
      </w:r>
      <w:r>
        <w:rPr>
          <w:color w:val="000000" w:themeColor="text1"/>
          <w:sz w:val="28"/>
          <w:szCs w:val="35"/>
        </w:rPr>
        <w:lastRenderedPageBreak/>
        <w:t>недостаточностью, совместно с медикаментозным лечением и диетотерапией, способствует улучшению состояния пациентов и качества их жизни.</w:t>
      </w:r>
    </w:p>
    <w:p w14:paraId="779A9054" w14:textId="77777777" w:rsidR="006A050D" w:rsidRDefault="006A050D"/>
    <w:sectPr w:rsidR="006A050D" w:rsidSect="006A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D8F"/>
    <w:multiLevelType w:val="multilevel"/>
    <w:tmpl w:val="9A842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127970"/>
    <w:multiLevelType w:val="hybridMultilevel"/>
    <w:tmpl w:val="89F6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5EF6"/>
    <w:multiLevelType w:val="hybridMultilevel"/>
    <w:tmpl w:val="C19E3E14"/>
    <w:lvl w:ilvl="0" w:tplc="0F6E60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3DB3"/>
    <w:multiLevelType w:val="hybridMultilevel"/>
    <w:tmpl w:val="71565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61527F"/>
    <w:multiLevelType w:val="hybridMultilevel"/>
    <w:tmpl w:val="B1A0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7B1A"/>
    <w:multiLevelType w:val="multilevel"/>
    <w:tmpl w:val="A4D878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56843E3A"/>
    <w:multiLevelType w:val="hybridMultilevel"/>
    <w:tmpl w:val="CF8A7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471AC1"/>
    <w:multiLevelType w:val="hybridMultilevel"/>
    <w:tmpl w:val="1680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C0623"/>
    <w:multiLevelType w:val="hybridMultilevel"/>
    <w:tmpl w:val="4A8AE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0D"/>
    <w:rsid w:val="0068034F"/>
    <w:rsid w:val="006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25C11"/>
  <w15:chartTrackingRefBased/>
  <w15:docId w15:val="{F1236CF9-DF73-A44A-A134-E628CBA7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A050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6A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1923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Андреевна</dc:creator>
  <cp:keywords/>
  <dc:description/>
  <cp:lastModifiedBy>Анастасия Андреевна</cp:lastModifiedBy>
  <cp:revision>2</cp:revision>
  <dcterms:created xsi:type="dcterms:W3CDTF">2020-05-16T15:37:00Z</dcterms:created>
  <dcterms:modified xsi:type="dcterms:W3CDTF">2020-05-16T15:37:00Z</dcterms:modified>
</cp:coreProperties>
</file>