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4A" w:rsidRPr="00D47A77" w:rsidRDefault="004947E1" w:rsidP="00D47A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7A77">
        <w:rPr>
          <w:rFonts w:ascii="Times New Roman" w:hAnsi="Times New Roman" w:cs="Times New Roman"/>
          <w:sz w:val="28"/>
          <w:szCs w:val="28"/>
        </w:rPr>
        <w:t>Заимствования играют немаловажную роль в развитии и обогащении современного французского языка. В настоящее время  проникновение арабизмов в язык происходит очень интенсивно, их количество увеличивается с каждым днем благодаря арабо-французским языковым контактам. Важно отметить, что заимствованная арабская лексика занимает небольшое место в словарном составе и эта тематика слабо изучена. Соответственно, лингвисты очень заинтересованы изучением языка на данном этапе развития.  Отсюда вытекает актуальность данной работы.</w:t>
      </w:r>
    </w:p>
    <w:p w:rsidR="004947E1" w:rsidRPr="00D47A77" w:rsidRDefault="004947E1" w:rsidP="00D47A7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7A77">
        <w:rPr>
          <w:rFonts w:ascii="Times New Roman" w:hAnsi="Times New Roman" w:cs="Times New Roman"/>
          <w:sz w:val="28"/>
          <w:szCs w:val="28"/>
        </w:rPr>
        <w:t xml:space="preserve">Развитие военных, экономических и культурных связей Франции со странами Магриба, колонизация стран Магриба, </w:t>
      </w:r>
      <w:proofErr w:type="spellStart"/>
      <w:r w:rsidRPr="00D47A77">
        <w:rPr>
          <w:rFonts w:ascii="Times New Roman" w:hAnsi="Times New Roman" w:cs="Times New Roman"/>
          <w:sz w:val="28"/>
          <w:szCs w:val="28"/>
        </w:rPr>
        <w:t>магрбинская</w:t>
      </w:r>
      <w:proofErr w:type="spellEnd"/>
      <w:r w:rsidRPr="00D47A77">
        <w:rPr>
          <w:rFonts w:ascii="Times New Roman" w:hAnsi="Times New Roman" w:cs="Times New Roman"/>
          <w:sz w:val="28"/>
          <w:szCs w:val="28"/>
        </w:rPr>
        <w:t xml:space="preserve"> миграция на территорию Франции способствовали заимствованию во французский язык арабской лексики.  Подчеркнем, что на сегодняшний день во французском обществе самое большое влияние среди мигрантов играют лица арабо-берберского происхождения, исповедующие ислам.</w:t>
      </w:r>
    </w:p>
    <w:sectPr w:rsidR="004947E1" w:rsidRPr="00D4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39"/>
    <w:rsid w:val="004947E1"/>
    <w:rsid w:val="00855A4A"/>
    <w:rsid w:val="00AF5739"/>
    <w:rsid w:val="00D4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Home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 Миннигалеева</dc:creator>
  <cp:keywords/>
  <dc:description/>
  <cp:lastModifiedBy>Гульфия Миннигалеева</cp:lastModifiedBy>
  <cp:revision>3</cp:revision>
  <dcterms:created xsi:type="dcterms:W3CDTF">2020-05-30T18:30:00Z</dcterms:created>
  <dcterms:modified xsi:type="dcterms:W3CDTF">2020-05-30T18:31:00Z</dcterms:modified>
</cp:coreProperties>
</file>