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  <w:color w:val="4A4A4A"/>
        </w:rPr>
      </w:pPr>
      <w:r w:rsidRPr="007B21B2">
        <w:rPr>
          <w:rFonts w:ascii="Arial" w:hAnsi="Arial" w:cs="Arial"/>
          <w:b/>
          <w:color w:val="4A4A4A"/>
        </w:rPr>
        <w:t xml:space="preserve">Перфоратор </w:t>
      </w:r>
      <w:proofErr w:type="spellStart"/>
      <w:r w:rsidRPr="007B21B2">
        <w:rPr>
          <w:rFonts w:ascii="Arial" w:hAnsi="Arial" w:cs="Arial"/>
          <w:b/>
          <w:color w:val="4A4A4A"/>
        </w:rPr>
        <w:t>Bosch</w:t>
      </w:r>
      <w:proofErr w:type="spellEnd"/>
      <w:r w:rsidRPr="007B21B2">
        <w:rPr>
          <w:rFonts w:ascii="Arial" w:hAnsi="Arial" w:cs="Arial"/>
          <w:b/>
          <w:color w:val="4A4A4A"/>
        </w:rPr>
        <w:t xml:space="preserve"> GBH 2-24 </w:t>
      </w:r>
      <w:r w:rsidRPr="007B21B2">
        <w:rPr>
          <w:rFonts w:ascii="Arial" w:hAnsi="Arial" w:cs="Arial"/>
          <w:b/>
          <w:color w:val="4A4A4A"/>
          <w:lang w:val="en-US"/>
        </w:rPr>
        <w:t>D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 xml:space="preserve">Нужно срочно повесить картину, кронштейн, просверлить несущую стену или металлическую балку? Перфоратор </w:t>
      </w:r>
      <w:proofErr w:type="spellStart"/>
      <w:r w:rsidRPr="007B21B2">
        <w:rPr>
          <w:rFonts w:ascii="Arial" w:hAnsi="Arial" w:cs="Arial"/>
        </w:rPr>
        <w:t>Bosch</w:t>
      </w:r>
      <w:proofErr w:type="spellEnd"/>
      <w:r w:rsidRPr="007B21B2">
        <w:rPr>
          <w:rFonts w:ascii="Arial" w:hAnsi="Arial" w:cs="Arial"/>
        </w:rPr>
        <w:t xml:space="preserve"> GBH 2-24</w:t>
      </w:r>
      <w:r w:rsidRPr="007B21B2">
        <w:rPr>
          <w:rFonts w:ascii="Arial" w:hAnsi="Arial" w:cs="Arial"/>
          <w:lang w:val="en-US"/>
        </w:rPr>
        <w:t>D</w:t>
      </w:r>
      <w:r w:rsidRPr="007B21B2">
        <w:rPr>
          <w:rFonts w:ascii="Arial" w:hAnsi="Arial" w:cs="Arial"/>
        </w:rPr>
        <w:t xml:space="preserve"> разработан для профессионалов, но может использоваться и в личном хозяйстве.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>Легкий перфоратор обладает высокой мощностью и производительностью. Предусмотрены режимы работы для сверления, бурения и долбления. Переключаются они с помощью удобного тумблера на корпусе.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 xml:space="preserve"> Ударная сила в 2,7 Дж позволяет пробивать отверстия до 26 мм в диаметре на кирпиче, бетоне и даже природном камне. Дерево можно просверлить до 30 мм, а металлические поверхности – до 13 мм. При использовании коронки диаметр отверстия в бетоне и кирпиче может быть до 68 мм.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proofErr w:type="spellStart"/>
      <w:r w:rsidRPr="007B21B2">
        <w:rPr>
          <w:rFonts w:ascii="Arial" w:hAnsi="Arial" w:cs="Arial"/>
        </w:rPr>
        <w:t>Bosch</w:t>
      </w:r>
      <w:proofErr w:type="spellEnd"/>
      <w:r w:rsidRPr="007B21B2">
        <w:rPr>
          <w:rFonts w:ascii="Arial" w:hAnsi="Arial" w:cs="Arial"/>
        </w:rPr>
        <w:t xml:space="preserve"> GBH 2-24</w:t>
      </w:r>
      <w:r w:rsidRPr="007B21B2">
        <w:rPr>
          <w:rFonts w:ascii="Arial" w:hAnsi="Arial" w:cs="Arial"/>
          <w:lang w:val="en-US"/>
        </w:rPr>
        <w:t>D</w:t>
      </w:r>
      <w:r w:rsidRPr="007B21B2">
        <w:rPr>
          <w:rFonts w:ascii="Arial" w:hAnsi="Arial" w:cs="Arial"/>
        </w:rPr>
        <w:t xml:space="preserve"> прост в использовании: в конструкции предусмотрена дополнительная ручка, функция быстрой смены оснастки с помощью патрона </w:t>
      </w:r>
      <w:r w:rsidRPr="007B21B2">
        <w:rPr>
          <w:rFonts w:ascii="Arial" w:hAnsi="Arial" w:cs="Arial"/>
          <w:lang w:val="en-US"/>
        </w:rPr>
        <w:t>SDS</w:t>
      </w:r>
      <w:r w:rsidRPr="007B21B2">
        <w:rPr>
          <w:rFonts w:ascii="Arial" w:hAnsi="Arial" w:cs="Arial"/>
        </w:rPr>
        <w:t>-</w:t>
      </w:r>
      <w:r w:rsidRPr="007B21B2">
        <w:rPr>
          <w:rFonts w:ascii="Arial" w:hAnsi="Arial" w:cs="Arial"/>
          <w:lang w:val="en-US"/>
        </w:rPr>
        <w:t>plus</w:t>
      </w:r>
      <w:r w:rsidRPr="007B21B2">
        <w:rPr>
          <w:rFonts w:ascii="Arial" w:hAnsi="Arial" w:cs="Arial"/>
        </w:rPr>
        <w:t xml:space="preserve">. Не меняется и скорость работы, потому что при левом и правом вращении сохраняется одинаковый крутящий момент. Частота вращения и ударная сила легко регулируются. 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>Для того, чтобы проще было вытащить сверло из материала, есть функция реверса.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 xml:space="preserve">Подвижный кабель закреплен на шарнире, что предохраняет его от заломов и разрывов, а вам обеспечивает подвижность в работе. Благодаря функции поворота долота работать можно под разными углами. 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>Специальная предохранительная муфта автоматически останавливает работу, если бур заклинило. Это помогает защитить и инструмент, и оператора.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>Дополнительная ручка крепится при помощи металлической полоски, что обеспечивает надежность и устойчивость конструкции. При этом и основная, и дополнительная рукоятки покрыты мягким материалом, защищающим руки.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>На дополнительной рукоятке устанавливается ограничитель длины, что очень удобно при сверлении нескольких одинаковых отверстий или на заданную глубину.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 xml:space="preserve">Длинный кабель и небольшой вес перфоратора облегчает работу мастеру. </w:t>
      </w:r>
    </w:p>
    <w:p w:rsidR="007B21B2" w:rsidRPr="007B21B2" w:rsidRDefault="007B21B2" w:rsidP="007B21B2">
      <w:pPr>
        <w:pStyle w:val="a3"/>
        <w:shd w:val="clear" w:color="auto" w:fill="FFFFFF"/>
        <w:spacing w:before="0" w:beforeAutospacing="0" w:after="150" w:afterAutospacing="0"/>
        <w:rPr>
          <w:rFonts w:ascii="Arial" w:hAnsi="Arial" w:cs="Arial"/>
          <w:b/>
        </w:rPr>
      </w:pPr>
      <w:bookmarkStart w:id="0" w:name="_GoBack"/>
      <w:r w:rsidRPr="007B21B2">
        <w:rPr>
          <w:rFonts w:ascii="Arial" w:hAnsi="Arial" w:cs="Arial"/>
          <w:b/>
        </w:rPr>
        <w:t>Технические характеристики:</w:t>
      </w:r>
    </w:p>
    <w:bookmarkEnd w:id="0"/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>Мощность: 790 Вт</w:t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 xml:space="preserve">Сила удара, </w:t>
      </w:r>
      <w:r w:rsidRPr="007B21B2">
        <w:rPr>
          <w:rFonts w:ascii="Arial" w:hAnsi="Arial" w:cs="Arial"/>
          <w:lang w:val="en-US"/>
        </w:rPr>
        <w:t>max</w:t>
      </w:r>
      <w:r w:rsidRPr="007B21B2">
        <w:rPr>
          <w:rFonts w:ascii="Arial" w:hAnsi="Arial" w:cs="Arial"/>
        </w:rPr>
        <w:t>: 2.7 Дж</w:t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</w:rPr>
      </w:pPr>
      <w:r w:rsidRPr="007B21B2">
        <w:rPr>
          <w:rFonts w:ascii="Arial" w:hAnsi="Arial" w:cs="Arial"/>
        </w:rPr>
        <w:t>Длина кабеля: 4 м</w:t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value"/>
          <w:rFonts w:ascii="Arial" w:hAnsi="Arial" w:cs="Arial"/>
          <w:shd w:val="clear" w:color="auto" w:fill="FFFFFF"/>
        </w:rPr>
      </w:pPr>
      <w:r w:rsidRPr="007B21B2">
        <w:rPr>
          <w:rStyle w:val="name"/>
          <w:rFonts w:ascii="Arial" w:hAnsi="Arial" w:cs="Arial"/>
          <w:shd w:val="clear" w:color="auto" w:fill="FFFFFF"/>
        </w:rPr>
        <w:t xml:space="preserve">Тип хвостовика: </w:t>
      </w:r>
      <w:proofErr w:type="spellStart"/>
      <w:r w:rsidRPr="007B21B2">
        <w:rPr>
          <w:rStyle w:val="value"/>
          <w:rFonts w:ascii="Arial" w:hAnsi="Arial" w:cs="Arial"/>
          <w:shd w:val="clear" w:color="auto" w:fill="FFFFFF"/>
        </w:rPr>
        <w:t>sds-plus</w:t>
      </w:r>
      <w:proofErr w:type="spellEnd"/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value"/>
          <w:rFonts w:ascii="Arial" w:hAnsi="Arial" w:cs="Arial"/>
        </w:rPr>
      </w:pPr>
      <w:r w:rsidRPr="007B21B2">
        <w:rPr>
          <w:rStyle w:val="name"/>
          <w:rFonts w:ascii="Arial" w:hAnsi="Arial" w:cs="Arial"/>
        </w:rPr>
        <w:t>Частота вращения шпинделя, об/мин</w:t>
      </w:r>
      <w:r w:rsidRPr="007B21B2">
        <w:rPr>
          <w:rStyle w:val="value"/>
          <w:rFonts w:ascii="Arial" w:hAnsi="Arial" w:cs="Arial"/>
        </w:rPr>
        <w:t>0-950</w:t>
      </w:r>
      <w:r w:rsidRPr="007B21B2">
        <w:rPr>
          <w:rFonts w:ascii="Arial" w:hAnsi="Arial" w:cs="Arial"/>
        </w:rPr>
        <w:br/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value"/>
          <w:rFonts w:ascii="Arial" w:hAnsi="Arial" w:cs="Arial"/>
          <w:shd w:val="clear" w:color="auto" w:fill="FFFFFF"/>
        </w:rPr>
      </w:pPr>
      <w:r w:rsidRPr="007B21B2">
        <w:rPr>
          <w:rStyle w:val="name"/>
          <w:rFonts w:ascii="Arial" w:hAnsi="Arial" w:cs="Arial"/>
          <w:shd w:val="clear" w:color="auto" w:fill="FFFFFF"/>
        </w:rPr>
        <w:t>Частота ударов, уд/мин</w:t>
      </w:r>
      <w:r w:rsidRPr="007B21B2">
        <w:rPr>
          <w:rStyle w:val="value"/>
          <w:rFonts w:ascii="Arial" w:hAnsi="Arial" w:cs="Arial"/>
          <w:shd w:val="clear" w:color="auto" w:fill="FFFFFF"/>
        </w:rPr>
        <w:t>0-4700</w:t>
      </w:r>
      <w:r w:rsidRPr="007B21B2">
        <w:rPr>
          <w:rFonts w:ascii="Arial" w:hAnsi="Arial" w:cs="Arial"/>
          <w:shd w:val="clear" w:color="auto" w:fill="FFFFFF"/>
        </w:rPr>
        <w:br/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value"/>
          <w:rFonts w:ascii="Arial" w:hAnsi="Arial" w:cs="Arial"/>
        </w:rPr>
      </w:pPr>
      <w:r w:rsidRPr="007B21B2">
        <w:rPr>
          <w:rStyle w:val="name"/>
          <w:rFonts w:ascii="Arial" w:hAnsi="Arial" w:cs="Arial"/>
        </w:rPr>
        <w:t xml:space="preserve">Регулировка частоты вращения: </w:t>
      </w:r>
      <w:r w:rsidRPr="007B21B2">
        <w:rPr>
          <w:rStyle w:val="value"/>
          <w:rFonts w:ascii="Arial" w:hAnsi="Arial" w:cs="Arial"/>
        </w:rPr>
        <w:t>есть</w:t>
      </w:r>
      <w:r w:rsidRPr="007B21B2">
        <w:rPr>
          <w:rFonts w:ascii="Arial" w:hAnsi="Arial" w:cs="Arial"/>
        </w:rPr>
        <w:br/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value"/>
          <w:rFonts w:ascii="Arial" w:hAnsi="Arial" w:cs="Arial"/>
        </w:rPr>
      </w:pPr>
      <w:r w:rsidRPr="007B21B2">
        <w:rPr>
          <w:rStyle w:val="name"/>
          <w:rFonts w:ascii="Arial" w:hAnsi="Arial" w:cs="Arial"/>
        </w:rPr>
        <w:lastRenderedPageBreak/>
        <w:t xml:space="preserve">Реверс: </w:t>
      </w:r>
      <w:r w:rsidRPr="007B21B2">
        <w:rPr>
          <w:rStyle w:val="value"/>
          <w:rFonts w:ascii="Arial" w:hAnsi="Arial" w:cs="Arial"/>
        </w:rPr>
        <w:t>поворотом щеток</w:t>
      </w:r>
      <w:r w:rsidRPr="007B21B2">
        <w:rPr>
          <w:rFonts w:ascii="Arial" w:hAnsi="Arial" w:cs="Arial"/>
        </w:rPr>
        <w:br/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value"/>
          <w:rFonts w:ascii="Arial" w:hAnsi="Arial" w:cs="Arial"/>
        </w:rPr>
      </w:pPr>
      <w:r w:rsidRPr="007B21B2">
        <w:rPr>
          <w:rStyle w:val="name"/>
          <w:rFonts w:ascii="Arial" w:hAnsi="Arial" w:cs="Arial"/>
        </w:rPr>
        <w:t xml:space="preserve">Количество режимов: </w:t>
      </w:r>
      <w:r w:rsidRPr="007B21B2">
        <w:rPr>
          <w:rStyle w:val="value"/>
          <w:rFonts w:ascii="Arial" w:hAnsi="Arial" w:cs="Arial"/>
        </w:rPr>
        <w:t>3</w:t>
      </w:r>
      <w:r w:rsidRPr="007B21B2">
        <w:rPr>
          <w:rFonts w:ascii="Arial" w:hAnsi="Arial" w:cs="Arial"/>
        </w:rPr>
        <w:br/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value"/>
          <w:rFonts w:ascii="Arial" w:hAnsi="Arial" w:cs="Arial"/>
          <w:shd w:val="clear" w:color="auto" w:fill="FFFFFF"/>
        </w:rPr>
      </w:pPr>
      <w:r w:rsidRPr="007B21B2">
        <w:rPr>
          <w:rStyle w:val="name"/>
          <w:rFonts w:ascii="Arial" w:hAnsi="Arial" w:cs="Arial"/>
          <w:shd w:val="clear" w:color="auto" w:fill="FFFFFF"/>
        </w:rPr>
        <w:t xml:space="preserve">Вес, кг: </w:t>
      </w:r>
      <w:r w:rsidRPr="007B21B2">
        <w:rPr>
          <w:rStyle w:val="value"/>
          <w:rFonts w:ascii="Arial" w:hAnsi="Arial" w:cs="Arial"/>
          <w:shd w:val="clear" w:color="auto" w:fill="FFFFFF"/>
        </w:rPr>
        <w:t>2,8</w:t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Style w:val="value"/>
          <w:rFonts w:ascii="Arial" w:hAnsi="Arial" w:cs="Arial"/>
          <w:shd w:val="clear" w:color="auto" w:fill="FFFFFF"/>
        </w:rPr>
      </w:pPr>
      <w:r w:rsidRPr="007B21B2">
        <w:rPr>
          <w:rStyle w:val="name"/>
          <w:rFonts w:ascii="Arial" w:hAnsi="Arial" w:cs="Arial"/>
          <w:shd w:val="clear" w:color="auto" w:fill="FFFFFF"/>
        </w:rPr>
        <w:t xml:space="preserve">Предохранительная муфта: </w:t>
      </w:r>
      <w:r w:rsidRPr="007B21B2">
        <w:rPr>
          <w:rStyle w:val="value"/>
          <w:rFonts w:ascii="Arial" w:hAnsi="Arial" w:cs="Arial"/>
          <w:shd w:val="clear" w:color="auto" w:fill="FFFFFF"/>
        </w:rPr>
        <w:t>да</w:t>
      </w:r>
    </w:p>
    <w:p w:rsidR="007B21B2" w:rsidRPr="007B21B2" w:rsidRDefault="007B21B2" w:rsidP="007B21B2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rFonts w:ascii="Arial" w:hAnsi="Arial" w:cs="Arial"/>
          <w:shd w:val="clear" w:color="auto" w:fill="FFFFFF"/>
        </w:rPr>
      </w:pPr>
      <w:r w:rsidRPr="007B21B2">
        <w:rPr>
          <w:rStyle w:val="name"/>
          <w:rFonts w:ascii="Arial" w:hAnsi="Arial" w:cs="Arial"/>
          <w:shd w:val="clear" w:color="auto" w:fill="FFFFFF"/>
        </w:rPr>
        <w:t xml:space="preserve">Страна изготовитель: </w:t>
      </w:r>
      <w:r w:rsidRPr="007B21B2">
        <w:rPr>
          <w:rStyle w:val="value"/>
          <w:rFonts w:ascii="Arial" w:hAnsi="Arial" w:cs="Arial"/>
          <w:shd w:val="clear" w:color="auto" w:fill="FFFFFF"/>
        </w:rPr>
        <w:t>Германия</w:t>
      </w:r>
      <w:r w:rsidRPr="007B21B2">
        <w:rPr>
          <w:rFonts w:ascii="Arial" w:hAnsi="Arial" w:cs="Arial"/>
          <w:sz w:val="20"/>
          <w:szCs w:val="20"/>
          <w:shd w:val="clear" w:color="auto" w:fill="FFFFFF"/>
        </w:rPr>
        <w:br/>
      </w:r>
    </w:p>
    <w:p w:rsidR="00DD4896" w:rsidRDefault="00DD4896"/>
    <w:sectPr w:rsidR="00DD489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7557239"/>
    <w:multiLevelType w:val="hybridMultilevel"/>
    <w:tmpl w:val="60F0489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21B2"/>
    <w:rsid w:val="007B21B2"/>
    <w:rsid w:val="00DD48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218C13-BED5-4FFF-A97C-3B929ADBEC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7B21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7B21B2"/>
  </w:style>
  <w:style w:type="character" w:customStyle="1" w:styleId="value">
    <w:name w:val="value"/>
    <w:basedOn w:val="a0"/>
    <w:rsid w:val="007B21B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326</Words>
  <Characters>1860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Бажова 13</dc:creator>
  <cp:keywords/>
  <dc:description/>
  <cp:lastModifiedBy>Бажова 13</cp:lastModifiedBy>
  <cp:revision>1</cp:revision>
  <dcterms:created xsi:type="dcterms:W3CDTF">2020-06-04T15:03:00Z</dcterms:created>
  <dcterms:modified xsi:type="dcterms:W3CDTF">2020-06-04T15:03:00Z</dcterms:modified>
</cp:coreProperties>
</file>