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817AE" w14:textId="018A7ECC" w:rsidR="004A28CF" w:rsidRDefault="170EFDBE" w:rsidP="170EFDB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170EFDB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Стажировки: Миф или реальность? </w:t>
      </w:r>
    </w:p>
    <w:p w14:paraId="5AF28321" w14:textId="4FC7F373" w:rsidR="170EFDBE" w:rsidRDefault="170EFDBE"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Зима — актуальное время для того, чтобы изменить что-то в своей жизни. Можно начать бегать по утрам, а можно…отправиться на стажировку! (с) </w:t>
      </w:r>
    </w:p>
    <w:p w14:paraId="3221AB66" w14:textId="11D5EF23" w:rsidR="170EFDBE" w:rsidRDefault="170EFDBE" w:rsidP="170EFDBE">
      <w:r>
        <w:br/>
      </w:r>
      <w:r w:rsidRPr="170EFDBE">
        <w:rPr>
          <w:rFonts w:ascii="PT Serif" w:eastAsia="PT Serif" w:hAnsi="PT Serif" w:cs="PT Serif"/>
          <w:sz w:val="28"/>
          <w:szCs w:val="28"/>
        </w:rPr>
        <w:t>Многим может показаться, что стаж</w:t>
      </w:r>
      <w:r w:rsidR="00CB523F">
        <w:rPr>
          <w:rFonts w:ascii="PT Serif" w:eastAsia="PT Serif" w:hAnsi="PT Serif" w:cs="PT Serif"/>
          <w:sz w:val="28"/>
          <w:szCs w:val="28"/>
        </w:rPr>
        <w:t>ировки — это для «избранных». Н</w:t>
      </w:r>
      <w:r w:rsidRPr="170EFDBE">
        <w:rPr>
          <w:rFonts w:ascii="PT Serif" w:eastAsia="PT Serif" w:hAnsi="PT Serif" w:cs="PT Serif"/>
          <w:sz w:val="28"/>
          <w:szCs w:val="28"/>
        </w:rPr>
        <w:t xml:space="preserve">аша статья поможет вам развеять все мифы и, наконец, поверить в себя. Мы собрали информацию у студентов Казанского Федерального Университета, а также у особого гостя собрания Журнального клуба —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Айгуль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Миннегалиевой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, выпускницы МГУ. И сейчас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готовы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 xml:space="preserve"> поделиться тем, что узнали.</w:t>
      </w:r>
    </w:p>
    <w:p w14:paraId="7F558D2E" w14:textId="47FB8C2D" w:rsidR="170EFDBE" w:rsidRDefault="170EFDBE" w:rsidP="170EFDBE">
      <w:r>
        <w:rPr>
          <w:noProof/>
          <w:lang w:val="en-GB" w:eastAsia="en-GB"/>
        </w:rPr>
        <w:drawing>
          <wp:inline distT="0" distB="0" distL="0" distR="0" wp14:anchorId="7B8AF8B8" wp14:editId="6B26A355">
            <wp:extent cx="4572000" cy="3086100"/>
            <wp:effectExtent l="0" t="0" r="0" b="0"/>
            <wp:docPr id="1413133414" name="Рисунок 141313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40BE" w14:textId="196D8F6E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Плюсы стажировок </w:t>
      </w:r>
    </w:p>
    <w:p w14:paraId="2C90C82D" w14:textId="5743BDB2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Между вариантом “попробовать” и “не пробовать” подать документы на стажировку - определенно лучше выбрать первое. Одна из главных преград для тех, кто боится рискнуть и отправить документы, это </w:t>
      </w:r>
      <w:r w:rsidRPr="170EFDBE">
        <w:rPr>
          <w:rFonts w:ascii="PT Serif" w:eastAsia="PT Serif" w:hAnsi="PT Serif" w:cs="PT Serif"/>
          <w:i/>
          <w:iCs/>
          <w:sz w:val="28"/>
          <w:szCs w:val="28"/>
        </w:rPr>
        <w:t>языковой барьер</w:t>
      </w:r>
      <w:r w:rsidRPr="170EFDBE">
        <w:rPr>
          <w:rFonts w:ascii="PT Serif" w:eastAsia="PT Serif" w:hAnsi="PT Serif" w:cs="PT Serif"/>
          <w:sz w:val="28"/>
          <w:szCs w:val="28"/>
        </w:rPr>
        <w:t xml:space="preserve">, который точно не является поводом отказываться от попытки сменить круг общения на какое-то время. Другим препятствием для студентов становится страх выхода из зоны комфорта. Однако именно он является самым сильным толчком к развитию и в конечном итоге приводит к росту в разных сферах. Так или иначе, всегда нужно помнить, что практика вне родного института необходима, если после учебы планируется научная деятельность. </w:t>
      </w:r>
    </w:p>
    <w:p w14:paraId="2BCA21EA" w14:textId="4B2822F1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lastRenderedPageBreak/>
        <w:t>Если это звучит недостаточно убедительно, то вот ещё несколько плюсов, которые помогут сделать выбор в правильном направлении:</w:t>
      </w:r>
    </w:p>
    <w:p w14:paraId="30929E9A" w14:textId="78B76783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+</w:t>
      </w:r>
      <w:r w:rsidRPr="170EFDBE">
        <w:rPr>
          <w:rFonts w:ascii="PT Serif" w:eastAsia="PT Serif" w:hAnsi="PT Serif" w:cs="PT Serif"/>
          <w:sz w:val="28"/>
          <w:szCs w:val="28"/>
        </w:rPr>
        <w:t xml:space="preserve"> Стажировка — это всегда новые знакомства. Она дает возможность пообщаться с теми, кто уже работает в лаборатории, узнать все моменты, связанные с их деятельностью, посмотреть на коллектив и увидеть, как строится наука изнутри. </w:t>
      </w:r>
    </w:p>
    <w:p w14:paraId="4B468770" w14:textId="63AD3047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+ </w:t>
      </w:r>
      <w:r w:rsidRPr="170EFDBE">
        <w:rPr>
          <w:rFonts w:ascii="PT Serif" w:eastAsia="PT Serif" w:hAnsi="PT Serif" w:cs="PT Serif"/>
          <w:sz w:val="28"/>
          <w:szCs w:val="28"/>
        </w:rPr>
        <w:t>Биология очень обширна. Стажировка также поможет лучше определиться с направлением, в котором будешь двигаться дальше</w:t>
      </w:r>
      <w:r w:rsidR="00CB523F">
        <w:rPr>
          <w:rFonts w:ascii="PT Serif" w:eastAsia="PT Serif" w:hAnsi="PT Serif" w:cs="PT Serif"/>
          <w:sz w:val="28"/>
          <w:szCs w:val="28"/>
        </w:rPr>
        <w:t>, расширит кругозор</w:t>
      </w:r>
      <w:r w:rsidRPr="170EFDBE">
        <w:rPr>
          <w:rFonts w:ascii="PT Serif" w:eastAsia="PT Serif" w:hAnsi="PT Serif" w:cs="PT Serif"/>
          <w:sz w:val="28"/>
          <w:szCs w:val="28"/>
        </w:rPr>
        <w:t xml:space="preserve">. Ведь на практике найти “свою” лабораторию намного легче, чем 100 раз прочитать о ней в интернете. </w:t>
      </w:r>
    </w:p>
    <w:p w14:paraId="6D3E4464" w14:textId="10980101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+</w:t>
      </w:r>
      <w:r w:rsidRPr="170EFDBE">
        <w:rPr>
          <w:rFonts w:ascii="PT Serif" w:eastAsia="PT Serif" w:hAnsi="PT Serif" w:cs="PT Serif"/>
          <w:sz w:val="28"/>
          <w:szCs w:val="28"/>
        </w:rPr>
        <w:t xml:space="preserve"> Любая деятельность будет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помогать в дальнейшем устроиться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 xml:space="preserve"> на работу, поэтому это твой легкий способ получить такой необходимый опыт уже во время учебы.</w:t>
      </w:r>
    </w:p>
    <w:p w14:paraId="44DFF518" w14:textId="58111A1C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Виды стажировок </w:t>
      </w:r>
    </w:p>
    <w:p w14:paraId="7964203A" w14:textId="11249BA9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Стажировки различаются между собой по длительности. Самые короткие имеют протяженность в нескольких недель — такие стажировки</w:t>
      </w:r>
      <w:r w:rsidR="00CE07EF">
        <w:rPr>
          <w:rFonts w:ascii="PT Serif" w:eastAsia="PT Serif" w:hAnsi="PT Serif" w:cs="PT Serif"/>
          <w:sz w:val="28"/>
          <w:szCs w:val="28"/>
        </w:rPr>
        <w:t>,</w:t>
      </w:r>
      <w:r w:rsidRPr="170EFDBE">
        <w:rPr>
          <w:rFonts w:ascii="PT Serif" w:eastAsia="PT Serif" w:hAnsi="PT Serif" w:cs="PT Serif"/>
          <w:sz w:val="28"/>
          <w:szCs w:val="28"/>
        </w:rPr>
        <w:t xml:space="preserve"> как правило</w:t>
      </w:r>
      <w:r w:rsidR="00CE07EF">
        <w:rPr>
          <w:rFonts w:ascii="PT Serif" w:eastAsia="PT Serif" w:hAnsi="PT Serif" w:cs="PT Serif"/>
          <w:sz w:val="28"/>
          <w:szCs w:val="28"/>
        </w:rPr>
        <w:t>,</w:t>
      </w:r>
      <w:r w:rsidRPr="170EFDBE">
        <w:rPr>
          <w:rFonts w:ascii="PT Serif" w:eastAsia="PT Serif" w:hAnsi="PT Serif" w:cs="PT Serif"/>
          <w:sz w:val="28"/>
          <w:szCs w:val="28"/>
        </w:rPr>
        <w:t xml:space="preserve"> называются </w:t>
      </w:r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летними </w:t>
      </w:r>
      <w:r w:rsidRPr="170EFDBE">
        <w:rPr>
          <w:rFonts w:ascii="PT Serif" w:eastAsia="PT Serif" w:hAnsi="PT Serif" w:cs="PT Serif"/>
          <w:sz w:val="28"/>
          <w:szCs w:val="28"/>
        </w:rPr>
        <w:t xml:space="preserve">и </w:t>
      </w:r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зимними школами. </w:t>
      </w:r>
      <w:r w:rsidRPr="170EFDBE">
        <w:rPr>
          <w:rFonts w:ascii="PT Serif" w:eastAsia="PT Serif" w:hAnsi="PT Serif" w:cs="PT Serif"/>
          <w:sz w:val="28"/>
          <w:szCs w:val="28"/>
        </w:rPr>
        <w:t xml:space="preserve">Для студентов старших курсов, магистров и аспирантов будут актуальны стажировки, длительностью до целого семестра или даже года. Выбор должен зависеть от имеющегося свободного времени, возможностей, желания и предыдущего опыта. </w:t>
      </w:r>
    </w:p>
    <w:p w14:paraId="0857C37C" w14:textId="7FBD348A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Где искать? </w:t>
      </w:r>
    </w:p>
    <w:p w14:paraId="48095E07" w14:textId="0677332E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Самый простой и доступный вариант -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гуглить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! На сегодняшний день имеется огромное количество ресурсов, где можно найти подходящий вариант практики. И не нужно ждать, что объявление о наборе студентов будет само тебя искать. К сожалению, это так не работает, но если захотеть — можно в космос улететь.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В нашем случае — на стажировку :)</w:t>
      </w:r>
      <w:proofErr w:type="gramEnd"/>
    </w:p>
    <w:p w14:paraId="102B8C3F" w14:textId="6EBF70F8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Существует много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пабликов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, где выкладывают актуальную информацию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о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 xml:space="preserve"> всех стажировках. Более того, есть даже готовая </w:t>
      </w:r>
      <w:hyperlink r:id="rId7" w:anchor="gid=0">
        <w:r w:rsidRPr="170EFDBE">
          <w:rPr>
            <w:rStyle w:val="a3"/>
            <w:rFonts w:ascii="PT Serif" w:eastAsia="PT Serif" w:hAnsi="PT Serif" w:cs="PT Serif"/>
            <w:color w:val="1D528F"/>
            <w:sz w:val="28"/>
            <w:szCs w:val="28"/>
          </w:rPr>
          <w:t>таблица</w:t>
        </w:r>
      </w:hyperlink>
      <w:r w:rsidRPr="170EFDBE">
        <w:rPr>
          <w:rFonts w:ascii="PT Serif" w:eastAsia="PT Serif" w:hAnsi="PT Serif" w:cs="PT Serif"/>
          <w:color w:val="1D528F"/>
          <w:sz w:val="28"/>
          <w:szCs w:val="28"/>
        </w:rPr>
        <w:t xml:space="preserve">, </w:t>
      </w:r>
      <w:r w:rsidRPr="170EFDBE">
        <w:rPr>
          <w:rFonts w:ascii="PT Serif" w:eastAsia="PT Serif" w:hAnsi="PT Serif" w:cs="PT Serif"/>
          <w:sz w:val="28"/>
          <w:szCs w:val="28"/>
        </w:rPr>
        <w:t>которая обновляется каждый год.</w:t>
      </w:r>
    </w:p>
    <w:p w14:paraId="3381A05D" w14:textId="74CA92FC" w:rsidR="170EFDBE" w:rsidRDefault="170EFDBE" w:rsidP="170EFDBE">
      <w:r>
        <w:rPr>
          <w:noProof/>
          <w:lang w:val="en-GB" w:eastAsia="en-GB"/>
        </w:rPr>
        <w:lastRenderedPageBreak/>
        <w:drawing>
          <wp:inline distT="0" distB="0" distL="0" distR="0" wp14:anchorId="3267AE4D" wp14:editId="76775819">
            <wp:extent cx="4572000" cy="2552700"/>
            <wp:effectExtent l="0" t="0" r="0" b="0"/>
            <wp:docPr id="2118361153" name="Рисунок 211836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49C2" w14:textId="59431048" w:rsidR="00C15DAA" w:rsidRDefault="00C15DAA">
      <w:pPr>
        <w:rPr>
          <w:rFonts w:ascii="PT Serif" w:eastAsia="PT Serif" w:hAnsi="PT Serif" w:cs="PT Serif"/>
          <w:sz w:val="28"/>
          <w:szCs w:val="28"/>
        </w:rPr>
      </w:pPr>
      <w:r>
        <w:rPr>
          <w:rFonts w:ascii="PT Serif" w:hAnsi="PT Serif"/>
          <w:sz w:val="29"/>
          <w:szCs w:val="29"/>
          <w:shd w:val="clear" w:color="auto" w:fill="FFFFFF"/>
        </w:rPr>
        <w:t>Студенты, которые помогали нам в создании этой статьи, предложили свой собственный список </w:t>
      </w:r>
      <w:hyperlink r:id="rId9" w:history="1">
        <w:r>
          <w:rPr>
            <w:rStyle w:val="a3"/>
            <w:rFonts w:ascii="PT Serif" w:hAnsi="PT Serif"/>
            <w:color w:val="1D528F"/>
            <w:sz w:val="29"/>
            <w:szCs w:val="29"/>
            <w:shd w:val="clear" w:color="auto" w:fill="FFFFFF"/>
          </w:rPr>
          <w:t>групп</w:t>
        </w:r>
      </w:hyperlink>
      <w:r w:rsidR="00D32A9C">
        <w:rPr>
          <w:rFonts w:ascii="PT Serif" w:hAnsi="PT Serif"/>
          <w:sz w:val="29"/>
          <w:szCs w:val="29"/>
          <w:shd w:val="clear" w:color="auto" w:fill="FFFFFF"/>
        </w:rPr>
        <w:t>, который помог им.</w:t>
      </w:r>
      <w:bookmarkStart w:id="0" w:name="_GoBack"/>
      <w:bookmarkEnd w:id="0"/>
    </w:p>
    <w:p w14:paraId="3113DACD" w14:textId="7C51D38B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Ещё один из способов «добычи информации» — поговорить со своим научным руководителем</w:t>
      </w:r>
      <w:r w:rsidR="00452C02">
        <w:rPr>
          <w:rFonts w:ascii="PT Serif" w:eastAsia="PT Serif" w:hAnsi="PT Serif" w:cs="PT Serif"/>
          <w:sz w:val="28"/>
          <w:szCs w:val="28"/>
        </w:rPr>
        <w:t xml:space="preserve">, </w:t>
      </w:r>
      <w:r w:rsidRPr="170EFDBE">
        <w:rPr>
          <w:rFonts w:ascii="PT Serif" w:eastAsia="PT Serif" w:hAnsi="PT Serif" w:cs="PT Serif"/>
          <w:sz w:val="28"/>
          <w:szCs w:val="28"/>
        </w:rPr>
        <w:t xml:space="preserve">куратором </w:t>
      </w:r>
      <w:r w:rsidR="00452C02">
        <w:rPr>
          <w:rFonts w:ascii="PT Serif" w:eastAsia="PT Serif" w:hAnsi="PT Serif" w:cs="PT Serif"/>
          <w:sz w:val="28"/>
          <w:szCs w:val="28"/>
        </w:rPr>
        <w:t xml:space="preserve">или старшекурсниками </w:t>
      </w:r>
      <w:r w:rsidRPr="170EFDBE">
        <w:rPr>
          <w:rFonts w:ascii="PT Serif" w:eastAsia="PT Serif" w:hAnsi="PT Serif" w:cs="PT Serif"/>
          <w:sz w:val="28"/>
          <w:szCs w:val="28"/>
        </w:rPr>
        <w:t>о возможных стажировках.</w:t>
      </w:r>
    </w:p>
    <w:p w14:paraId="37BC7703" w14:textId="75C16C16" w:rsidR="170EFDBE" w:rsidRDefault="170EFDBE"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О программе культурного обмена с Японией узнала из рассылки от куратора (с) </w:t>
      </w:r>
      <w:proofErr w:type="spellStart"/>
      <w:r w:rsidRPr="170EFDBE">
        <w:rPr>
          <w:rFonts w:ascii="PT Serif" w:eastAsia="PT Serif" w:hAnsi="PT Serif" w:cs="PT Serif"/>
          <w:i/>
          <w:iCs/>
          <w:sz w:val="28"/>
          <w:szCs w:val="28"/>
        </w:rPr>
        <w:t>Айсулу</w:t>
      </w:r>
      <w:proofErr w:type="spellEnd"/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 </w:t>
      </w:r>
      <w:proofErr w:type="spellStart"/>
      <w:r w:rsidRPr="170EFDBE">
        <w:rPr>
          <w:rFonts w:ascii="PT Serif" w:eastAsia="PT Serif" w:hAnsi="PT Serif" w:cs="PT Serif"/>
          <w:i/>
          <w:iCs/>
          <w:sz w:val="28"/>
          <w:szCs w:val="28"/>
        </w:rPr>
        <w:t>Анапина</w:t>
      </w:r>
      <w:proofErr w:type="spellEnd"/>
      <w:r w:rsidRPr="170EFDBE">
        <w:rPr>
          <w:rFonts w:ascii="PT Serif" w:eastAsia="PT Serif" w:hAnsi="PT Serif" w:cs="PT Serif"/>
          <w:i/>
          <w:iCs/>
          <w:sz w:val="28"/>
          <w:szCs w:val="28"/>
        </w:rPr>
        <w:t xml:space="preserve"> </w:t>
      </w:r>
    </w:p>
    <w:p w14:paraId="063AB020" w14:textId="511BF782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После выбора программы, в которой планируется принять участие, наступает самый ответственный момент - это подготовка документов. Причем нужно учитывать, что их сбор может занять некоторое время, поэтому лучше позаботиться заранее о наличии всего необходимого. И уж тем более нельзя оставлять документацию на последний день!</w:t>
      </w:r>
    </w:p>
    <w:p w14:paraId="65668385" w14:textId="41DDFD95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Что потребуется? Помимо таких обязательных штук, как виза и загранпаспорт есть необходимый пакет документов. К нему относятся:</w:t>
      </w:r>
    </w:p>
    <w:p w14:paraId="07AA73EF" w14:textId="05EE087B" w:rsidR="170EFDBE" w:rsidRDefault="170EFDBE" w:rsidP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1.Transcript </w:t>
      </w:r>
      <w:r w:rsidRPr="170EFDBE">
        <w:rPr>
          <w:rFonts w:ascii="PT Serif" w:eastAsia="PT Serif" w:hAnsi="PT Serif" w:cs="PT Serif"/>
          <w:sz w:val="28"/>
          <w:szCs w:val="28"/>
        </w:rPr>
        <w:t xml:space="preserve">оценок. Это твоя успеваемость.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Транскрипт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берут в деканате, поэтому лучше сразу узнать, сколько времени займет его написание. Не нужно переживать, если в зачетке проскакивают тройки. С ними тоже берут!</w:t>
      </w:r>
    </w:p>
    <w:p w14:paraId="335E0D88" w14:textId="772CA26A" w:rsidR="170EFDBE" w:rsidRDefault="170EFDBE" w:rsidP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2.Мотивационное письмо</w:t>
      </w:r>
      <w:r w:rsidRPr="170EFDBE">
        <w:rPr>
          <w:rFonts w:ascii="PT Serif" w:eastAsia="PT Serif" w:hAnsi="PT Serif" w:cs="PT Serif"/>
          <w:sz w:val="28"/>
          <w:szCs w:val="28"/>
        </w:rPr>
        <w:t xml:space="preserve">. В этом письме нужно рассказать, почему выбирается именно это направление. Немного написать о себе, дальнейших планах на научное будущее и работу в той лаборатории, которая предоставляет стажировку. Не лишним будет прочитать и ознакомиться с публикациями людей, которые там работают. Мотивационное письмо помогает выявить студентов, которые понимают суть работы и нацелены на дальнейшее развитие в этой области. В </w:t>
      </w:r>
      <w:r w:rsidRPr="170EFDBE">
        <w:rPr>
          <w:rFonts w:ascii="PT Serif" w:eastAsia="PT Serif" w:hAnsi="PT Serif" w:cs="PT Serif"/>
          <w:sz w:val="28"/>
          <w:szCs w:val="28"/>
        </w:rPr>
        <w:lastRenderedPageBreak/>
        <w:t>интернете можно найти много советов о том, как написать хорошее письмо.</w:t>
      </w:r>
    </w:p>
    <w:p w14:paraId="7B4AC277" w14:textId="64F2DD2B" w:rsidR="170EFDBE" w:rsidRDefault="170EFDBE" w:rsidP="170EFDBE">
      <w:r>
        <w:rPr>
          <w:noProof/>
          <w:lang w:val="en-GB" w:eastAsia="en-GB"/>
        </w:rPr>
        <w:drawing>
          <wp:inline distT="0" distB="0" distL="0" distR="0" wp14:anchorId="19BBEB16" wp14:editId="33A58C9C">
            <wp:extent cx="4572000" cy="3048000"/>
            <wp:effectExtent l="0" t="0" r="0" b="0"/>
            <wp:docPr id="1119234169" name="Рисунок 111923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E29C" w14:textId="6F9F3374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Главное: не нужно писать одно письмо для всех стажировок сразу. Желательно избегать воды и идти по четкому плану. Если стажировка в другой стране, то письмо нужно писать на английском языке. </w:t>
      </w:r>
    </w:p>
    <w:p w14:paraId="3F7980C5" w14:textId="5FAFCB4A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Как написать хорошее мотивационное письмо,</w:t>
      </w:r>
      <w:hyperlink r:id="rId11">
        <w:r w:rsidRPr="170EFDBE">
          <w:rPr>
            <w:rStyle w:val="a3"/>
            <w:rFonts w:ascii="PT Serif" w:eastAsia="PT Serif" w:hAnsi="PT Serif" w:cs="PT Serif"/>
            <w:color w:val="1D528F"/>
            <w:sz w:val="28"/>
            <w:szCs w:val="28"/>
          </w:rPr>
          <w:t xml:space="preserve"> смотри здесь</w:t>
        </w:r>
      </w:hyperlink>
      <w:r w:rsidRPr="170EFDBE">
        <w:rPr>
          <w:rFonts w:ascii="PT Serif" w:eastAsia="PT Serif" w:hAnsi="PT Serif" w:cs="PT Serif"/>
          <w:color w:val="1D528F"/>
          <w:sz w:val="28"/>
          <w:szCs w:val="28"/>
        </w:rPr>
        <w:t>!</w:t>
      </w:r>
    </w:p>
    <w:p w14:paraId="548343F3" w14:textId="2945084C" w:rsidR="170EFDBE" w:rsidRDefault="170EFDBE" w:rsidP="170EFDBE">
      <w:r>
        <w:rPr>
          <w:noProof/>
          <w:lang w:val="en-GB" w:eastAsia="en-GB"/>
        </w:rPr>
        <w:drawing>
          <wp:inline distT="0" distB="0" distL="0" distR="0" wp14:anchorId="53A1BE9D" wp14:editId="5D58846D">
            <wp:extent cx="4572000" cy="2838450"/>
            <wp:effectExtent l="0" t="0" r="0" b="0"/>
            <wp:docPr id="1592920649" name="Рисунок 159292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9BEF" w14:textId="65EE157F" w:rsidR="170EFDBE" w:rsidRDefault="170EFDBE" w:rsidP="170EFDBE">
      <w:r>
        <w:t xml:space="preserve">(в статье это видео, но в </w:t>
      </w:r>
      <w:proofErr w:type="spellStart"/>
      <w:r>
        <w:t>ворд</w:t>
      </w:r>
      <w:proofErr w:type="spellEnd"/>
      <w:r>
        <w:t xml:space="preserve"> видео не вставилось, поэтому только картинка) </w:t>
      </w:r>
    </w:p>
    <w:p w14:paraId="0A5E3CE6" w14:textId="0C67CFC1" w:rsidR="170EFDBE" w:rsidRDefault="005822F3">
      <w:r>
        <w:rPr>
          <w:rFonts w:ascii="-webkit-standard" w:eastAsia="-webkit-standard" w:hAnsi="-webkit-standard" w:cs="-webkit-standard"/>
          <w:b/>
          <w:bCs/>
          <w:color w:val="000000" w:themeColor="text1"/>
          <w:sz w:val="28"/>
          <w:szCs w:val="28"/>
        </w:rPr>
        <w:t>3. CV (</w:t>
      </w:r>
      <w:r w:rsidR="170EFDBE" w:rsidRPr="170EFDBE">
        <w:rPr>
          <w:rFonts w:ascii="-webkit-standard" w:eastAsia="-webkit-standard" w:hAnsi="-webkit-standard" w:cs="-webkit-standard"/>
          <w:b/>
          <w:bCs/>
          <w:color w:val="000000" w:themeColor="text1"/>
          <w:sz w:val="28"/>
          <w:szCs w:val="28"/>
        </w:rPr>
        <w:t>резюме)</w:t>
      </w:r>
      <w:r w:rsidR="170EFDBE"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. Это краткий и более сухой рассказ о достижениях студента. </w:t>
      </w:r>
      <w:r w:rsidR="00CE07EF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В</w:t>
      </w:r>
      <w:r w:rsidR="170EFDBE"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CV нужно указать ВУЗ, курс, название лаборатории, </w:t>
      </w:r>
      <w:r w:rsidR="170EFDBE"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lastRenderedPageBreak/>
        <w:t xml:space="preserve">приложить статьи и сертификаты о посещении конференций, если такие имеются, а также рассказать о личных практических навыках. </w:t>
      </w:r>
    </w:p>
    <w:p w14:paraId="0D0A990E" w14:textId="6877E04B" w:rsidR="005822F3" w:rsidRDefault="170EFDBE">
      <w:pPr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</w:pPr>
      <w:r w:rsidRPr="170EFDBE">
        <w:rPr>
          <w:rFonts w:ascii="-webkit-standard" w:eastAsia="-webkit-standard" w:hAnsi="-webkit-standard" w:cs="-webkit-standard"/>
          <w:b/>
          <w:bCs/>
          <w:color w:val="000000" w:themeColor="text1"/>
          <w:sz w:val="28"/>
          <w:szCs w:val="28"/>
        </w:rPr>
        <w:t>4. Рекомендательные письма</w:t>
      </w:r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. Их лучше попросить у преподавателей и научного руководителя</w:t>
      </w:r>
      <w:proofErr w:type="gramStart"/>
      <w:r w:rsidR="00D72116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.</w:t>
      </w:r>
      <w:proofErr w:type="gramEnd"/>
      <w:r w:rsidR="00D72116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В</w:t>
      </w:r>
      <w:r w:rsidR="00D72116" w:rsidRPr="00D72116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сегда </w:t>
      </w:r>
      <w:r w:rsidR="00B933D5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нужно стараться</w:t>
      </w:r>
      <w:r w:rsidR="00D72116" w:rsidRPr="00D72116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брать рекомендательное письмо от самых известных ученых из института!</w:t>
      </w:r>
      <w:r w:rsidR="00B933D5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В худшем случа</w:t>
      </w:r>
      <w:proofErr w:type="gramStart"/>
      <w:r w:rsidR="00B933D5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е</w:t>
      </w:r>
      <w:r w:rsidR="005822F3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-</w:t>
      </w:r>
      <w:proofErr w:type="gramEnd"/>
      <w:r w:rsidR="005822F3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</w:t>
      </w:r>
      <w:r w:rsidR="00B933D5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поступит отказ в подписи. В лучшем – шансы пройти на стажировку в разы повысятся</w:t>
      </w:r>
      <w:r w:rsidR="005822F3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. </w:t>
      </w:r>
    </w:p>
    <w:p w14:paraId="5065B3A1" w14:textId="6A9E6023" w:rsidR="170EFDBE" w:rsidRDefault="170EFDBE"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Как правило</w:t>
      </w:r>
      <w:r w:rsidR="00CE07EF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,</w:t>
      </w:r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рекомендательное письмо не показывается студенту, о котором идет речь. По рекомендательным письмам все, кто подается на стажировки - самые лучшие и самые умные, поэтому на них при рассмотрении заявки обращают внимание в последнюю очередь и при спорных моментах. </w:t>
      </w:r>
    </w:p>
    <w:p w14:paraId="55F1D818" w14:textId="4585A921" w:rsidR="170EFDBE" w:rsidRDefault="170EFDBE">
      <w:r w:rsidRPr="170EFDBE">
        <w:rPr>
          <w:rFonts w:ascii="-webkit-standard" w:eastAsia="-webkit-standard" w:hAnsi="-webkit-standard" w:cs="-webkit-standard"/>
          <w:b/>
          <w:bCs/>
          <w:color w:val="000000" w:themeColor="text1"/>
          <w:sz w:val="28"/>
          <w:szCs w:val="28"/>
        </w:rPr>
        <w:t>Что делать, если не взяли?</w:t>
      </w:r>
    </w:p>
    <w:p w14:paraId="4189E9DA" w14:textId="0B8EF3B2" w:rsidR="170EFDBE" w:rsidRDefault="170EFDBE"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Не расстраиваться и не опускать руки! Не всегда на стажировки берут с первого раза. Иногда нужно набраться </w:t>
      </w:r>
      <w:proofErr w:type="gramStart"/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побольше</w:t>
      </w:r>
      <w:proofErr w:type="gramEnd"/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опыта, иногда дело кроется в мотивационном письме. Причин может быть много и все они разные. Лучше поговорить с теми, кто уже проходил стажировки</w:t>
      </w:r>
      <w:r w:rsidR="00CE07EF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>,</w:t>
      </w:r>
      <w:r w:rsidRPr="170EFDBE">
        <w:rPr>
          <w:rFonts w:ascii="-webkit-standard" w:eastAsia="-webkit-standard" w:hAnsi="-webkit-standard" w:cs="-webkit-standard"/>
          <w:color w:val="000000" w:themeColor="text1"/>
          <w:sz w:val="28"/>
          <w:szCs w:val="28"/>
        </w:rPr>
        <w:t xml:space="preserve"> и попросить совета у них.</w:t>
      </w:r>
    </w:p>
    <w:p w14:paraId="36A51B95" w14:textId="3D3209CA" w:rsidR="170EFDBE" w:rsidRDefault="170EFDBE" w:rsidP="170EFDBE">
      <w:pPr>
        <w:rPr>
          <w:rFonts w:ascii="PT Serif" w:eastAsia="PT Serif" w:hAnsi="PT Serif" w:cs="PT Serif"/>
          <w:i/>
          <w:iCs/>
          <w:sz w:val="30"/>
          <w:szCs w:val="30"/>
          <w:u w:val="single"/>
        </w:rPr>
      </w:pPr>
      <w:r>
        <w:br/>
      </w:r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 xml:space="preserve">И вот пришло время ответить на самый актуальный </w:t>
      </w:r>
      <w:proofErr w:type="gramStart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>вопрос</w:t>
      </w:r>
      <w:proofErr w:type="gramEnd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 xml:space="preserve">: а на </w:t>
      </w:r>
      <w:proofErr w:type="gramStart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>какие</w:t>
      </w:r>
      <w:proofErr w:type="gramEnd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 xml:space="preserve"> стажировки ездили студенты </w:t>
      </w:r>
      <w:proofErr w:type="spellStart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>ИФМиБ</w:t>
      </w:r>
      <w:proofErr w:type="spellEnd"/>
      <w:r w:rsidRPr="170EFDBE">
        <w:rPr>
          <w:rFonts w:ascii="PT Serif" w:eastAsia="PT Serif" w:hAnsi="PT Serif" w:cs="PT Serif"/>
          <w:i/>
          <w:iCs/>
          <w:sz w:val="30"/>
          <w:szCs w:val="30"/>
          <w:u w:val="single"/>
        </w:rPr>
        <w:t xml:space="preserve"> и как они туда попали?</w:t>
      </w:r>
    </w:p>
    <w:p w14:paraId="7A66716C" w14:textId="5D00166C" w:rsidR="170EFDBE" w:rsidRPr="00CE07EF" w:rsidRDefault="170EFDBE" w:rsidP="170EFDBE">
      <w:pPr>
        <w:rPr>
          <w:rFonts w:ascii="PT Serif" w:eastAsia="PT Serif" w:hAnsi="PT Serif" w:cs="PT Serif"/>
          <w:iCs/>
          <w:sz w:val="28"/>
          <w:szCs w:val="28"/>
        </w:rPr>
      </w:pPr>
      <w:r w:rsidRPr="170EFDBE">
        <w:rPr>
          <w:rFonts w:ascii="PT Serif" w:eastAsia="PT Serif" w:hAnsi="PT Serif" w:cs="PT Serif"/>
          <w:sz w:val="28"/>
          <w:szCs w:val="28"/>
        </w:rPr>
        <w:t xml:space="preserve">Вокруг стажировок создается такое впечатление, что они бывают только для биологов. Но, учась на лечебном деле, тоже можно попытать свое счастье и получить ценный опыт в другом месте. </w:t>
      </w:r>
      <w:hyperlink r:id="rId13"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Сафина Ибрагимова</w:t>
        </w:r>
      </w:hyperlink>
      <w:r w:rsidRPr="170EFDBE">
        <w:rPr>
          <w:rFonts w:ascii="PT Serif" w:eastAsia="PT Serif" w:hAnsi="PT Serif" w:cs="PT Serif"/>
          <w:i/>
          <w:iCs/>
          <w:color w:val="1D528F"/>
          <w:sz w:val="28"/>
          <w:szCs w:val="28"/>
        </w:rPr>
        <w:t xml:space="preserve"> </w:t>
      </w:r>
      <w:r w:rsidRPr="00CE07EF">
        <w:rPr>
          <w:rFonts w:ascii="PT Serif" w:eastAsia="PT Serif" w:hAnsi="PT Serif" w:cs="PT Serif"/>
          <w:iCs/>
          <w:sz w:val="28"/>
          <w:szCs w:val="28"/>
        </w:rPr>
        <w:t>с радостью ответила на вопросы редакции.</w:t>
      </w:r>
    </w:p>
    <w:p w14:paraId="042DD4B1" w14:textId="61E65FAF" w:rsidR="170EFDBE" w:rsidRDefault="170EFDBE" w:rsidP="170EFDBE">
      <w:r>
        <w:rPr>
          <w:noProof/>
          <w:lang w:val="en-GB" w:eastAsia="en-GB"/>
        </w:rPr>
        <w:lastRenderedPageBreak/>
        <w:drawing>
          <wp:inline distT="0" distB="0" distL="0" distR="0" wp14:anchorId="16AD2B75" wp14:editId="799AA590">
            <wp:extent cx="4572000" cy="3429000"/>
            <wp:effectExtent l="0" t="0" r="0" b="0"/>
            <wp:docPr id="1460203792" name="Рисунок 146020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D387" w14:textId="648DA71B" w:rsidR="170EFDBE" w:rsidRDefault="170EFDBE" w:rsidP="170EFDBE">
      <w:r w:rsidRPr="170EFDBE">
        <w:rPr>
          <w:rFonts w:ascii="Calibri" w:eastAsia="Calibri" w:hAnsi="Calibri" w:cs="Calibri"/>
          <w:color w:val="808080" w:themeColor="background1" w:themeShade="80"/>
          <w:sz w:val="21"/>
          <w:szCs w:val="21"/>
        </w:rPr>
        <w:t xml:space="preserve">Сафина Ибрагимова. Годовая стажировка в Японии. Университет города </w:t>
      </w:r>
      <w:proofErr w:type="spellStart"/>
      <w:r w:rsidRPr="170EFDBE">
        <w:rPr>
          <w:rFonts w:ascii="Calibri" w:eastAsia="Calibri" w:hAnsi="Calibri" w:cs="Calibri"/>
          <w:color w:val="808080" w:themeColor="background1" w:themeShade="80"/>
          <w:sz w:val="21"/>
          <w:szCs w:val="21"/>
        </w:rPr>
        <w:t>Цукуба</w:t>
      </w:r>
      <w:proofErr w:type="spellEnd"/>
      <w:r w:rsidRPr="170EFDBE">
        <w:rPr>
          <w:rFonts w:ascii="Calibri" w:eastAsia="Calibri" w:hAnsi="Calibri" w:cs="Calibri"/>
          <w:color w:val="808080" w:themeColor="background1" w:themeShade="80"/>
          <w:sz w:val="21"/>
          <w:szCs w:val="21"/>
        </w:rPr>
        <w:t xml:space="preserve">. </w:t>
      </w:r>
    </w:p>
    <w:p w14:paraId="09ABF9D1" w14:textId="079D4472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— Привет, Сафина! Скажи, пожалуйста, почему ты решила поехать на стажировку и где ты брала информацию о ней?</w:t>
      </w:r>
    </w:p>
    <w:p w14:paraId="2D1FA06D" w14:textId="2FB32C69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— Привет! Решила поехать на учебу, потому что хотелось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посмотреть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 xml:space="preserve"> как обстоят дела с медициной, с системой здравоохранения и организованностью в других странах. Я сама из Узбекистана. Поскольку окончила там медицинский колледж, то с местной системой была уже знакома. По той же причине я приехала учиться в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Россию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.П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>исать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умеют все, а вот почерк у всех разный, считаю, аналогично и с медициной - у каждой страны свой подход. Помимо этого Медицина Японии считается одной из передовых в мире. А информацию искала на странице </w:t>
      </w:r>
      <w:hyperlink r:id="rId15">
        <w:r w:rsidRPr="170EFDBE">
          <w:rPr>
            <w:rStyle w:val="a3"/>
            <w:rFonts w:ascii="PT Serif" w:eastAsia="PT Serif" w:hAnsi="PT Serif" w:cs="PT Serif"/>
            <w:color w:val="1D528F"/>
            <w:sz w:val="28"/>
            <w:szCs w:val="28"/>
          </w:rPr>
          <w:t>отдела академической мобильности на сайте КФУ</w:t>
        </w:r>
      </w:hyperlink>
      <w:r w:rsidRPr="170EFDBE">
        <w:rPr>
          <w:rFonts w:ascii="PT Serif" w:eastAsia="PT Serif" w:hAnsi="PT Serif" w:cs="PT Serif"/>
          <w:color w:val="1D528F"/>
          <w:sz w:val="28"/>
          <w:szCs w:val="28"/>
        </w:rPr>
        <w:t>.</w:t>
      </w:r>
      <w:r w:rsidR="00CE07EF">
        <w:rPr>
          <w:rFonts w:ascii="PT Serif" w:eastAsia="PT Serif" w:hAnsi="PT Serif" w:cs="PT Serif"/>
          <w:color w:val="1D528F"/>
          <w:sz w:val="28"/>
          <w:szCs w:val="28"/>
        </w:rPr>
        <w:t xml:space="preserve"> </w:t>
      </w:r>
      <w:r w:rsidR="00CE07EF" w:rsidRPr="00CE07EF">
        <w:rPr>
          <w:rFonts w:ascii="PT Serif" w:eastAsia="PT Serif" w:hAnsi="PT Serif" w:cs="PT Serif"/>
          <w:sz w:val="28"/>
          <w:szCs w:val="28"/>
        </w:rPr>
        <w:t>П</w:t>
      </w:r>
      <w:r w:rsidRPr="00CE07EF">
        <w:rPr>
          <w:rFonts w:ascii="PT Serif" w:eastAsia="PT Serif" w:hAnsi="PT Serif" w:cs="PT Serif"/>
          <w:sz w:val="28"/>
          <w:szCs w:val="28"/>
        </w:rPr>
        <w:t xml:space="preserve">одала сразу на несколько программ. Я выбрала Японию, потому что был самый длительный срок обучения с возможностью получать стипендию. </w:t>
      </w:r>
    </w:p>
    <w:p w14:paraId="71000933" w14:textId="0BE1BE4E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— Какой опыт ты приобрела за время учебы в Японии?</w:t>
      </w:r>
    </w:p>
    <w:p w14:paraId="172EA142" w14:textId="7B130057" w:rsidR="170EFDBE" w:rsidRDefault="170EFDBE" w:rsidP="170EFDBE">
      <w:r>
        <w:rPr>
          <w:noProof/>
          <w:lang w:val="en-GB" w:eastAsia="en-GB"/>
        </w:rPr>
        <w:lastRenderedPageBreak/>
        <w:drawing>
          <wp:inline distT="0" distB="0" distL="0" distR="0" wp14:anchorId="0FF56012" wp14:editId="55003ADE">
            <wp:extent cx="2219325" cy="4572000"/>
            <wp:effectExtent l="0" t="0" r="0" b="0"/>
            <wp:docPr id="1344188504" name="Рисунок 1344188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0D59" w14:textId="18D56402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— Опыт - наверное, это не самое подходящее слово. За год обучения в стране с совершенно другой культурой, да еще и на медицинском факультете, где эта культура находит отражение, набираешься не опыта, а скорее меняешь мировоззрение. Находишь другой подход к пациенту, отличающийся от "нашего", другое отношение к заболеванию как таковому и встречаешься с иной системой образования. В конечном счете</w:t>
      </w:r>
      <w:r w:rsidR="00CE07EF">
        <w:rPr>
          <w:rFonts w:ascii="PT Serif" w:eastAsia="PT Serif" w:hAnsi="PT Serif" w:cs="PT Serif"/>
          <w:sz w:val="28"/>
          <w:szCs w:val="28"/>
        </w:rPr>
        <w:t>,</w:t>
      </w:r>
      <w:r w:rsidRPr="170EFDBE">
        <w:rPr>
          <w:rFonts w:ascii="PT Serif" w:eastAsia="PT Serif" w:hAnsi="PT Serif" w:cs="PT Serif"/>
          <w:sz w:val="28"/>
          <w:szCs w:val="28"/>
        </w:rPr>
        <w:t xml:space="preserve"> ты начинаешь по-новому воспринимать медицину.</w:t>
      </w:r>
    </w:p>
    <w:p w14:paraId="075374F5" w14:textId="4C533D25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— Что ты можешь посоветовать тем, кто только собирается подавать документы на стажировку? </w:t>
      </w:r>
    </w:p>
    <w:p w14:paraId="5D3FFB75" w14:textId="6AD0D564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— Начинать заранее. Всё: выбор госпиталя/университета, выбор научного руководителя или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academic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advisor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+ ознакомление с его/ее сферой деятельности и интересов, ознакомление с культурой, национальными особенностями (учеба учебой, а </w:t>
      </w:r>
      <w:proofErr w:type="gramStart"/>
      <w:r w:rsidRPr="170EFDBE">
        <w:rPr>
          <w:rFonts w:ascii="PT Serif" w:eastAsia="PT Serif" w:hAnsi="PT Serif" w:cs="PT Serif"/>
          <w:sz w:val="28"/>
          <w:szCs w:val="28"/>
        </w:rPr>
        <w:t>работать</w:t>
      </w:r>
      <w:proofErr w:type="gramEnd"/>
      <w:r w:rsidRPr="170EFDBE">
        <w:rPr>
          <w:rFonts w:ascii="PT Serif" w:eastAsia="PT Serif" w:hAnsi="PT Serif" w:cs="PT Serif"/>
          <w:sz w:val="28"/>
          <w:szCs w:val="28"/>
        </w:rPr>
        <w:t xml:space="preserve"> и учиться надо будет с местными преподавателями и студентами, и тут надо быть подготовленным), подготовку документов, их перевод по необходимости. Также нужно будет узнать, какой пакет документов нужно подготовить в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alma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mater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 xml:space="preserve"> для оформления отсутствия (академический отпуск/перевод на индивидуальный план обучения).</w:t>
      </w:r>
    </w:p>
    <w:p w14:paraId="41543D8C" w14:textId="484C1BC6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lastRenderedPageBreak/>
        <w:t>— Большое спасибо!</w:t>
      </w:r>
    </w:p>
    <w:p w14:paraId="518025BE" w14:textId="4514E4D3" w:rsidR="170EFDBE" w:rsidRDefault="170EFDBE" w:rsidP="170EFDBE">
      <w:pPr>
        <w:rPr>
          <w:rFonts w:ascii="PT Serif" w:eastAsia="PT Serif" w:hAnsi="PT Serif" w:cs="PT Serif"/>
          <w:sz w:val="28"/>
          <w:szCs w:val="28"/>
        </w:rPr>
      </w:pPr>
      <w:r w:rsidRPr="170EFDBE">
        <w:rPr>
          <w:rFonts w:ascii="PT Serif" w:eastAsia="PT Serif" w:hAnsi="PT Serif" w:cs="PT Serif"/>
          <w:sz w:val="28"/>
          <w:szCs w:val="28"/>
        </w:rPr>
        <w:t xml:space="preserve">Отправиться на стажировку могут не только старшие курсы, но и младшие. </w:t>
      </w:r>
      <w:hyperlink r:id="rId17">
        <w:proofErr w:type="spellStart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Айсулу</w:t>
        </w:r>
        <w:proofErr w:type="spellEnd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 xml:space="preserve"> </w:t>
        </w:r>
        <w:proofErr w:type="spellStart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Анапина</w:t>
        </w:r>
        <w:proofErr w:type="spellEnd"/>
      </w:hyperlink>
      <w:r w:rsidRPr="170EFDBE">
        <w:rPr>
          <w:rFonts w:ascii="PT Serif" w:eastAsia="PT Serif" w:hAnsi="PT Serif" w:cs="PT Serif"/>
          <w:i/>
          <w:iCs/>
          <w:color w:val="1D528F"/>
          <w:sz w:val="28"/>
          <w:szCs w:val="28"/>
        </w:rPr>
        <w:t xml:space="preserve"> </w:t>
      </w:r>
      <w:r w:rsidRPr="170EFDBE">
        <w:rPr>
          <w:rFonts w:ascii="PT Serif" w:eastAsia="PT Serif" w:hAnsi="PT Serif" w:cs="PT Serif"/>
          <w:sz w:val="28"/>
          <w:szCs w:val="28"/>
        </w:rPr>
        <w:t xml:space="preserve">тому подтверждение. Она поехала получать бесценный опыт в Японию уже после 1 курса </w:t>
      </w:r>
      <w:proofErr w:type="spellStart"/>
      <w:r w:rsidRPr="170EFDBE">
        <w:rPr>
          <w:rFonts w:ascii="PT Serif" w:eastAsia="PT Serif" w:hAnsi="PT Serif" w:cs="PT Serif"/>
          <w:sz w:val="28"/>
          <w:szCs w:val="28"/>
        </w:rPr>
        <w:t>бакалавриата</w:t>
      </w:r>
      <w:proofErr w:type="spellEnd"/>
      <w:r w:rsidRPr="170EFDBE">
        <w:rPr>
          <w:rFonts w:ascii="PT Serif" w:eastAsia="PT Serif" w:hAnsi="PT Serif" w:cs="PT Serif"/>
          <w:sz w:val="28"/>
          <w:szCs w:val="28"/>
        </w:rPr>
        <w:t>.</w:t>
      </w:r>
    </w:p>
    <w:p w14:paraId="2F7E9637" w14:textId="1D382EEF" w:rsidR="170EFDBE" w:rsidRDefault="170EFDBE" w:rsidP="170EFDBE">
      <w:r>
        <w:rPr>
          <w:noProof/>
          <w:lang w:val="en-GB" w:eastAsia="en-GB"/>
        </w:rPr>
        <w:drawing>
          <wp:inline distT="0" distB="0" distL="0" distR="0" wp14:anchorId="4A83963C" wp14:editId="323AECCB">
            <wp:extent cx="4819650" cy="6426200"/>
            <wp:effectExtent l="0" t="0" r="0" b="0"/>
            <wp:docPr id="668070236" name="Рисунок 66807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396" cy="64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F8DB" w14:textId="5B0986E2" w:rsidR="170EFDBE" w:rsidRPr="00CE07EF" w:rsidRDefault="170EFDBE" w:rsidP="170EFDBE">
      <w:pPr>
        <w:rPr>
          <w:i/>
        </w:rPr>
      </w:pPr>
      <w:proofErr w:type="spellStart"/>
      <w:r w:rsidRPr="00CE07EF">
        <w:rPr>
          <w:rFonts w:ascii="Calibri" w:eastAsia="Calibri" w:hAnsi="Calibri" w:cs="Calibri"/>
          <w:i/>
          <w:color w:val="808080" w:themeColor="background1" w:themeShade="80"/>
          <w:sz w:val="21"/>
          <w:szCs w:val="21"/>
        </w:rPr>
        <w:t>Айсулу</w:t>
      </w:r>
      <w:proofErr w:type="spellEnd"/>
      <w:r w:rsidRPr="00CE07EF">
        <w:rPr>
          <w:rFonts w:ascii="Calibri" w:eastAsia="Calibri" w:hAnsi="Calibri" w:cs="Calibri"/>
          <w:i/>
          <w:color w:val="808080" w:themeColor="background1" w:themeShade="80"/>
          <w:sz w:val="21"/>
          <w:szCs w:val="21"/>
        </w:rPr>
        <w:t xml:space="preserve"> </w:t>
      </w:r>
      <w:proofErr w:type="spellStart"/>
      <w:r w:rsidRPr="00CE07EF">
        <w:rPr>
          <w:rFonts w:ascii="Calibri" w:eastAsia="Calibri" w:hAnsi="Calibri" w:cs="Calibri"/>
          <w:i/>
          <w:color w:val="808080" w:themeColor="background1" w:themeShade="80"/>
          <w:sz w:val="21"/>
          <w:szCs w:val="21"/>
        </w:rPr>
        <w:t>Анапина</w:t>
      </w:r>
      <w:proofErr w:type="spellEnd"/>
      <w:r w:rsidRPr="00CE07EF">
        <w:rPr>
          <w:rFonts w:ascii="Calibri" w:eastAsia="Calibri" w:hAnsi="Calibri" w:cs="Calibri"/>
          <w:i/>
          <w:color w:val="808080" w:themeColor="background1" w:themeShade="80"/>
          <w:sz w:val="21"/>
          <w:szCs w:val="21"/>
        </w:rPr>
        <w:t>. Программа культурного обмена с Японией.</w:t>
      </w:r>
    </w:p>
    <w:p w14:paraId="43DAE770" w14:textId="5F5822B6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— Привет, </w:t>
      </w:r>
      <w:proofErr w:type="spellStart"/>
      <w:r w:rsidRPr="170EFDBE">
        <w:rPr>
          <w:rFonts w:ascii="PT Serif" w:eastAsia="PT Serif" w:hAnsi="PT Serif" w:cs="PT Serif"/>
          <w:b/>
          <w:bCs/>
          <w:sz w:val="28"/>
          <w:szCs w:val="28"/>
        </w:rPr>
        <w:t>Айсулу</w:t>
      </w:r>
      <w:proofErr w:type="spellEnd"/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! Скажи, решение поехать на стажировку было спонтанным или осознанным? </w:t>
      </w:r>
    </w:p>
    <w:p w14:paraId="4994DDA5" w14:textId="5BBB4BE1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lastRenderedPageBreak/>
        <w:t>— На стажировки планировала ездить еще до поступления в КФУ, так как хотелось и мир посмотреть, и заодно присмотреться к зарубежным ВУЗам. О программе культурного обмена с Японией узнала из рассылки от куратора и, так как всегда хотелось поступать в Японию, то решила попробовать подать документы.</w:t>
      </w:r>
    </w:p>
    <w:p w14:paraId="27B69D0A" w14:textId="097B9B70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— Ты прошла на стажировку, которая была не в рамках биологического направления. Расскажи, что вы делали в Японии?</w:t>
      </w:r>
    </w:p>
    <w:p w14:paraId="5B3403FD" w14:textId="5A4944F8" w:rsidR="170EFDBE" w:rsidRDefault="170EFDBE" w:rsidP="170EFDBE">
      <w:r>
        <w:rPr>
          <w:noProof/>
          <w:lang w:val="en-GB" w:eastAsia="en-GB"/>
        </w:rPr>
        <w:drawing>
          <wp:inline distT="0" distB="0" distL="0" distR="0" wp14:anchorId="31E50630" wp14:editId="6CDB94BF">
            <wp:extent cx="3429000" cy="4572000"/>
            <wp:effectExtent l="0" t="0" r="0" b="0"/>
            <wp:docPr id="2111167823" name="Рисунок 211116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0FB0" w14:textId="199AEB2F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— Мы были всего около 10 дней, из которых неделю находились именно в городе, где и проходила основная часть мероприятий. Пару дней у нас были занятия по японскому языку, уделялось отдельное время на общение с японскими студентами, но большая часть времени составляла культурная программа, по которой мы посещали буддистские храмы и японские сады. В одном из таких мы убирались, а после нам провели традиционную чайную церемонию. Помимо этого, мы участвовали в конференции: один человек из нашей группы выступал с презентацией, которую мы составляли, основываясь на опыте, что приобрели за эту неделю. Мне пригодились несколько лет изучения языка</w:t>
      </w:r>
      <w:r w:rsidR="00CE07EF">
        <w:rPr>
          <w:rFonts w:ascii="PT Serif" w:eastAsia="PT Serif" w:hAnsi="PT Serif" w:cs="PT Serif"/>
          <w:sz w:val="28"/>
          <w:szCs w:val="28"/>
        </w:rPr>
        <w:t>,</w:t>
      </w:r>
      <w:r w:rsidRPr="170EFDBE">
        <w:rPr>
          <w:rFonts w:ascii="PT Serif" w:eastAsia="PT Serif" w:hAnsi="PT Serif" w:cs="PT Serif"/>
          <w:sz w:val="28"/>
          <w:szCs w:val="28"/>
        </w:rPr>
        <w:t xml:space="preserve"> и я смогла </w:t>
      </w:r>
      <w:r w:rsidRPr="170EFDBE">
        <w:rPr>
          <w:rFonts w:ascii="PT Serif" w:eastAsia="PT Serif" w:hAnsi="PT Serif" w:cs="PT Serif"/>
          <w:sz w:val="28"/>
          <w:szCs w:val="28"/>
        </w:rPr>
        <w:lastRenderedPageBreak/>
        <w:t>попрактиковать его в разговоре с «носителями», а также попробовала себя в приготовлении чая на чайной церемонии.</w:t>
      </w:r>
    </w:p>
    <w:p w14:paraId="253CCEFA" w14:textId="4A848253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>— Планируешь еще подавать документы на стажировки?</w:t>
      </w:r>
    </w:p>
    <w:p w14:paraId="7DD33692" w14:textId="4AE75BC7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>— Да, только на этот раз скорее хотя бы на месяц или семестр, чтобы больше погрузиться в атмосферу учебы. Особенно сильно хотела бы снова подать документы на стажировку Японию, но не отказалась бы съездить и в другие страны.</w:t>
      </w:r>
    </w:p>
    <w:p w14:paraId="0A0FFACA" w14:textId="75937875" w:rsidR="170EFDBE" w:rsidRDefault="170EFDBE">
      <w:r w:rsidRPr="170EFDBE">
        <w:rPr>
          <w:rFonts w:ascii="PT Serif" w:eastAsia="PT Serif" w:hAnsi="PT Serif" w:cs="PT Serif"/>
          <w:b/>
          <w:bCs/>
          <w:sz w:val="28"/>
          <w:szCs w:val="28"/>
        </w:rPr>
        <w:t xml:space="preserve">— Огромное спасибо! </w:t>
      </w:r>
    </w:p>
    <w:p w14:paraId="5AE7C404" w14:textId="00734AB6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Надеемся, что эта статья помогла разобраться со всеми тонкостям стажировок. Желаем удачи! </w:t>
      </w:r>
    </w:p>
    <w:p w14:paraId="096ECD7C" w14:textId="71288A6F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Автор статьи: </w:t>
      </w:r>
      <w:hyperlink r:id="rId20">
        <w:proofErr w:type="spellStart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Слонова</w:t>
        </w:r>
        <w:proofErr w:type="spellEnd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 xml:space="preserve"> Елизавета</w:t>
        </w:r>
      </w:hyperlink>
    </w:p>
    <w:p w14:paraId="7564353F" w14:textId="5456FFF7" w:rsidR="170EFDBE" w:rsidRDefault="170EFDBE">
      <w:r w:rsidRPr="170EFDBE">
        <w:rPr>
          <w:rFonts w:ascii="PT Serif" w:eastAsia="PT Serif" w:hAnsi="PT Serif" w:cs="PT Serif"/>
          <w:sz w:val="28"/>
          <w:szCs w:val="28"/>
        </w:rPr>
        <w:t xml:space="preserve">Фотограф: </w:t>
      </w:r>
      <w:hyperlink r:id="rId21">
        <w:proofErr w:type="spellStart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Магзумова</w:t>
        </w:r>
        <w:proofErr w:type="spellEnd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 xml:space="preserve"> Эвелина-</w:t>
        </w:r>
        <w:proofErr w:type="spellStart"/>
        <w:r w:rsidRPr="170EFDBE">
          <w:rPr>
            <w:rStyle w:val="a3"/>
            <w:rFonts w:ascii="PT Serif" w:eastAsia="PT Serif" w:hAnsi="PT Serif" w:cs="PT Serif"/>
            <w:i/>
            <w:iCs/>
            <w:color w:val="1D528F"/>
            <w:sz w:val="28"/>
            <w:szCs w:val="28"/>
          </w:rPr>
          <w:t>Эндже</w:t>
        </w:r>
        <w:proofErr w:type="spellEnd"/>
      </w:hyperlink>
    </w:p>
    <w:p w14:paraId="5F669424" w14:textId="37E21AFA" w:rsidR="170EFDBE" w:rsidRDefault="170EFDBE" w:rsidP="170EFDBE">
      <w:r>
        <w:br/>
      </w:r>
    </w:p>
    <w:sectPr w:rsidR="170EFDB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604BB"/>
    <w:multiLevelType w:val="hybridMultilevel"/>
    <w:tmpl w:val="2E82BC50"/>
    <w:lvl w:ilvl="0" w:tplc="F3FA5C1A">
      <w:start w:val="1"/>
      <w:numFmt w:val="decimal"/>
      <w:lvlText w:val="%1."/>
      <w:lvlJc w:val="left"/>
      <w:pPr>
        <w:ind w:left="720" w:hanging="360"/>
      </w:pPr>
    </w:lvl>
    <w:lvl w:ilvl="1" w:tplc="B2AE3FAA">
      <w:start w:val="1"/>
      <w:numFmt w:val="lowerLetter"/>
      <w:lvlText w:val="%2."/>
      <w:lvlJc w:val="left"/>
      <w:pPr>
        <w:ind w:left="1440" w:hanging="360"/>
      </w:pPr>
    </w:lvl>
    <w:lvl w:ilvl="2" w:tplc="C6A64B06">
      <w:start w:val="1"/>
      <w:numFmt w:val="lowerRoman"/>
      <w:lvlText w:val="%3."/>
      <w:lvlJc w:val="right"/>
      <w:pPr>
        <w:ind w:left="2160" w:hanging="180"/>
      </w:pPr>
    </w:lvl>
    <w:lvl w:ilvl="3" w:tplc="B39A88FE">
      <w:start w:val="1"/>
      <w:numFmt w:val="decimal"/>
      <w:lvlText w:val="%4."/>
      <w:lvlJc w:val="left"/>
      <w:pPr>
        <w:ind w:left="2880" w:hanging="360"/>
      </w:pPr>
    </w:lvl>
    <w:lvl w:ilvl="4" w:tplc="1FB48C44">
      <w:start w:val="1"/>
      <w:numFmt w:val="lowerLetter"/>
      <w:lvlText w:val="%5."/>
      <w:lvlJc w:val="left"/>
      <w:pPr>
        <w:ind w:left="3600" w:hanging="360"/>
      </w:pPr>
    </w:lvl>
    <w:lvl w:ilvl="5" w:tplc="8F227816">
      <w:start w:val="1"/>
      <w:numFmt w:val="lowerRoman"/>
      <w:lvlText w:val="%6."/>
      <w:lvlJc w:val="right"/>
      <w:pPr>
        <w:ind w:left="4320" w:hanging="180"/>
      </w:pPr>
    </w:lvl>
    <w:lvl w:ilvl="6" w:tplc="863ADBC0">
      <w:start w:val="1"/>
      <w:numFmt w:val="decimal"/>
      <w:lvlText w:val="%7."/>
      <w:lvlJc w:val="left"/>
      <w:pPr>
        <w:ind w:left="5040" w:hanging="360"/>
      </w:pPr>
    </w:lvl>
    <w:lvl w:ilvl="7" w:tplc="EC9477EA">
      <w:start w:val="1"/>
      <w:numFmt w:val="lowerLetter"/>
      <w:lvlText w:val="%8."/>
      <w:lvlJc w:val="left"/>
      <w:pPr>
        <w:ind w:left="5760" w:hanging="360"/>
      </w:pPr>
    </w:lvl>
    <w:lvl w:ilvl="8" w:tplc="B482895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FA8797"/>
    <w:rsid w:val="00452C02"/>
    <w:rsid w:val="004A28CF"/>
    <w:rsid w:val="005822F3"/>
    <w:rsid w:val="00B933D5"/>
    <w:rsid w:val="00C15DAA"/>
    <w:rsid w:val="00CB523F"/>
    <w:rsid w:val="00CE07EF"/>
    <w:rsid w:val="00D0670C"/>
    <w:rsid w:val="00D32A9C"/>
    <w:rsid w:val="00D72116"/>
    <w:rsid w:val="170EFDBE"/>
    <w:rsid w:val="34FA8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A87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id172908411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vk.com/ev_end" TargetMode="External"/><Relationship Id="rId7" Type="http://schemas.openxmlformats.org/officeDocument/2006/relationships/hyperlink" Target="https://docs.google.com/spreadsheets/d/1rY4nZmy6qcOxmH51qCw1TNtDxcbVhjEtIPEGFLEzDwc/edit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cpas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k.com/lizapu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time_continue=100&amp;v=DSrX4J6myAw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pfu.ru/international-relations/struktura/otdel-mezhdunarodnyh-proektov-i-akademicheskoj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MU5m9r1MqQWLF7awXzPIMv7ZMbjYmUhRw7cONZZbQSk/edit?usp=sharin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Слонова Лиза</dc:creator>
  <cp:keywords/>
  <dc:description/>
  <cp:lastModifiedBy>PC</cp:lastModifiedBy>
  <cp:revision>4</cp:revision>
  <dcterms:created xsi:type="dcterms:W3CDTF">2020-02-21T09:34:00Z</dcterms:created>
  <dcterms:modified xsi:type="dcterms:W3CDTF">2020-02-21T20:32:00Z</dcterms:modified>
</cp:coreProperties>
</file>