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B1B" w:rsidRPr="00F02B1B" w:rsidRDefault="00F02B1B" w:rsidP="00F02B1B">
      <w:pPr>
        <w:spacing w:after="0" w:line="615" w:lineRule="atLeast"/>
        <w:ind w:left="-30"/>
        <w:outlineLvl w:val="0"/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val="ru-RU" w:eastAsia="en-GB"/>
        </w:rPr>
      </w:pPr>
      <w:r w:rsidRPr="00F02B1B">
        <w:rPr>
          <w:rFonts w:ascii="Arial" w:eastAsia="Times New Roman" w:hAnsi="Arial" w:cs="Arial"/>
          <w:b/>
          <w:bCs/>
          <w:color w:val="222222"/>
          <w:kern w:val="36"/>
          <w:sz w:val="57"/>
          <w:szCs w:val="57"/>
          <w:lang w:val="ru-RU" w:eastAsia="en-GB"/>
        </w:rPr>
        <w:t>«Вирусы — враги и… друзья?»</w:t>
      </w:r>
    </w:p>
    <w:p w:rsidR="00F02B1B" w:rsidRPr="00F02B1B" w:rsidRDefault="00F02B1B" w:rsidP="00F02B1B">
      <w:pPr>
        <w:spacing w:line="360" w:lineRule="atLeast"/>
        <w:rPr>
          <w:rFonts w:ascii="Times New Roman" w:eastAsia="Times New Roman" w:hAnsi="Times New Roman" w:cs="Times New Roman"/>
          <w:i/>
          <w:iCs/>
          <w:sz w:val="29"/>
          <w:szCs w:val="29"/>
          <w:lang w:eastAsia="en-GB"/>
        </w:rPr>
      </w:pPr>
      <w:r w:rsidRPr="00F02B1B">
        <w:rPr>
          <w:rFonts w:ascii="Times New Roman" w:eastAsia="Times New Roman" w:hAnsi="Times New Roman" w:cs="Times New Roman"/>
          <w:i/>
          <w:iCs/>
          <w:sz w:val="29"/>
          <w:szCs w:val="29"/>
          <w:lang w:val="ru-RU" w:eastAsia="en-GB"/>
        </w:rPr>
        <w:t xml:space="preserve">Если вы ожидаете пугалок относительно коронавируса, то этого не будет. </w:t>
      </w:r>
      <w:r w:rsidRPr="00F02B1B">
        <w:rPr>
          <w:rFonts w:ascii="Times New Roman" w:eastAsia="Times New Roman" w:hAnsi="Times New Roman" w:cs="Times New Roman"/>
          <w:i/>
          <w:iCs/>
          <w:sz w:val="29"/>
          <w:szCs w:val="29"/>
          <w:lang w:eastAsia="en-GB"/>
        </w:rPr>
        <w:t>(с) Ольга Ильинская</w:t>
      </w:r>
    </w:p>
    <w:p w:rsidR="00F02B1B" w:rsidRPr="00F02B1B" w:rsidRDefault="00F02B1B" w:rsidP="00F02B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53735" cy="3835400"/>
            <wp:effectExtent l="0" t="0" r="0" b="0"/>
            <wp:docPr id="9" name="Рисунок 9" descr="«Вирусы — враги и… друзья?»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Вирусы — враги и… друзья?»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С этой фразы началась научно-популярная лекция «Вирусы — враги и… друзья?», проходившая 19 февраля в центре современной культуры Смена. В качестве спикера выступала Ольга Николаевна Ильинская – доктор биологических наук, член Академии Наук Республики Татарстан, заведующая кафедрой микробиологии КФУ.</w:t>
      </w:r>
    </w:p>
    <w:p w:rsidR="00F02B1B" w:rsidRPr="00F02B1B" w:rsidRDefault="00F02B1B" w:rsidP="00F02B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405480" cy="3374295"/>
            <wp:effectExtent l="0" t="0" r="5080" b="0"/>
            <wp:docPr id="8" name="Рисунок 8" descr="Ольга Николаевна Ильинская – заведующая кафедрой микробиологии КФУ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льга Николаевна Ильинская – заведующая кафедрой микробиологии КФУ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71" cy="337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1B" w:rsidRPr="00F02B1B" w:rsidRDefault="00F02B1B" w:rsidP="00F02B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  <w:r w:rsidRPr="00F02B1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en-GB"/>
        </w:rPr>
        <w:t>Ольга Николаевна Ильинская – заведующая кафедрой микробиологии КФУ.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Важность биологической грамотности в современных реалиях невозможно переоценить, особенно для тех людей, кто не учится на </w:t>
      </w:r>
      <w:proofErr w:type="gramStart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естественно-научных</w:t>
      </w:r>
      <w:proofErr w:type="gramEnd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 и медицинских направлениях. К сожалению, и по сей день бытует множество мифов в совершенно разных сферах нашей жизни. Однако, те, что связаны с нашим здоровьем — наиболее опасны. Начиная с вполне безобидных, вроде «люди произошли от дельфинов», наши заблуждения набирают обороты, и люди начинают верить в то, что излечение онкологическим заболеваниям можно найти при помощи гомеопатии. Мифы о вирусах так же распространены, но они были талантливо развеяны на прошедшей лекции.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В Смене уже не впервые проводятся лекции подобного формата — прошлой зимой выступление было посвящено вакцинации. Антипрививочное движение со страшной скоростью набирает популярность у молодого поколения в наши дни, поэтому и эта тема не была обделена вниманием Ольги Николаевны.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В неоспоримую защиту необходимости прививания доктор наук приводит пример создания вакцины от натуральной оспы. Между наблюдениями за развитием болезни натуральной оспы после перенесения коровьей у людей и самой прививкой натуральной оспы в 1796 году прошло несколько десятков лет. Однако именно этот смелый эксперимент Эдварда Дженнера дал начало вакцинации как способу </w:t>
      </w: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lastRenderedPageBreak/>
        <w:t xml:space="preserve">активизации приобретенного иммунитета. Сегодня прививки делают с самого рождения от различных заболеваний. Если обратиться к цифрам, то можно проследить, что смертность от инфекционных заболеваний составляет 1.6% от общего числа смертей по </w:t>
      </w:r>
      <w:proofErr w:type="gramStart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болезни</w:t>
      </w:r>
      <w:proofErr w:type="gramEnd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 и она была бы намного больше без вакцинации популяции.</w:t>
      </w:r>
    </w:p>
    <w:p w:rsidR="00F02B1B" w:rsidRPr="00F02B1B" w:rsidRDefault="00F02B1B" w:rsidP="00F02B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6287770" cy="5931535"/>
            <wp:effectExtent l="0" t="0" r="0" b="0"/>
            <wp:docPr id="7" name="Рисунок 7" descr="Статистика смертности в России, приведенная в лекции О. Н. Ильин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атистика смертности в России, приведенная в лекции О. Н. Ильинско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1B" w:rsidRPr="00F02B1B" w:rsidRDefault="00F02B1B" w:rsidP="00F02B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  <w:r w:rsidRPr="00F02B1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en-GB"/>
        </w:rPr>
        <w:t>Статистика смертности в России, приведенная в лекции О. Н. Ильинской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На примере вируса гриппа и коронавируса Ольга Николаевна говорит о том, что более важно не то, что вирус может быть слишком опасен, а факторы, при которых человек контактирует с инфекцией.</w:t>
      </w:r>
    </w:p>
    <w:p w:rsidR="00F02B1B" w:rsidRPr="00F02B1B" w:rsidRDefault="00F02B1B" w:rsidP="00F02B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  <w:r w:rsidRPr="00F02B1B">
        <w:rPr>
          <w:rFonts w:ascii="Times New Roman" w:eastAsia="Times New Roman" w:hAnsi="Times New Roman" w:cs="Times New Roman"/>
          <w:i/>
          <w:iCs/>
          <w:sz w:val="30"/>
          <w:szCs w:val="30"/>
          <w:lang w:val="ru-RU" w:eastAsia="en-GB"/>
        </w:rPr>
        <w:t>Если вы съедите листочек растения, зараженного вирусом табачной мозаики, то вы не заболеете (с)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lastRenderedPageBreak/>
        <w:t>Если сравнить госпиталь в 1918 году во время пандемии</w:t>
      </w:r>
      <w:r w:rsidRPr="00F02B1B">
        <w:rPr>
          <w:rFonts w:ascii="Times New Roman" w:eastAsia="Times New Roman" w:hAnsi="Times New Roman" w:cs="Times New Roman"/>
          <w:sz w:val="29"/>
          <w:szCs w:val="29"/>
          <w:lang w:eastAsia="en-GB"/>
        </w:rPr>
        <w:t> </w:t>
      </w:r>
      <w:hyperlink r:id="rId8" w:tgtFrame="_blank" w:tooltip="https://ru.wikipedia.org/wiki/Испанский_грипп" w:history="1"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val="ru-RU" w:eastAsia="en-GB"/>
          </w:rPr>
          <w:t>испанки</w:t>
        </w:r>
      </w:hyperlink>
      <w:r w:rsidRPr="00F02B1B">
        <w:rPr>
          <w:rFonts w:ascii="Times New Roman" w:eastAsia="Times New Roman" w:hAnsi="Times New Roman" w:cs="Times New Roman"/>
          <w:sz w:val="29"/>
          <w:szCs w:val="29"/>
          <w:lang w:eastAsia="en-GB"/>
        </w:rPr>
        <w:t> </w:t>
      </w: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и его современный аналог, можно отметить важные изменения, - вероятность быть инфицированным в самой больнице сегодня намного меньше. Были изменены и условия содержания пациентов — теперь предъявляются большие требования к гигиене, циркуляции воздуха.</w:t>
      </w:r>
    </w:p>
    <w:p w:rsidR="00F02B1B" w:rsidRPr="00F02B1B" w:rsidRDefault="00F02B1B" w:rsidP="00F02B1B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6214510" cy="3493288"/>
            <wp:effectExtent l="0" t="0" r="0" b="0"/>
            <wp:docPr id="6" name="Рисунок 6" descr="Госпиталь в 1918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питаль в 1918 год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50" cy="349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1B" w:rsidRPr="00F02B1B" w:rsidRDefault="00F02B1B" w:rsidP="00F02B1B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6268276" cy="4185813"/>
            <wp:effectExtent l="0" t="0" r="0" b="5715"/>
            <wp:docPr id="5" name="Рисунок 5" descr="Современная бо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временная больниц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942" cy="418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1B" w:rsidRPr="00F02B1B" w:rsidRDefault="00F02B1B" w:rsidP="00F02B1B">
      <w:pPr>
        <w:shd w:val="clear" w:color="auto" w:fill="F3F3F3"/>
        <w:spacing w:after="0" w:line="195" w:lineRule="atLeast"/>
        <w:rPr>
          <w:rFonts w:ascii="Arial" w:eastAsia="Times New Roman" w:hAnsi="Arial" w:cs="Arial"/>
          <w:color w:val="FFFFFF"/>
          <w:sz w:val="20"/>
          <w:szCs w:val="20"/>
          <w:lang w:val="ru-RU" w:eastAsia="en-GB"/>
        </w:rPr>
      </w:pPr>
      <w:r w:rsidRPr="00F02B1B">
        <w:rPr>
          <w:rFonts w:ascii="Arial" w:eastAsia="Times New Roman" w:hAnsi="Arial" w:cs="Arial"/>
          <w:color w:val="FFFFFF"/>
          <w:sz w:val="20"/>
          <w:szCs w:val="20"/>
          <w:lang w:val="ru-RU" w:eastAsia="en-GB"/>
        </w:rPr>
        <w:lastRenderedPageBreak/>
        <w:t>1 из 2</w:t>
      </w:r>
    </w:p>
    <w:p w:rsidR="00F02B1B" w:rsidRPr="00F02B1B" w:rsidRDefault="00F02B1B" w:rsidP="00F02B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en-GB"/>
        </w:rPr>
      </w:pPr>
      <w:r w:rsidRPr="00F02B1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en-GB"/>
        </w:rPr>
        <w:t>Госпиталь в 1918 году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Вернемся к обсуждению короновируса, которым люди заражаются от животных, являющихся переносчиками. Вспышки коронарных инфекций среди людей случаются не впервые, но лишь в связи с недавними событиями их обсуждение приобретает популярность. Все они возникали из-за контакта с определенными животными, а после - уже из-за близкого контакта с зараженными. Это не значит, что нужно резко истребить летучих мышей или верблюдов. Прежде чем </w:t>
      </w:r>
      <w:proofErr w:type="gramStart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поддаваться панике необходимо проанализировать</w:t>
      </w:r>
      <w:proofErr w:type="gramEnd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 ситуацию. Так Ольга Николаевна подвела к тому, что наиболее важно – отталкиваться от условий распространения вируса, а не его патогенность. К примеру, россиянин, решивший посетить Латиноамериканскую страну, обязан сделать необходимые прививки от болезней, которые характерны для конкретной местности. Условия окружающей среды, личная гигиена и иммунитет человека намного важнее, чем степень серьезности заболевания. Вспышки чумы и холеры развивались из-за сильной антисанитарии. Если бережно относиться к собственной гигиене (чистые руки) и поддерживать свой иммунитет на хорошем уровне, то вероятность заболеть снижается.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Также спикер говорила о том, что к любой информации нужно относиться критически, особенно к той, что вызывает большие сомнения. В пример была приведена крайне интересная статистика. Так, по данным ВОЗ, от свиного гриппа в 2009 году умерло 18 449 человек, а по данным </w:t>
      </w:r>
      <w:r w:rsidRPr="00F02B1B">
        <w:rPr>
          <w:rFonts w:ascii="Times New Roman" w:eastAsia="Times New Roman" w:hAnsi="Times New Roman" w:cs="Times New Roman"/>
          <w:sz w:val="29"/>
          <w:szCs w:val="29"/>
          <w:lang w:eastAsia="en-GB"/>
        </w:rPr>
        <w:t>PLOS</w:t>
      </w: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 </w:t>
      </w:r>
      <w:r w:rsidRPr="00F02B1B">
        <w:rPr>
          <w:rFonts w:ascii="Times New Roman" w:eastAsia="Times New Roman" w:hAnsi="Times New Roman" w:cs="Times New Roman"/>
          <w:sz w:val="29"/>
          <w:szCs w:val="29"/>
          <w:lang w:eastAsia="en-GB"/>
        </w:rPr>
        <w:t>Medicine</w:t>
      </w: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 203 тысячи, что на порядок больше, чем в первом источнике.</w:t>
      </w:r>
    </w:p>
    <w:p w:rsidR="00F02B1B" w:rsidRPr="00F02B1B" w:rsidRDefault="00F02B1B" w:rsidP="00F02B1B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529718" cy="4351168"/>
            <wp:effectExtent l="0" t="0" r="4445" b="0"/>
            <wp:docPr id="4" name="Рисунок 4" descr="«Вирусы — враги и… друзья?»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«Вирусы — враги и… друзья?»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84" cy="43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1B" w:rsidRPr="00F02B1B" w:rsidRDefault="00F02B1B" w:rsidP="00F02B1B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6521626" cy="4345776"/>
            <wp:effectExtent l="0" t="0" r="0" b="0"/>
            <wp:docPr id="3" name="Рисунок 3" descr="«Вирусы — враги и… друзья?», изображение №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«Вирусы — враги и… друзья?», изображение №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991" cy="434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1B" w:rsidRPr="00F02B1B" w:rsidRDefault="00F02B1B" w:rsidP="00F02B1B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132734" cy="4086632"/>
            <wp:effectExtent l="0" t="0" r="1905" b="9525"/>
            <wp:docPr id="2" name="Рисунок 2" descr="«Вирусы — враги и… друзья?», изображение №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«Вирусы — враги и… друзья?», изображение №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15" cy="40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B1B" w:rsidRPr="00F02B1B" w:rsidRDefault="00F02B1B" w:rsidP="00F02B1B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>
            <wp:extent cx="6133763" cy="4089761"/>
            <wp:effectExtent l="0" t="0" r="635" b="6350"/>
            <wp:docPr id="10" name="Рисунок 10" descr="https://sun9-11.userapi.com/c205224/v205224162/8d3ed/s2oY84X9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1.userapi.com/c205224/v205224162/8d3ed/s2oY84X9Le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56" cy="409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2B1B" w:rsidRPr="00F02B1B" w:rsidRDefault="00F02B1B" w:rsidP="00F02B1B">
      <w:pPr>
        <w:shd w:val="clear" w:color="auto" w:fill="F3F3F3"/>
        <w:spacing w:after="0" w:line="195" w:lineRule="atLeast"/>
        <w:rPr>
          <w:rFonts w:ascii="Arial" w:eastAsia="Times New Roman" w:hAnsi="Arial" w:cs="Arial"/>
          <w:color w:val="FFFFFF"/>
          <w:sz w:val="20"/>
          <w:szCs w:val="20"/>
          <w:lang w:val="ru-RU" w:eastAsia="en-GB"/>
        </w:rPr>
      </w:pPr>
      <w:r w:rsidRPr="00F02B1B">
        <w:rPr>
          <w:rFonts w:ascii="Arial" w:eastAsia="Times New Roman" w:hAnsi="Arial" w:cs="Arial"/>
          <w:color w:val="FFFFFF"/>
          <w:sz w:val="20"/>
          <w:szCs w:val="20"/>
          <w:lang w:val="ru-RU" w:eastAsia="en-GB"/>
        </w:rPr>
        <w:t>1 из 4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lastRenderedPageBreak/>
        <w:t>Популяризация науки – важная вещь для многих людей, занятых научной деятельностью. Задача ученых - это не только открыть что-то новое и усовершенствовать старое, но и сделать все возможное, чтобы население было проинформировано о рисках, связанных с незнанием. Пока большинство будет верить в эффективность гомеопатии, разработка новых лекарств не будет приносить плоды в виде спасенных жизней. Мы спросили у Ольги Николаевны совета о том, как научиться фильтровать информацию и стать более эрудированным: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b/>
          <w:bCs/>
          <w:sz w:val="29"/>
          <w:szCs w:val="29"/>
          <w:lang w:val="ru-RU" w:eastAsia="en-GB"/>
        </w:rPr>
        <w:t xml:space="preserve">- Здравствуйте. Спасибо за интересную лекцию! Как Вы считаете, что нужно делать человеку, чтобы он стал более информированным в </w:t>
      </w:r>
      <w:proofErr w:type="gramStart"/>
      <w:r w:rsidRPr="00F02B1B">
        <w:rPr>
          <w:rFonts w:ascii="Times New Roman" w:eastAsia="Times New Roman" w:hAnsi="Times New Roman" w:cs="Times New Roman"/>
          <w:b/>
          <w:bCs/>
          <w:sz w:val="29"/>
          <w:szCs w:val="29"/>
          <w:lang w:val="ru-RU" w:eastAsia="en-GB"/>
        </w:rPr>
        <w:t>естественно-научном</w:t>
      </w:r>
      <w:proofErr w:type="gramEnd"/>
      <w:r w:rsidRPr="00F02B1B">
        <w:rPr>
          <w:rFonts w:ascii="Times New Roman" w:eastAsia="Times New Roman" w:hAnsi="Times New Roman" w:cs="Times New Roman"/>
          <w:b/>
          <w:bCs/>
          <w:sz w:val="29"/>
          <w:szCs w:val="29"/>
          <w:lang w:val="ru-RU" w:eastAsia="en-GB"/>
        </w:rPr>
        <w:t xml:space="preserve"> направлении и критически оценивал информацию, взятую из интернета?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- Здесь важно отметить несколько пунктов. Первое – это, безусловно, саморазвитие. Есть прекрасные научные журналы, которые можно читать день и ночь, отличные варианты - </w:t>
      </w:r>
      <w:r w:rsidRPr="00F02B1B">
        <w:rPr>
          <w:rFonts w:ascii="Times New Roman" w:eastAsia="Times New Roman" w:hAnsi="Times New Roman" w:cs="Times New Roman"/>
          <w:sz w:val="29"/>
          <w:szCs w:val="29"/>
          <w:lang w:eastAsia="en-GB"/>
        </w:rPr>
        <w:t>Nature</w:t>
      </w: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 и </w:t>
      </w:r>
      <w:r w:rsidRPr="00F02B1B">
        <w:rPr>
          <w:rFonts w:ascii="Times New Roman" w:eastAsia="Times New Roman" w:hAnsi="Times New Roman" w:cs="Times New Roman"/>
          <w:sz w:val="29"/>
          <w:szCs w:val="29"/>
          <w:lang w:eastAsia="en-GB"/>
        </w:rPr>
        <w:t>Science</w:t>
      </w: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. У нас в университете есть доступ к множеству баз данных, где тоже можно найти проверенную информацию. Если человек хоть немного владеет английским языком, то можно читать </w:t>
      </w:r>
      <w:r w:rsidRPr="00F02B1B">
        <w:rPr>
          <w:rFonts w:ascii="Times New Roman" w:eastAsia="Times New Roman" w:hAnsi="Times New Roman" w:cs="Times New Roman"/>
          <w:sz w:val="29"/>
          <w:szCs w:val="29"/>
          <w:lang w:eastAsia="en-GB"/>
        </w:rPr>
        <w:t>PubMed</w:t>
      </w: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, вся информация находится в открытом доступе. Достаточно набрать слово «коронавирус» и прочитать все по релевантной теме. Ну и конечно важно самому хотеть - читать, искать и отбирать информацию. Второе - популярные лекции. На них нужно просто ходить и не жалеть времени, так как они как раз делаются для того, чтобы просвещать людей и делиться с ними тем, что мы, ученые, знаем. Третий пункт - не бояться преподавателей. Нужно приходить и спрашивать: «Знаете, я вот тут узнала такую глупость, а вы как считаете?». Ведь преподаватели не кусаются, мы всегда открыты к диалогу.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Гостями лекции стали не только заинтересованные в теме, но и преподаватели КФУ ИФМиБ. Мы задали вопрос Зеленихину Павлу Валерьевичу – кандидату наук, доценту кафедры микробиологии.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b/>
          <w:bCs/>
          <w:sz w:val="29"/>
          <w:szCs w:val="29"/>
          <w:lang w:val="ru-RU" w:eastAsia="en-GB"/>
        </w:rPr>
        <w:t>- Как вы считаете, насколько необходим такой формат научно-популярных лекций?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- Я уже сам несколько раз принимал участие в таких мероприятиях. На самом деле, хотелось бы, чтобы люди больше проявляли к этому интереса. Информация, представленная на лекции, весьма важна для понимания широкой аудитории, все рассказывалось простым и </w:t>
      </w: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lastRenderedPageBreak/>
        <w:t xml:space="preserve">понятным языком. В первую очередь это необходимо для самих людей. Они должны понимать, как устроен мир, и критически оценивать всю информацию, которую можно найти в интернете. Это можно </w:t>
      </w:r>
      <w:proofErr w:type="gramStart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сделать</w:t>
      </w:r>
      <w:proofErr w:type="gramEnd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 только повышая свою информированность из качественных источников. А поскольку не все люди могут самостоятельно определить хороший это источник или нет, то они могут ориентироваться на такие лектории, организованные специально для этой цели.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Как было сказано ранее, популяризировать науку важно. Куда важнее - привить интерес людей к данной теме. Как говорила Ольга Николаевна, в первую очередь необходимо найти в себе мотивацию для развития. Без желания - ни одна лекция, ни одно видео на </w:t>
      </w:r>
      <w:proofErr w:type="gramStart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Пост-науке</w:t>
      </w:r>
      <w:proofErr w:type="gramEnd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 (прим. редакции: один из популярных интернет-журналов о современной науке) не приобретет популярности. Все смотрят видео про котиков на ютубе, но это также прекрасная площадка для того, чтобы сделать науку доступной и интересной каждому, кто хочет стать более образованным. На данный момент в рекомендациях почти у каждого можно увидеть видео Юрия</w:t>
      </w:r>
      <w:proofErr w:type="gramStart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 Д</w:t>
      </w:r>
      <w:proofErr w:type="gramEnd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удя про ВИЧ в России. Этот фильм стал настолько резонансным, что уже сегодня всех волнует проблема эпидемии в нашей стране. </w:t>
      </w:r>
      <w:proofErr w:type="gramStart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А красивая картинка и интересная подача материала заставляют к прильнуть к экрану на целый час.</w:t>
      </w:r>
      <w:proofErr w:type="gramEnd"/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 xml:space="preserve"> Помимо этого, сегодня есть много других каналов и сайтов, где можно прочитать и посмотреть все возможные интересующие проблемы современного общества. Каким именно должен быть научпоп, чтобы люди прислушивались к проверенным источникам, а не диванным критикам, которые зачастую не имеют высшего образования - вопрос очень сложный, и требующий отдельного разбора. Однако, это тот самый вопрос, на который должны ответить все учащиеся бакалавриата и магистратуры. Ведь именно за нами сейчас стоит будущее науки и ее просвещение.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Все в наших руках.</w:t>
      </w:r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i/>
          <w:iCs/>
          <w:sz w:val="29"/>
          <w:szCs w:val="29"/>
          <w:lang w:val="ru-RU" w:eastAsia="en-GB"/>
        </w:rPr>
        <w:t>Автор статьи:</w:t>
      </w:r>
      <w:r w:rsidRPr="00F02B1B">
        <w:rPr>
          <w:rFonts w:ascii="Times New Roman" w:eastAsia="Times New Roman" w:hAnsi="Times New Roman" w:cs="Times New Roman"/>
          <w:i/>
          <w:iCs/>
          <w:sz w:val="29"/>
          <w:szCs w:val="29"/>
          <w:lang w:eastAsia="en-GB"/>
        </w:rPr>
        <w:t> </w:t>
      </w:r>
      <w:hyperlink r:id="rId15" w:tooltip="https://vk.com/lizapuf" w:history="1">
        <w:r w:rsidRPr="00F02B1B">
          <w:rPr>
            <w:rFonts w:ascii="Times New Roman" w:eastAsia="Times New Roman" w:hAnsi="Times New Roman" w:cs="Times New Roman"/>
            <w:i/>
            <w:iCs/>
            <w:color w:val="1D528F"/>
            <w:sz w:val="29"/>
            <w:szCs w:val="29"/>
            <w:u w:val="single"/>
            <w:lang w:val="ru-RU" w:eastAsia="en-GB"/>
          </w:rPr>
          <w:t>Елизавета Слонова</w:t>
        </w:r>
        <w:r w:rsidRPr="00F02B1B">
          <w:rPr>
            <w:rFonts w:ascii="Times New Roman" w:eastAsia="Times New Roman" w:hAnsi="Times New Roman" w:cs="Times New Roman"/>
            <w:i/>
            <w:iCs/>
            <w:color w:val="1D528F"/>
            <w:sz w:val="29"/>
            <w:szCs w:val="29"/>
            <w:u w:val="single"/>
            <w:lang w:val="ru-RU" w:eastAsia="en-GB"/>
          </w:rPr>
          <w:br/>
        </w:r>
      </w:hyperlink>
      <w:r w:rsidRPr="00F02B1B">
        <w:rPr>
          <w:rFonts w:ascii="Times New Roman" w:eastAsia="Times New Roman" w:hAnsi="Times New Roman" w:cs="Times New Roman"/>
          <w:i/>
          <w:iCs/>
          <w:sz w:val="29"/>
          <w:szCs w:val="29"/>
          <w:lang w:val="ru-RU" w:eastAsia="en-GB"/>
        </w:rPr>
        <w:t>Редактор:</w:t>
      </w:r>
      <w:r w:rsidRPr="00F02B1B">
        <w:rPr>
          <w:rFonts w:ascii="Times New Roman" w:eastAsia="Times New Roman" w:hAnsi="Times New Roman" w:cs="Times New Roman"/>
          <w:i/>
          <w:iCs/>
          <w:sz w:val="29"/>
          <w:szCs w:val="29"/>
          <w:lang w:eastAsia="en-GB"/>
        </w:rPr>
        <w:t> </w:t>
      </w:r>
      <w:hyperlink r:id="rId16" w:tooltip="https://vk.com/lanaavdo" w:history="1">
        <w:r w:rsidRPr="00F02B1B">
          <w:rPr>
            <w:rFonts w:ascii="Times New Roman" w:eastAsia="Times New Roman" w:hAnsi="Times New Roman" w:cs="Times New Roman"/>
            <w:i/>
            <w:iCs/>
            <w:color w:val="1D528F"/>
            <w:sz w:val="29"/>
            <w:szCs w:val="29"/>
            <w:u w:val="single"/>
            <w:lang w:val="ru-RU" w:eastAsia="en-GB"/>
          </w:rPr>
          <w:t>Авдокушина Светлана</w:t>
        </w:r>
      </w:hyperlink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i/>
          <w:iCs/>
          <w:sz w:val="29"/>
          <w:szCs w:val="29"/>
          <w:lang w:val="ru-RU" w:eastAsia="en-GB"/>
        </w:rPr>
        <w:t>Фотограф мероприятия:</w:t>
      </w:r>
      <w:r w:rsidRPr="00F02B1B">
        <w:rPr>
          <w:rFonts w:ascii="Times New Roman" w:eastAsia="Times New Roman" w:hAnsi="Times New Roman" w:cs="Times New Roman"/>
          <w:i/>
          <w:iCs/>
          <w:sz w:val="29"/>
          <w:szCs w:val="29"/>
          <w:lang w:eastAsia="en-GB"/>
        </w:rPr>
        <w:t> </w:t>
      </w:r>
      <w:hyperlink r:id="rId17" w:tooltip="https://vk.com/id489751541" w:history="1">
        <w:r w:rsidRPr="00F02B1B">
          <w:rPr>
            <w:rFonts w:ascii="Times New Roman" w:eastAsia="Times New Roman" w:hAnsi="Times New Roman" w:cs="Times New Roman"/>
            <w:i/>
            <w:iCs/>
            <w:color w:val="1D528F"/>
            <w:sz w:val="29"/>
            <w:szCs w:val="29"/>
            <w:u w:val="single"/>
            <w:lang w:val="ru-RU" w:eastAsia="en-GB"/>
          </w:rPr>
          <w:t>Артёмова Мария</w:t>
        </w:r>
      </w:hyperlink>
    </w:p>
    <w:p w:rsidR="00F02B1B" w:rsidRPr="00F02B1B" w:rsidRDefault="00F02B1B" w:rsidP="00F02B1B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</w:pPr>
      <w:r w:rsidRPr="00F02B1B">
        <w:rPr>
          <w:rFonts w:ascii="Times New Roman" w:eastAsia="Times New Roman" w:hAnsi="Times New Roman" w:cs="Times New Roman"/>
          <w:sz w:val="29"/>
          <w:szCs w:val="29"/>
          <w:lang w:val="ru-RU" w:eastAsia="en-GB"/>
        </w:rPr>
        <w:t>Больше фотографий с мероприятия смотрите здесь:</w:t>
      </w:r>
      <w:r w:rsidRPr="00F02B1B">
        <w:rPr>
          <w:rFonts w:ascii="Times New Roman" w:eastAsia="Times New Roman" w:hAnsi="Times New Roman" w:cs="Times New Roman"/>
          <w:sz w:val="29"/>
          <w:szCs w:val="29"/>
          <w:lang w:eastAsia="en-GB"/>
        </w:rPr>
        <w:t> </w:t>
      </w:r>
      <w:hyperlink r:id="rId18" w:tooltip="https://vk.com/ifmb.media?w=wall-101728362_460" w:history="1"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en-GB"/>
          </w:rPr>
          <w:t>https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val="ru-RU" w:eastAsia="en-GB"/>
          </w:rPr>
          <w:t>://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en-GB"/>
          </w:rPr>
          <w:t>vk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val="ru-RU" w:eastAsia="en-GB"/>
          </w:rPr>
          <w:t>.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en-GB"/>
          </w:rPr>
          <w:t>com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val="ru-RU" w:eastAsia="en-GB"/>
          </w:rPr>
          <w:t>/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en-GB"/>
          </w:rPr>
          <w:t>ifmb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val="ru-RU" w:eastAsia="en-GB"/>
          </w:rPr>
          <w:t>.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en-GB"/>
          </w:rPr>
          <w:t>media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val="ru-RU" w:eastAsia="en-GB"/>
          </w:rPr>
          <w:t>?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en-GB"/>
          </w:rPr>
          <w:t>w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val="ru-RU" w:eastAsia="en-GB"/>
          </w:rPr>
          <w:t>=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eastAsia="en-GB"/>
          </w:rPr>
          <w:t>wall</w:t>
        </w:r>
        <w:r w:rsidRPr="00F02B1B">
          <w:rPr>
            <w:rFonts w:ascii="Times New Roman" w:eastAsia="Times New Roman" w:hAnsi="Times New Roman" w:cs="Times New Roman"/>
            <w:color w:val="1D528F"/>
            <w:sz w:val="29"/>
            <w:szCs w:val="29"/>
            <w:u w:val="single"/>
            <w:lang w:val="ru-RU" w:eastAsia="en-GB"/>
          </w:rPr>
          <w:t>-101728362_460</w:t>
        </w:r>
      </w:hyperlink>
    </w:p>
    <w:p w:rsidR="00AC3CF3" w:rsidRPr="00F02B1B" w:rsidRDefault="00AC3CF3">
      <w:pPr>
        <w:rPr>
          <w:lang w:val="ru-RU"/>
        </w:rPr>
      </w:pPr>
    </w:p>
    <w:sectPr w:rsidR="00AC3CF3" w:rsidRPr="00F02B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B39"/>
    <w:rsid w:val="00681B39"/>
    <w:rsid w:val="00AC3CF3"/>
    <w:rsid w:val="00F0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2B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B1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a3">
    <w:name w:val="Emphasis"/>
    <w:basedOn w:val="a0"/>
    <w:uiPriority w:val="20"/>
    <w:qFormat/>
    <w:rsid w:val="00F02B1B"/>
    <w:rPr>
      <w:i/>
      <w:iCs/>
    </w:rPr>
  </w:style>
  <w:style w:type="paragraph" w:customStyle="1" w:styleId="articledecorationfirst">
    <w:name w:val="article_decoration_first"/>
    <w:basedOn w:val="a"/>
    <w:rsid w:val="00F0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4">
    <w:name w:val="Normal (Web)"/>
    <w:basedOn w:val="a"/>
    <w:uiPriority w:val="99"/>
    <w:semiHidden/>
    <w:unhideWhenUsed/>
    <w:rsid w:val="00F0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5">
    <w:name w:val="Hyperlink"/>
    <w:basedOn w:val="a0"/>
    <w:uiPriority w:val="99"/>
    <w:semiHidden/>
    <w:unhideWhenUsed/>
    <w:rsid w:val="00F02B1B"/>
    <w:rPr>
      <w:color w:val="0000FF"/>
      <w:u w:val="single"/>
    </w:rPr>
  </w:style>
  <w:style w:type="character" w:styleId="a6">
    <w:name w:val="Strong"/>
    <w:basedOn w:val="a0"/>
    <w:uiPriority w:val="22"/>
    <w:qFormat/>
    <w:rsid w:val="00F02B1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02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2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02B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2B1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a3">
    <w:name w:val="Emphasis"/>
    <w:basedOn w:val="a0"/>
    <w:uiPriority w:val="20"/>
    <w:qFormat/>
    <w:rsid w:val="00F02B1B"/>
    <w:rPr>
      <w:i/>
      <w:iCs/>
    </w:rPr>
  </w:style>
  <w:style w:type="paragraph" w:customStyle="1" w:styleId="articledecorationfirst">
    <w:name w:val="article_decoration_first"/>
    <w:basedOn w:val="a"/>
    <w:rsid w:val="00F0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4">
    <w:name w:val="Normal (Web)"/>
    <w:basedOn w:val="a"/>
    <w:uiPriority w:val="99"/>
    <w:semiHidden/>
    <w:unhideWhenUsed/>
    <w:rsid w:val="00F02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5">
    <w:name w:val="Hyperlink"/>
    <w:basedOn w:val="a0"/>
    <w:uiPriority w:val="99"/>
    <w:semiHidden/>
    <w:unhideWhenUsed/>
    <w:rsid w:val="00F02B1B"/>
    <w:rPr>
      <w:color w:val="0000FF"/>
      <w:u w:val="single"/>
    </w:rPr>
  </w:style>
  <w:style w:type="character" w:styleId="a6">
    <w:name w:val="Strong"/>
    <w:basedOn w:val="a0"/>
    <w:uiPriority w:val="22"/>
    <w:qFormat/>
    <w:rsid w:val="00F02B1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02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2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7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6757">
          <w:blockQuote w:val="1"/>
          <w:marLeft w:val="0"/>
          <w:marRight w:val="0"/>
          <w:marTop w:val="600"/>
          <w:marBottom w:val="315"/>
          <w:divBdr>
            <w:top w:val="none" w:sz="0" w:space="0" w:color="auto"/>
            <w:left w:val="single" w:sz="12" w:space="14" w:color="000000"/>
            <w:bottom w:val="none" w:sz="0" w:space="0" w:color="auto"/>
            <w:right w:val="none" w:sz="0" w:space="0" w:color="auto"/>
          </w:divBdr>
        </w:div>
        <w:div w:id="61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0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5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0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740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8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0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8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52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26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69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65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6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89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10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31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8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1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ru.wikipedia.org%2Fwiki%2F%C8%F1%EF%E0%ED%F1%EA%E8%E9_%E3%F0%E8%EF%EF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s://vk.com/ifmb.media?w=wall-101728362_46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vk.com/id48975154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vk.com/lanaavdo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vk.com/lizapuf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1330</Words>
  <Characters>7587</Characters>
  <Application>Microsoft Office Word</Application>
  <DocSecurity>0</DocSecurity>
  <Lines>63</Lines>
  <Paragraphs>17</Paragraphs>
  <ScaleCrop>false</ScaleCrop>
  <Company>SPecialiST RePack</Company>
  <LinksUpToDate>false</LinksUpToDate>
  <CharactersWithSpaces>8900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2020-03-02T17:34:00Z</dcterms:created>
  <dcterms:modified xsi:type="dcterms:W3CDTF">2020-03-02T17:38:00Z</dcterms:modified>
</cp:coreProperties>
</file>