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/>
          <w:bCs/>
          <w:color w:val="292b2c"/>
          <w:szCs w:val="20"/>
          <w:lang w:val="ru-ru" w:eastAsia="zh-cn" w:bidi="ar-sa"/>
        </w:rPr>
      </w:pPr>
      <w:r>
        <w:rPr>
          <w:b/>
          <w:bCs/>
          <w:color w:val="292b2c"/>
          <w:szCs w:val="20"/>
          <w:lang w:val="ru-ru" w:eastAsia="zh-cn" w:bidi="ar-sa"/>
        </w:rPr>
        <w:t>Мини-описаниe 1</w:t>
      </w:r>
    </w:p>
    <w:p>
      <w:pPr>
        <w:spacing/>
        <w:jc w:val="both"/>
      </w:pPr>
      <w:r/>
    </w:p>
    <w:p>
      <w:pPr>
        <w:spacing/>
        <w:jc w:val="both"/>
      </w:pPr>
      <w:r>
        <w:t>Практичный набор утилит для наведения порядка и ухода за системой. Включает  функции проверки компьютера на наличие проблем, чистку дисков от ненужных файлов, исправление реестра.</w:t>
      </w:r>
    </w:p>
    <w:p>
      <w:pPr>
        <w:spacing/>
        <w:jc w:val="both"/>
      </w:pPr>
      <w:r/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/>
          <w:bCs/>
          <w:color w:val="292b2c"/>
          <w:szCs w:val="20"/>
          <w:lang w:val="ru-ru" w:eastAsia="zh-cn" w:bidi="ar-sa"/>
        </w:rPr>
      </w:pPr>
      <w:r>
        <w:rPr>
          <w:b/>
          <w:bCs/>
          <w:color w:val="292b2c"/>
          <w:szCs w:val="20"/>
          <w:lang w:val="ru-ru" w:eastAsia="zh-cn" w:bidi="ar-sa"/>
        </w:rPr>
        <w:t>Мини-описаниe 2</w:t>
      </w:r>
    </w:p>
    <w:p>
      <w:pPr>
        <w:spacing/>
        <w:jc w:val="both"/>
      </w:pPr>
      <w:r/>
    </w:p>
    <w:p>
      <w:pPr>
        <w:spacing/>
        <w:jc w:val="both"/>
      </w:pPr>
      <w:r>
        <w:t>Оптимальная подборка утилит  для обеспечения стабильности и эффективности работы вашего компьютера. Поможет определить проблемы, уничтожить ненужные файлы, исправить ошибки в реестре.</w:t>
      </w:r>
    </w:p>
    <w:p>
      <w:pPr>
        <w:spacing/>
        <w:jc w:val="both"/>
      </w:pPr>
      <w:r/>
    </w:p>
    <w:p>
      <w:pPr>
        <w:spacing/>
        <w:jc w:val="both"/>
        <w:rPr>
          <w:b/>
          <w:bCs/>
        </w:rPr>
      </w:pPr>
      <w:r>
        <w:rPr>
          <w:b/>
          <w:bCs/>
        </w:rPr>
        <w:t>Скриншоты:</w:t>
      </w:r>
    </w:p>
    <w:p>
      <w:pPr>
        <w:spacing/>
        <w:jc w:val="both"/>
      </w:pPr>
      <w:r/>
    </w:p>
    <w:p>
      <w:pPr>
        <w:spacing/>
        <w:jc w:val="both"/>
        <w:rPr>
          <w:b/>
          <w:bCs/>
        </w:rPr>
      </w:pPr>
      <w:r>
        <w:rPr>
          <w:noProof/>
        </w:rPr>
        <w:drawing>
          <wp:anchor distT="89535" distB="89535" distL="89535" distR="0" simplePos="0" relativeHeight="251658242" behindDoc="0" locked="0" layoutInCell="0" hidden="0" allowOverlap="1">
            <wp:simplePos x="0" y="0"/>
            <wp:positionH relativeFrom="page">
              <wp:posOffset>3995420</wp:posOffset>
            </wp:positionH>
            <wp:positionV relativeFrom="page">
              <wp:posOffset>3366770</wp:posOffset>
            </wp:positionV>
            <wp:extent cx="2395220" cy="1666240"/>
            <wp:effectExtent l="0" t="0" r="0" b="0"/>
            <wp:wrapTight wrapText="bothSides">
              <wp:wrapPolygon edited="0">
                <wp:start x="-807" y="-189"/>
                <wp:lineTo x="-807" y="21666"/>
                <wp:lineTo x="21600" y="21666"/>
                <wp:lineTo x="21600" y="-189"/>
                <wp:lineTo x="-807" y="-189"/>
              </wp:wrapPolygon>
            </wp:wrapTight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/>
                      <a:extLst>
                        <a:ext uri="smNativeData">
                          <sm:smNativeData xmlns:sm="smNativeData" val="SMDATA_14_3iTiXhMAAAAlAAAAEQAAAC0BAAAAkAAAAEgAAACQAAAAS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AAAAAAAAAAA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wAACQAAAAQAAAAAAAAADAAAABAAAACqT0CdvZ/3P+a1zPe68tS/HgAAAGgAAAAAAAAAAAAAAAAAAAAAAAAAAAAAABAnAAAQJwAAAAAAAAAAAAAAAAAAAAAAAAAAAAAAAAAAAAAAAAAAAAAUAAAAAAAAAMDA/wAAAAAAZAAAADIAAAAAAAAAZAAAAAAAAAB/f38ACgAAACEAAABAAAAAPAAAAAoAAAAAgwAAAAAAAAAAAAABAAAAAAAAAJQYAAABAAAAAAAAALYUAAC8DgAAQAoAAAAAAACUGAAAthQAACgAAAAIAAAAAQAAAAEAAAA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95220" cy="166624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</w:r>
    </w:p>
    <w:p>
      <w:pPr>
        <w:spacing/>
        <w:jc w:val="both"/>
        <w:rPr>
          <w:b/>
          <w:bCs/>
        </w:rPr>
      </w:pPr>
      <w:r>
        <w:rPr>
          <w:noProof/>
        </w:rPr>
        <w:drawing>
          <wp:anchor distT="0" distB="89535" distL="89535" distR="0" simplePos="0" relativeHeight="251658241" behindDoc="0" locked="0" layoutInCell="0" hidden="0" allowOverlap="1">
            <wp:simplePos x="0" y="0"/>
            <wp:positionH relativeFrom="page">
              <wp:posOffset>765175</wp:posOffset>
            </wp:positionH>
            <wp:positionV relativeFrom="page">
              <wp:posOffset>3366770</wp:posOffset>
            </wp:positionV>
            <wp:extent cx="2432050" cy="1680845"/>
            <wp:effectExtent l="0" t="0" r="0" b="0"/>
            <wp:wrapTopAndBottom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/>
                      <a:extLst>
                        <a:ext uri="smNativeData">
                          <sm:smNativeData xmlns:sm="smNativeData" val="SMDATA_14_3iTiXhMAAAAlAAAAEQAAAG0BAAAAkAAAAEgAAACQAAAAS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AAAAAAAAAAA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QAACQAAAAQAAAAAAAAADAAAABAAAAAAAAAAAAAAAAAAAAAAAAAAHgAAAGgAAAAAAAAAAAAAAAAAAAAAAAAAAAAAABAnAAAQJwAAAAAAAAAAAAAAAAAAAAAAAAAAAAAAAAAAAAAAAAAAAAAUAAAAAAAAAMDA/wAAAAAAZAAAADIAAAAAAAAAZAAAAAAAAAB/f38ACgAAACEAAABAAAAAPAAAAAsAAAAAgQAAAAAAAAAAAAABAAAAAAAAALUEAAABAAAAAAAAALYUAAD2DgAAVwoAAAAAAAC1BAAAthQAACgAAAAIAAAAAQAAAAEAAAA="/>
                        </a:ext>
                      </a:extLst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168084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76200" distB="89535" distL="210820" distR="89535" simplePos="0" relativeHeight="251658243" behindDoc="0" locked="0" layoutInCell="0" hidden="0" allowOverlap="1">
            <wp:simplePos x="0" y="0"/>
            <wp:positionH relativeFrom="page">
              <wp:posOffset>765175</wp:posOffset>
            </wp:positionH>
            <wp:positionV relativeFrom="page">
              <wp:posOffset>5171440</wp:posOffset>
            </wp:positionV>
            <wp:extent cx="2432050" cy="1684655"/>
            <wp:effectExtent l="0" t="0" r="0" b="0"/>
            <wp:wrapTopAndBottom/>
            <wp:docPr id="3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/>
                    <pic:cNvPicPr>
                      <a:picLocks noChangeAspect="1"/>
                      <a:extLst>
                        <a:ext uri="smNativeData">
                          <sm:smNativeData xmlns:sm="smNativeData" val="SMDATA_14_3iTiXhMAAAAlAAAAEQAAAG0BAAAAkAAAAEgAAACQAAAAS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AAAAAAAAAAA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QAACQAAAAQAAAAAAAAADAAAABAAAAAAAAAAAAAAAAAAAAAAAAAAHgAAAGgAAAAAAAAAAAAAAAAAAAAAAAAAAAAAABAnAAAQJwAAAAAAAAAAAAAAAAAAAAAAAAAAAAAAAAAAAAAAAAAAAAAUAAAAAAAAAMDA/wAAAAAAZAAAADIAAAAAAAAAZAAAAAAAAAB/f38ACgAAACEAAABAAAAAPAAAAAsAAAAAgQAAAAAAAAAAAAABAAAAAAAAALUEAAABAAAAAAAAANAfAAD2DgAAXQoAAAAAAAC1BAAA0B8AACgAAAAIAAAAAQAAAAEAAAA="/>
                        </a:ext>
                      </a:extLst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168465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</w:r>
    </w:p>
    <w:p>
      <w:pPr>
        <w:spacing/>
        <w:jc w:val="both"/>
        <w:rPr>
          <w:b/>
          <w:bCs/>
        </w:rPr>
      </w:pPr>
      <w:r>
        <w:rPr>
          <w:b/>
          <w:bCs/>
        </w:rPr>
        <w:t>CСleaner</w:t>
      </w:r>
    </w:p>
    <w:p>
      <w:pPr>
        <w:spacing/>
        <w:jc w:val="both"/>
        <w:rPr>
          <w:b/>
          <w:bCs/>
        </w:rPr>
      </w:pPr>
      <w:r>
        <w:rPr>
          <w:b/>
          <w:bCs/>
        </w:rPr>
      </w:r>
    </w:p>
    <w:p>
      <w:pPr>
        <w:spacing/>
        <w:jc w:val="both"/>
        <w:rPr>
          <w:b/>
          <w:bCs/>
        </w:rPr>
      </w:pPr>
      <w:r>
        <w:rPr>
          <w:b/>
          <w:bCs/>
        </w:rPr>
      </w:r>
    </w:p>
    <w:p>
      <w:pPr>
        <w:spacing/>
        <w:jc w:val="both"/>
      </w:pPr>
      <w:r>
        <w:t>CСleaner – оптимальный и интуитивно понятный набор утилит, регулярное использование которых обеспечит быструю загрузку системы и эффективную работу вашего компьютера. Для удобства использования все утилиты расположены на боковой панели слева. Последовательность расположения (сверху вниз) соответствует логике их применения.</w:t>
      </w:r>
    </w:p>
    <w:p>
      <w:pPr>
        <w:spacing w:before="120" w:after="120"/>
        <w:jc w:val="both"/>
        <w:rPr>
          <w:b/>
          <w:bCs/>
        </w:rPr>
      </w:pPr>
      <w:r>
        <w:rPr>
          <w:b/>
          <w:bCs/>
        </w:rPr>
        <w:t>Утилита проверки</w:t>
      </w:r>
    </w:p>
    <w:p>
      <w:pPr>
        <w:spacing/>
        <w:jc w:val="both"/>
      </w:pPr>
      <w:r>
        <w:t>При запуске программы предлагается провести проверку компьютера на наличие проблем, обнаружение и устранение которых позволит:</w:t>
      </w:r>
    </w:p>
    <w:p>
      <w:pPr>
        <w:numPr>
          <w:ilvl w:val="0"/>
          <w:numId w:val="1"/>
        </w:numPr>
        <w:ind w:left="360" w:hanging="360"/>
        <w:spacing/>
        <w:jc w:val="both"/>
      </w:pPr>
      <w:r>
        <w:t>поднять производительность компьютера;</w:t>
      </w:r>
    </w:p>
    <w:p>
      <w:pPr>
        <w:numPr>
          <w:ilvl w:val="0"/>
          <w:numId w:val="1"/>
        </w:numPr>
        <w:ind w:left="360" w:hanging="360"/>
        <w:spacing/>
        <w:jc w:val="both"/>
      </w:pPr>
      <w:r>
        <w:t>повысить устойчивость к взлому;</w:t>
      </w:r>
    </w:p>
    <w:p>
      <w:pPr>
        <w:numPr>
          <w:ilvl w:val="0"/>
          <w:numId w:val="1"/>
        </w:numPr>
        <w:ind w:left="360" w:hanging="360"/>
        <w:spacing/>
        <w:jc w:val="both"/>
      </w:pPr>
      <w:r>
        <w:t>обеспечить защиту персональных и других данных;</w:t>
      </w:r>
    </w:p>
    <w:p>
      <w:pPr>
        <w:numPr>
          <w:ilvl w:val="0"/>
          <w:numId w:val="1"/>
        </w:numPr>
        <w:ind w:left="360" w:hanging="360"/>
        <w:spacing/>
        <w:jc w:val="both"/>
      </w:pPr>
      <w:r>
        <w:t>увеличить размер свободного места на дисках.</w:t>
      </w:r>
    </w:p>
    <w:p>
      <w:pPr>
        <w:spacing/>
        <w:jc w:val="both"/>
      </w:pPr>
      <w:r>
        <w:t>Произвести оптимизацию и устранить найденные проблемы можно нажатием кнопки «Оптимизируйте его».</w:t>
      </w:r>
    </w:p>
    <w:p>
      <w:pPr>
        <w:spacing w:before="120" w:after="120"/>
        <w:jc w:val="both"/>
        <w:rPr>
          <w:b/>
          <w:bCs/>
        </w:rPr>
      </w:pPr>
      <w:r>
        <w:rPr>
          <w:b/>
          <w:bCs/>
        </w:rPr>
        <w:t>Утилита очистки</w:t>
      </w:r>
    </w:p>
    <w:p>
      <w:pPr>
        <w:spacing/>
        <w:jc w:val="both"/>
      </w:pPr>
      <w:r>
        <w:t>Используется для поиска и удаления «мусорных» файлов – кэша, cookie, временных файлов браузеров, ненужных системных файлов. Для опытных пользователей предусмотрена возможность выбора типов файлов. После завершения анализа весь найденный мусор может быть удален нажатием кнопки «очистка».</w:t>
      </w:r>
    </w:p>
    <w:p>
      <w:pPr>
        <w:spacing w:before="120" w:after="120"/>
        <w:jc w:val="both"/>
        <w:rPr>
          <w:b/>
          <w:bCs/>
        </w:rPr>
      </w:pPr>
      <w:r>
        <w:rPr>
          <w:b/>
          <w:bCs/>
        </w:rPr>
        <w:t>Очистка реестра и другие инструменты</w:t>
      </w:r>
    </w:p>
    <w:p>
      <w:pPr>
        <w:spacing w:before="120" w:after="120"/>
        <w:jc w:val="both"/>
      </w:pPr>
      <w:r>
        <w:t>Вкладка «Реестр» на боковой панели содержит утилиту проверки и исправления ошибок реестра Windows. После завершения поиска найденные ошибки легко исправить нажатием кнопки «Исправить выбранное».</w:t>
      </w:r>
    </w:p>
    <w:p>
      <w:pPr>
        <w:spacing w:before="120" w:after="120"/>
        <w:jc w:val="both"/>
      </w:pPr>
      <w:r>
        <w:t>Использование утилит из вкладки «Инструменты» предполагает наличие у пользователя достаточного опыта. Некоторые из них доступны только в версии Professional.</w:t>
      </w:r>
    </w:p>
    <w:p>
      <w:pPr>
        <w:spacing w:before="120" w:after="120"/>
        <w:jc w:val="both"/>
        <w:rPr>
          <w:b/>
          <w:bCs/>
        </w:rPr>
      </w:pPr>
      <w:r>
        <w:rPr>
          <w:b/>
          <w:bCs/>
        </w:rPr>
        <w:t>Основные отличия</w:t>
      </w:r>
    </w:p>
    <w:p>
      <w:pPr>
        <w:numPr>
          <w:ilvl w:val="0"/>
          <w:numId w:val="2"/>
        </w:numPr>
        <w:ind w:left="360" w:hanging="360"/>
        <w:spacing w:before="120" w:after="120"/>
        <w:jc w:val="both"/>
      </w:pPr>
      <w:r>
        <w:t>набор утилит для повышения эффективности работы системы</w:t>
      </w:r>
    </w:p>
    <w:p>
      <w:pPr>
        <w:numPr>
          <w:ilvl w:val="0"/>
          <w:numId w:val="2"/>
        </w:numPr>
        <w:ind w:left="360" w:hanging="360"/>
        <w:spacing w:before="120" w:after="120"/>
        <w:jc w:val="both"/>
      </w:pPr>
      <w:r>
        <w:t>включает утилиты очистки дисков и системного реестра</w:t>
      </w:r>
    </w:p>
    <w:p>
      <w:pPr>
        <w:numPr>
          <w:ilvl w:val="0"/>
          <w:numId w:val="2"/>
        </w:numPr>
        <w:ind w:left="360" w:hanging="360"/>
        <w:spacing w:before="120" w:after="120"/>
        <w:jc w:val="both"/>
      </w:pPr>
      <w:r>
        <w:t>интуитивно понятный интерфейс</w:t>
      </w:r>
    </w:p>
    <w:p>
      <w:pPr>
        <w:numPr>
          <w:ilvl w:val="0"/>
          <w:numId w:val="2"/>
        </w:numPr>
        <w:ind w:left="360" w:hanging="360"/>
        <w:spacing w:before="120" w:after="120"/>
        <w:jc w:val="both"/>
      </w:pPr>
      <w:r>
        <w:t>широкий выбор параметров и настроек для пользователей</w:t>
      </w:r>
    </w:p>
    <w:p>
      <w:pPr>
        <w:numPr>
          <w:ilvl w:val="0"/>
          <w:numId w:val="2"/>
        </w:numPr>
        <w:ind w:left="360" w:hanging="360"/>
        <w:spacing/>
        <w:jc w:val="both"/>
      </w:pPr>
      <w:r>
        <w:t>работает со всеми актуальными версиями windows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/>
      <w:paperSrc w:first="0" w:other="0" a="0" b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Georgia">
    <w:panose1 w:val="02040502050405020303"/>
    <w:charset w:val="cc"/>
    <w:family w:val="roman"/>
    <w:pitch w:val="default"/>
  </w:font>
  <w:font w:name="Wingdings">
    <w:panose1 w:val="05000000000000000000"/>
    <w:charset w:val="02"/>
    <w:family w:val="auto"/>
    <w:pitch w:val="default"/>
  </w:font>
  <w:font w:name="Symbol">
    <w:panose1 w:val="05050102010706020507"/>
    <w:charset w:val="02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singleLevel"/>
    <w:name w:val="Bullet 1"/>
    <w:lvl w:ilvl="0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eastAsia="Wingdings" w:cs="Wingdings"/>
      </w:rPr>
    </w:lvl>
  </w:abstractNum>
  <w:abstractNum w:abstractNumId="2">
    <w:multiLevelType w:val="singleLevel"/>
    <w:name w:val="Bullet 2"/>
    <w:lvl w:ilvl="0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9141121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1"/>
    <w:tmLastPosSelect w:val="0"/>
    <w:tmLastPosFrameIdx w:val="0"/>
    <w:tmLastPosCaret>
      <w:tmLastPosPgfIdx w:val="26"/>
      <w:tmLastPosIdx w:val="164"/>
    </w:tmLastPosCaret>
    <w:tmLastPosAnchor>
      <w:tmLastPosPgfIdx w:val="0"/>
      <w:tmLastPosIdx w:val="0"/>
    </w:tmLastPosAnchor>
    <w:tmLastPosTblRect w:left="0" w:top="0" w:right="0" w:bottom="0"/>
  </w:tmLastPos>
  <w:tmAppRevision w:date="1591878878" w:val="973" w:fileVer="342" w:fileVer64="64" w:fileVerOS="4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suppressAutoHyphens/>
        <w:hyphenationLines w:val="0"/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Georgia" w:hAnsi="Georgia" w:eastAsia="Georgia" w:cs="Georgia"/>
      <w:sz w:val="24"/>
      <w:szCs w:val="24"/>
    </w:rPr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suppressAutoHyphens/>
        <w:hyphenationLines w:val="0"/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Georgia" w:hAnsi="Georgia" w:eastAsia="Georgia" w:cs="Georgia"/>
      <w:sz w:val="24"/>
      <w:szCs w:val="24"/>
    </w:rPr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D5D5D5"/>
      </a:dk1>
      <a:lt1>
        <a:sysClr val="window" lastClr="49494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Georgia"/>
        <a:cs typeface="Arial"/>
      </a:majorFont>
      <a:minorFont>
        <a:latin typeface="Georgia"/>
        <a:ea typeface="Georgia"/>
        <a:cs typeface="Georgi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rev.973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2020-06-11T08:54:25Z</dcterms:created>
  <dcterms:modified xsi:type="dcterms:W3CDTF">2020-06-11T12:34:38Z</dcterms:modified>
</cp:coreProperties>
</file>