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9B3" w:rsidRPr="00F617CD" w:rsidRDefault="00C11F4D">
      <w:pPr>
        <w:rPr>
          <w:b/>
        </w:rPr>
      </w:pPr>
      <w:r w:rsidRPr="00F617CD">
        <w:rPr>
          <w:b/>
        </w:rPr>
        <w:t>Мировой</w:t>
      </w:r>
      <w:r w:rsidR="00A909C2" w:rsidRPr="00F617CD">
        <w:rPr>
          <w:b/>
        </w:rPr>
        <w:t xml:space="preserve"> каменный рынок: текущее состояние и перспективы</w:t>
      </w:r>
    </w:p>
    <w:p w:rsidR="00001D19" w:rsidRDefault="00001D19" w:rsidP="00001D19">
      <w:r>
        <w:t xml:space="preserve">Статья № </w:t>
      </w:r>
      <w:r>
        <w:rPr>
          <w:lang w:val="en-US"/>
        </w:rPr>
        <w:t>N</w:t>
      </w:r>
      <w:r>
        <w:t>S-1</w:t>
      </w:r>
      <w:r>
        <w:rPr>
          <w:lang w:val="en-US"/>
        </w:rPr>
        <w:t>3</w:t>
      </w:r>
      <w:r>
        <w:t>.</w:t>
      </w:r>
    </w:p>
    <w:p w:rsidR="00001D19" w:rsidRDefault="00001D19" w:rsidP="00001D19"/>
    <w:p w:rsidR="00001D19" w:rsidRPr="00F335CF" w:rsidRDefault="00001D19" w:rsidP="00001D19">
      <w:r>
        <w:t xml:space="preserve">Адрес статьи: </w:t>
      </w:r>
      <w:r>
        <w:rPr>
          <w:rFonts w:ascii="Segoe UI" w:hAnsi="Segoe UI" w:cs="Segoe UI"/>
          <w:color w:val="666666"/>
          <w:sz w:val="20"/>
          <w:szCs w:val="20"/>
          <w:shd w:val="clear" w:color="auto" w:fill="F1F1F1"/>
        </w:rPr>
        <w:t> </w:t>
      </w:r>
      <w:r>
        <w:t xml:space="preserve"> </w:t>
      </w:r>
    </w:p>
    <w:p w:rsidR="00001D19" w:rsidRDefault="00001D19" w:rsidP="00001D19"/>
    <w:p w:rsidR="00001D19" w:rsidRDefault="00001D19" w:rsidP="00001D19">
      <w:r>
        <w:t>Знаков: 42</w:t>
      </w:r>
      <w:r w:rsidR="001D03C4">
        <w:rPr>
          <w:lang w:val="en-US"/>
        </w:rPr>
        <w:t>3</w:t>
      </w:r>
      <w:bookmarkStart w:id="0" w:name="_GoBack"/>
      <w:bookmarkEnd w:id="0"/>
      <w:r>
        <w:t>0</w:t>
      </w:r>
    </w:p>
    <w:p w:rsidR="00001D19" w:rsidRDefault="00001D19" w:rsidP="00001D19">
      <w:pPr>
        <w:pStyle w:val="a4"/>
        <w:pBdr>
          <w:bottom w:val="single" w:sz="4" w:space="1" w:color="auto"/>
        </w:pBdr>
        <w:spacing w:before="0" w:beforeAutospacing="0" w:after="0" w:afterAutospacing="0"/>
      </w:pPr>
    </w:p>
    <w:p w:rsidR="00001D19" w:rsidRDefault="00001D19" w:rsidP="00001D19"/>
    <w:p w:rsidR="00001D19" w:rsidRDefault="00001D19" w:rsidP="00001D19">
      <w:pPr>
        <w:rPr>
          <w:b/>
        </w:rPr>
      </w:pPr>
      <w:r>
        <w:rPr>
          <w:b/>
        </w:rPr>
        <w:t>Заголовок:</w:t>
      </w:r>
    </w:p>
    <w:p w:rsidR="00001D19" w:rsidRPr="00911670" w:rsidRDefault="00001D19" w:rsidP="00001D19">
      <w:r w:rsidRPr="00911670">
        <w:t>Мировой каменный рынок: текущее состояние и перспективы</w:t>
      </w:r>
    </w:p>
    <w:p w:rsidR="00001D19" w:rsidRDefault="00001D19" w:rsidP="00001D19">
      <w:pPr>
        <w:rPr>
          <w:b/>
        </w:rPr>
      </w:pPr>
      <w:r>
        <w:rPr>
          <w:b/>
        </w:rPr>
        <w:t>Описание:</w:t>
      </w:r>
    </w:p>
    <w:p w:rsidR="00001D19" w:rsidRPr="00911670" w:rsidRDefault="00001D19" w:rsidP="00001D19">
      <w:r w:rsidRPr="00911670">
        <w:t>Мировой</w:t>
      </w:r>
      <w:r w:rsidR="001D03C4">
        <w:t xml:space="preserve"> каменный рынок:</w:t>
      </w:r>
      <w:r w:rsidRPr="00911670">
        <w:t xml:space="preserve"> </w:t>
      </w:r>
      <w:r w:rsidR="001D03C4">
        <w:t>т</w:t>
      </w:r>
      <w:r w:rsidRPr="00911670">
        <w:t>екущее состояние и перспективы</w:t>
      </w:r>
      <w:r w:rsidR="00911670">
        <w:t xml:space="preserve"> развития</w:t>
      </w:r>
      <w:r w:rsidR="001D03C4">
        <w:t>.</w:t>
      </w:r>
      <w:r w:rsidR="00911670">
        <w:t xml:space="preserve"> </w:t>
      </w:r>
      <w:r w:rsidR="001D03C4">
        <w:t>Представленные данные основаны на</w:t>
      </w:r>
      <w:r w:rsidR="00911670">
        <w:t xml:space="preserve"> </w:t>
      </w:r>
      <w:r w:rsidR="001D03C4">
        <w:t>статистической информации</w:t>
      </w:r>
      <w:r w:rsidR="001D03C4">
        <w:t xml:space="preserve"> и </w:t>
      </w:r>
      <w:r w:rsidR="00911670">
        <w:t>анализ</w:t>
      </w:r>
      <w:r w:rsidR="001D03C4">
        <w:t>е</w:t>
      </w:r>
      <w:r w:rsidR="00911670">
        <w:t xml:space="preserve"> международных отчетов.</w:t>
      </w:r>
    </w:p>
    <w:p w:rsidR="00001D19" w:rsidRDefault="00001D19" w:rsidP="00001D19"/>
    <w:p w:rsidR="00001D19" w:rsidRDefault="00001D19" w:rsidP="00001D19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 xml:space="preserve">Ключевые слова: </w:t>
      </w:r>
    </w:p>
    <w:p w:rsidR="00001D19" w:rsidRDefault="00001D19" w:rsidP="00001D19"/>
    <w:p w:rsidR="00001D19" w:rsidRPr="00126E67" w:rsidRDefault="00001D19" w:rsidP="00001D19">
      <w:r w:rsidRPr="00126E67">
        <w:t xml:space="preserve">гранит, </w:t>
      </w:r>
      <w:proofErr w:type="spellStart"/>
      <w:r w:rsidRPr="00126E67">
        <w:t>габбро</w:t>
      </w:r>
      <w:proofErr w:type="spellEnd"/>
      <w:r>
        <w:t xml:space="preserve">, блоки </w:t>
      </w:r>
      <w:proofErr w:type="spellStart"/>
      <w:r>
        <w:t>габбро</w:t>
      </w:r>
      <w:proofErr w:type="spellEnd"/>
      <w:r w:rsidRPr="00126E67">
        <w:t xml:space="preserve">, </w:t>
      </w:r>
      <w:r>
        <w:t>брусчатка из гранита</w:t>
      </w:r>
      <w:r w:rsidRPr="00126E67">
        <w:t xml:space="preserve">, </w:t>
      </w:r>
      <w:r w:rsidR="00FD29C1">
        <w:t>бордюрный камень из гранита, блоки гранита</w:t>
      </w:r>
    </w:p>
    <w:p w:rsidR="00001D19" w:rsidRDefault="00001D19" w:rsidP="00001D19">
      <w:pPr>
        <w:pStyle w:val="a4"/>
        <w:pBdr>
          <w:bottom w:val="single" w:sz="4" w:space="1" w:color="auto"/>
        </w:pBdr>
        <w:spacing w:before="0" w:beforeAutospacing="0" w:after="0" w:afterAutospacing="0"/>
      </w:pPr>
    </w:p>
    <w:p w:rsidR="00001D19" w:rsidRDefault="00001D19" w:rsidP="00001D19"/>
    <w:p w:rsidR="00815E1F" w:rsidRDefault="00815E1F"/>
    <w:p w:rsidR="00C11F4D" w:rsidRPr="00F617CD" w:rsidRDefault="00D64F54">
      <w:r w:rsidRPr="00F617CD">
        <w:t xml:space="preserve">Ситуацию на рынке природного камня в начале XXI века можно уверенно охарактеризовать как устойчивую. Ежегодное увеличение производства и потребления основных декоративных пород камня, таких как – мрамор, </w:t>
      </w:r>
      <w:r w:rsidRPr="00F617CD">
        <w:rPr>
          <w:b/>
        </w:rPr>
        <w:t>гранит</w:t>
      </w:r>
      <w:r w:rsidRPr="00F617CD">
        <w:t xml:space="preserve">, песчаник, известняк, </w:t>
      </w:r>
      <w:proofErr w:type="spellStart"/>
      <w:r w:rsidR="00A63E92" w:rsidRPr="00F617CD">
        <w:rPr>
          <w:b/>
        </w:rPr>
        <w:t>габбро</w:t>
      </w:r>
      <w:proofErr w:type="spellEnd"/>
      <w:r w:rsidR="00A63E92" w:rsidRPr="00F617CD">
        <w:t xml:space="preserve">, </w:t>
      </w:r>
      <w:r w:rsidRPr="00F617CD">
        <w:t>наблюдалась вплоть до начала кризиса 2008 года. Последовавший за этим длительный спад потребления, а вслед за ним и производства привел к существенному сокращению рынка. Первые положительные тенденции к восстановлению</w:t>
      </w:r>
      <w:r w:rsidR="00A63E92" w:rsidRPr="00F617CD">
        <w:t xml:space="preserve"> положительной динамики</w:t>
      </w:r>
      <w:r w:rsidRPr="00F617CD">
        <w:t xml:space="preserve"> относятся к 2014 году</w:t>
      </w:r>
      <w:r w:rsidR="00A63E92" w:rsidRPr="00F617CD">
        <w:t>. Тогда впервые с 2008 объем международной торговли показал рост на 1,8% и достиг 22,8 млрд. Евро. На сегодняшний день последствия кризиса практически не сказываются на росте добычи, производства и потребления изделий из природного камня.</w:t>
      </w:r>
    </w:p>
    <w:p w:rsidR="00C11F4D" w:rsidRPr="00F617CD" w:rsidRDefault="00CA1E7B" w:rsidP="00A909C2">
      <w:pPr>
        <w:spacing w:before="240" w:after="240"/>
        <w:rPr>
          <w:b/>
        </w:rPr>
      </w:pPr>
      <w:r w:rsidRPr="00F617CD">
        <w:rPr>
          <w:b/>
        </w:rPr>
        <w:t>Основные игроки на рынке</w:t>
      </w:r>
    </w:p>
    <w:p w:rsidR="00CA1E7B" w:rsidRPr="00F617CD" w:rsidRDefault="00932BC2" w:rsidP="00F41A27">
      <w:r w:rsidRPr="00F617CD">
        <w:t xml:space="preserve">Неоднородность распределения мировых запасов природного камня </w:t>
      </w:r>
      <w:r w:rsidR="00235E6A" w:rsidRPr="00F617CD">
        <w:t xml:space="preserve">по странам и континентам </w:t>
      </w:r>
      <w:r w:rsidR="00E57EA2" w:rsidRPr="00F617CD">
        <w:t>оказала влияние и</w:t>
      </w:r>
      <w:r w:rsidRPr="00F617CD">
        <w:t xml:space="preserve"> </w:t>
      </w:r>
      <w:r w:rsidR="00E57EA2" w:rsidRPr="00F617CD">
        <w:t xml:space="preserve">на становление </w:t>
      </w:r>
      <w:r w:rsidRPr="00F617CD">
        <w:t>главных участников</w:t>
      </w:r>
      <w:r w:rsidR="00E57EA2" w:rsidRPr="00F617CD">
        <w:t xml:space="preserve"> международного каменного рынка</w:t>
      </w:r>
      <w:r w:rsidRPr="00F617CD">
        <w:t>.</w:t>
      </w:r>
      <w:r w:rsidR="00E57EA2" w:rsidRPr="00F617CD">
        <w:t xml:space="preserve"> Страны с большими запасами декоративного камня и высоким уровнем производства традиционно приступили к его добыче и обработке раньше других, что позволило им </w:t>
      </w:r>
      <w:r w:rsidR="00F41A27" w:rsidRPr="00F617CD">
        <w:t xml:space="preserve">сформировать рынок и </w:t>
      </w:r>
      <w:r w:rsidR="00E57EA2" w:rsidRPr="00F617CD">
        <w:t xml:space="preserve">занять </w:t>
      </w:r>
      <w:r w:rsidR="00F41A27" w:rsidRPr="00F617CD">
        <w:t>на нем приоритетное положение</w:t>
      </w:r>
      <w:r w:rsidR="00E57EA2" w:rsidRPr="00F617CD">
        <w:t xml:space="preserve">. </w:t>
      </w:r>
      <w:r w:rsidR="00F41A27" w:rsidRPr="00F617CD">
        <w:t>С</w:t>
      </w:r>
      <w:r w:rsidR="00F41A27" w:rsidRPr="00F617CD">
        <w:t xml:space="preserve">егодня </w:t>
      </w:r>
      <w:r w:rsidR="00F41A27" w:rsidRPr="00F617CD">
        <w:t xml:space="preserve">среди всех участников уверенно лидируют </w:t>
      </w:r>
      <w:r w:rsidR="00F41A27" w:rsidRPr="00F617CD">
        <w:t>Италия,</w:t>
      </w:r>
      <w:r w:rsidR="00F41A27" w:rsidRPr="00F617CD">
        <w:t xml:space="preserve"> Испания, Иран, Бразилия и Индия.</w:t>
      </w:r>
    </w:p>
    <w:p w:rsidR="003B579C" w:rsidRPr="00F617CD" w:rsidRDefault="003B579C" w:rsidP="003B579C">
      <w:r w:rsidRPr="00F617CD">
        <w:t xml:space="preserve">В последние годы </w:t>
      </w:r>
      <w:r w:rsidR="00235E6A" w:rsidRPr="00F617CD">
        <w:t xml:space="preserve">увеличение </w:t>
      </w:r>
      <w:r w:rsidRPr="00F617CD">
        <w:t>глобальн</w:t>
      </w:r>
      <w:r w:rsidR="00235E6A" w:rsidRPr="00F617CD">
        <w:t>ого</w:t>
      </w:r>
      <w:r w:rsidRPr="00F617CD">
        <w:t xml:space="preserve"> уровн</w:t>
      </w:r>
      <w:r w:rsidR="00235E6A" w:rsidRPr="00F617CD">
        <w:t>я</w:t>
      </w:r>
      <w:r w:rsidRPr="00F617CD">
        <w:t xml:space="preserve"> производства способств</w:t>
      </w:r>
      <w:r w:rsidR="00235E6A" w:rsidRPr="00F617CD">
        <w:t>овало</w:t>
      </w:r>
      <w:r w:rsidRPr="00F617CD">
        <w:t xml:space="preserve"> </w:t>
      </w:r>
      <w:r w:rsidR="00235E6A" w:rsidRPr="00F617CD">
        <w:t>выходу на сцену</w:t>
      </w:r>
      <w:r w:rsidRPr="00F617CD">
        <w:t xml:space="preserve"> новых игроков, большинство из которых происходит </w:t>
      </w:r>
      <w:r w:rsidRPr="00F617CD">
        <w:t>из развивающихся стран</w:t>
      </w:r>
      <w:r w:rsidRPr="00F617CD">
        <w:t xml:space="preserve"> Азии, Африк</w:t>
      </w:r>
      <w:r w:rsidRPr="00F617CD">
        <w:t>и</w:t>
      </w:r>
      <w:r w:rsidRPr="00F617CD">
        <w:t xml:space="preserve"> и Латинской Америк</w:t>
      </w:r>
      <w:r w:rsidRPr="00F617CD">
        <w:t>и</w:t>
      </w:r>
      <w:r w:rsidRPr="00F617CD">
        <w:t>.</w:t>
      </w:r>
    </w:p>
    <w:p w:rsidR="00A909C2" w:rsidRPr="00F617CD" w:rsidRDefault="00CA1E7B" w:rsidP="00A909C2">
      <w:pPr>
        <w:spacing w:before="240" w:after="240"/>
        <w:rPr>
          <w:b/>
        </w:rPr>
      </w:pPr>
      <w:r w:rsidRPr="00F617CD">
        <w:rPr>
          <w:b/>
        </w:rPr>
        <w:t xml:space="preserve">Структура </w:t>
      </w:r>
      <w:r w:rsidR="00A909C2" w:rsidRPr="00F617CD">
        <w:rPr>
          <w:b/>
        </w:rPr>
        <w:t xml:space="preserve">рынка: </w:t>
      </w:r>
      <w:r w:rsidRPr="00F617CD">
        <w:rPr>
          <w:b/>
        </w:rPr>
        <w:t>производ</w:t>
      </w:r>
      <w:r w:rsidR="00A909C2" w:rsidRPr="00F617CD">
        <w:rPr>
          <w:b/>
        </w:rPr>
        <w:t>ители и потребители</w:t>
      </w:r>
      <w:r w:rsidR="00CC7251" w:rsidRPr="00F617CD">
        <w:rPr>
          <w:b/>
        </w:rPr>
        <w:t>, экспорт и импорт</w:t>
      </w:r>
    </w:p>
    <w:p w:rsidR="00A909C2" w:rsidRPr="00F617CD" w:rsidRDefault="00F41A27">
      <w:r w:rsidRPr="00F617CD">
        <w:lastRenderedPageBreak/>
        <w:t>Г</w:t>
      </w:r>
      <w:r w:rsidR="00932BC2" w:rsidRPr="00F617CD">
        <w:t xml:space="preserve">лавными поставщиками </w:t>
      </w:r>
      <w:r w:rsidR="00932BC2" w:rsidRPr="00F617CD">
        <w:t xml:space="preserve">на </w:t>
      </w:r>
      <w:r w:rsidR="00932BC2" w:rsidRPr="00F617CD">
        <w:t>рынк</w:t>
      </w:r>
      <w:r w:rsidR="00932BC2" w:rsidRPr="00F617CD">
        <w:t xml:space="preserve">е </w:t>
      </w:r>
      <w:r w:rsidRPr="00F617CD">
        <w:t xml:space="preserve">натурального камня </w:t>
      </w:r>
      <w:r w:rsidR="00932BC2" w:rsidRPr="00F617CD">
        <w:t>с суммарной</w:t>
      </w:r>
      <w:r w:rsidR="00932BC2" w:rsidRPr="00F617CD">
        <w:t xml:space="preserve"> </w:t>
      </w:r>
      <w:r w:rsidR="007B6466" w:rsidRPr="00F617CD">
        <w:t>дол</w:t>
      </w:r>
      <w:r w:rsidR="00932BC2" w:rsidRPr="00F617CD">
        <w:t>ей</w:t>
      </w:r>
      <w:r w:rsidR="007B6466" w:rsidRPr="00F617CD">
        <w:t xml:space="preserve"> </w:t>
      </w:r>
      <w:r w:rsidRPr="00F617CD">
        <w:t xml:space="preserve">в мировой добыче </w:t>
      </w:r>
      <w:r w:rsidR="00932BC2" w:rsidRPr="00F617CD">
        <w:t>более 70%</w:t>
      </w:r>
      <w:r w:rsidRPr="00F617CD">
        <w:t xml:space="preserve"> </w:t>
      </w:r>
      <w:r w:rsidRPr="00F617CD">
        <w:t>выступают</w:t>
      </w:r>
      <w:r w:rsidRPr="00F617CD">
        <w:t xml:space="preserve"> </w:t>
      </w:r>
      <w:r w:rsidRPr="00F617CD">
        <w:t>КНР, Италия, Иран, Индия, Украина и Бразилия</w:t>
      </w:r>
      <w:r w:rsidR="007B6466" w:rsidRPr="00F617CD">
        <w:t>.</w:t>
      </w:r>
      <w:r w:rsidR="007B6466" w:rsidRPr="00F617CD">
        <w:t xml:space="preserve"> </w:t>
      </w:r>
      <w:r w:rsidR="007B6466" w:rsidRPr="00F617CD">
        <w:t>Доля России в мировом производстве составляет 0,5%.</w:t>
      </w:r>
    </w:p>
    <w:p w:rsidR="009A1B9B" w:rsidRPr="00F617CD" w:rsidRDefault="003B579C">
      <w:r w:rsidRPr="00F617CD">
        <w:t>К</w:t>
      </w:r>
      <w:r w:rsidRPr="00F617CD">
        <w:t>рупнейши</w:t>
      </w:r>
      <w:r w:rsidRPr="00F617CD">
        <w:t>ми</w:t>
      </w:r>
      <w:r w:rsidRPr="00F617CD">
        <w:t xml:space="preserve"> производител</w:t>
      </w:r>
      <w:r w:rsidRPr="00F617CD">
        <w:t>ям</w:t>
      </w:r>
      <w:r w:rsidRPr="00F617CD">
        <w:t>и промежуточны</w:t>
      </w:r>
      <w:r w:rsidRPr="00F617CD">
        <w:t>х</w:t>
      </w:r>
      <w:r w:rsidRPr="00F617CD">
        <w:t xml:space="preserve"> издели</w:t>
      </w:r>
      <w:r w:rsidRPr="00F617CD">
        <w:t>й</w:t>
      </w:r>
      <w:r w:rsidRPr="00F617CD">
        <w:t xml:space="preserve"> из камня являются Испания (48%) и </w:t>
      </w:r>
      <w:r w:rsidR="009A1B9B" w:rsidRPr="00F617CD">
        <w:t>Италия (30%).</w:t>
      </w:r>
    </w:p>
    <w:p w:rsidR="003B579C" w:rsidRPr="00F617CD" w:rsidRDefault="003B579C">
      <w:r w:rsidRPr="00F617CD">
        <w:t>В области</w:t>
      </w:r>
      <w:r w:rsidRPr="00F617CD">
        <w:t xml:space="preserve"> </w:t>
      </w:r>
      <w:r w:rsidR="006B1AA2" w:rsidRPr="00F617CD">
        <w:t xml:space="preserve">производства </w:t>
      </w:r>
      <w:r w:rsidRPr="00F617CD">
        <w:t>готовых изделий из камня</w:t>
      </w:r>
      <w:r w:rsidRPr="00F617CD">
        <w:t xml:space="preserve"> ведущ</w:t>
      </w:r>
      <w:r w:rsidR="006B1AA2" w:rsidRPr="00F617CD">
        <w:t>ая роль принадлежит</w:t>
      </w:r>
      <w:r w:rsidRPr="00F617CD">
        <w:t xml:space="preserve"> Итали</w:t>
      </w:r>
      <w:r w:rsidR="006B1AA2" w:rsidRPr="00F617CD">
        <w:t>и</w:t>
      </w:r>
      <w:r w:rsidRPr="00F617CD">
        <w:t xml:space="preserve"> (44%), Испани</w:t>
      </w:r>
      <w:r w:rsidR="006B1AA2" w:rsidRPr="00F617CD">
        <w:t>и</w:t>
      </w:r>
      <w:r w:rsidRPr="00F617CD">
        <w:t xml:space="preserve"> (24%), Франци</w:t>
      </w:r>
      <w:r w:rsidR="006B1AA2" w:rsidRPr="00F617CD">
        <w:t>и</w:t>
      </w:r>
      <w:r w:rsidRPr="00F617CD">
        <w:t xml:space="preserve"> (7,1%) и Великобритани</w:t>
      </w:r>
      <w:r w:rsidR="006B1AA2" w:rsidRPr="00F617CD">
        <w:t>и</w:t>
      </w:r>
      <w:r w:rsidRPr="00F617CD">
        <w:t xml:space="preserve"> (5,0%).</w:t>
      </w:r>
    </w:p>
    <w:p w:rsidR="007B5E8E" w:rsidRPr="00F617CD" w:rsidRDefault="00F41A27" w:rsidP="00CE6099">
      <w:r w:rsidRPr="00F617CD">
        <w:t xml:space="preserve">Страны Евросоюза </w:t>
      </w:r>
      <w:r w:rsidR="00DF520D" w:rsidRPr="00F617CD">
        <w:t xml:space="preserve">являются </w:t>
      </w:r>
      <w:r w:rsidRPr="00F617CD">
        <w:t xml:space="preserve">не только </w:t>
      </w:r>
      <w:r w:rsidR="00DF520D" w:rsidRPr="00F617CD">
        <w:t>поставщиками, но и</w:t>
      </w:r>
      <w:r w:rsidR="00CE6099" w:rsidRPr="00F617CD">
        <w:t xml:space="preserve"> </w:t>
      </w:r>
      <w:r w:rsidR="00DF520D" w:rsidRPr="00F617CD">
        <w:t xml:space="preserve">серьезными потребителями каменной продукции. Только в 2008 </w:t>
      </w:r>
      <w:r w:rsidR="00CE6099" w:rsidRPr="00F617CD">
        <w:t xml:space="preserve">ЕС импортировал натуральный камень </w:t>
      </w:r>
      <w:r w:rsidR="00881AF1" w:rsidRPr="00F617CD">
        <w:t xml:space="preserve">на </w:t>
      </w:r>
      <w:r w:rsidR="00CE6099" w:rsidRPr="00F617CD">
        <w:t xml:space="preserve">3,7 млрд евро. </w:t>
      </w:r>
      <w:r w:rsidR="00881AF1" w:rsidRPr="00F617CD">
        <w:t>Э</w:t>
      </w:r>
      <w:r w:rsidR="00CE6099" w:rsidRPr="00F617CD">
        <w:t>т</w:t>
      </w:r>
      <w:r w:rsidR="00881AF1" w:rsidRPr="00F617CD">
        <w:t>а тенденция</w:t>
      </w:r>
      <w:r w:rsidR="00CE6099" w:rsidRPr="00F617CD">
        <w:t xml:space="preserve"> постоянно </w:t>
      </w:r>
      <w:r w:rsidR="00881AF1" w:rsidRPr="00F617CD">
        <w:t>увеличивается</w:t>
      </w:r>
      <w:r w:rsidR="00CE6099" w:rsidRPr="00F617CD">
        <w:t xml:space="preserve"> с годовым темпом роста </w:t>
      </w:r>
      <w:r w:rsidR="00881AF1" w:rsidRPr="00F617CD">
        <w:t xml:space="preserve">около </w:t>
      </w:r>
      <w:r w:rsidR="00CE6099" w:rsidRPr="00F617CD">
        <w:t xml:space="preserve">4,7%. </w:t>
      </w:r>
      <w:r w:rsidR="00842E1A" w:rsidRPr="00F617CD">
        <w:t>В составе</w:t>
      </w:r>
      <w:r w:rsidR="00CE6099" w:rsidRPr="00F617CD">
        <w:t xml:space="preserve"> импорт</w:t>
      </w:r>
      <w:r w:rsidR="00842E1A" w:rsidRPr="00F617CD">
        <w:t>а</w:t>
      </w:r>
      <w:r w:rsidR="00CE6099" w:rsidRPr="00F617CD">
        <w:t xml:space="preserve"> около 28% </w:t>
      </w:r>
      <w:r w:rsidR="00842E1A" w:rsidRPr="00F617CD">
        <w:t xml:space="preserve">занимают </w:t>
      </w:r>
      <w:r w:rsidR="00CE6099" w:rsidRPr="00F617CD">
        <w:t>промежуточн</w:t>
      </w:r>
      <w:r w:rsidR="00881AF1" w:rsidRPr="00F617CD">
        <w:t>ы</w:t>
      </w:r>
      <w:r w:rsidR="00842E1A" w:rsidRPr="00F617CD">
        <w:t>е</w:t>
      </w:r>
      <w:r w:rsidR="00CE6099" w:rsidRPr="00F617CD">
        <w:t xml:space="preserve"> и</w:t>
      </w:r>
      <w:r w:rsidR="00881AF1" w:rsidRPr="00F617CD">
        <w:t xml:space="preserve"> до</w:t>
      </w:r>
      <w:r w:rsidR="007B5E8E" w:rsidRPr="00F617CD">
        <w:t xml:space="preserve"> 72% готовы</w:t>
      </w:r>
      <w:r w:rsidR="00842E1A" w:rsidRPr="00F617CD">
        <w:t>е</w:t>
      </w:r>
      <w:r w:rsidR="007B5E8E" w:rsidRPr="00F617CD">
        <w:t xml:space="preserve"> издели</w:t>
      </w:r>
      <w:r w:rsidR="00842E1A" w:rsidRPr="00F617CD">
        <w:t>я</w:t>
      </w:r>
      <w:r w:rsidR="007B5E8E" w:rsidRPr="00F617CD">
        <w:t xml:space="preserve"> из камня.</w:t>
      </w:r>
    </w:p>
    <w:p w:rsidR="007B5E8E" w:rsidRPr="00F617CD" w:rsidRDefault="00881AF1" w:rsidP="00CE6099">
      <w:r w:rsidRPr="00F617CD">
        <w:t>Большинство п</w:t>
      </w:r>
      <w:r w:rsidR="00CE6099" w:rsidRPr="00F617CD">
        <w:t>ромежуточны</w:t>
      </w:r>
      <w:r w:rsidRPr="00F617CD">
        <w:t>х</w:t>
      </w:r>
      <w:r w:rsidR="00CE6099" w:rsidRPr="00F617CD">
        <w:t xml:space="preserve"> издели</w:t>
      </w:r>
      <w:r w:rsidRPr="00F617CD">
        <w:t>й</w:t>
      </w:r>
      <w:r w:rsidR="00CE6099" w:rsidRPr="00F617CD">
        <w:t xml:space="preserve"> из камня </w:t>
      </w:r>
      <w:r w:rsidRPr="00F617CD">
        <w:t>составляют</w:t>
      </w:r>
      <w:r w:rsidR="006B1AA2" w:rsidRPr="00F617CD">
        <w:t xml:space="preserve"> плиты, </w:t>
      </w:r>
      <w:r w:rsidR="00CE6099" w:rsidRPr="00F617CD">
        <w:rPr>
          <w:b/>
        </w:rPr>
        <w:t>блоки</w:t>
      </w:r>
      <w:r w:rsidR="006B1AA2" w:rsidRPr="00F617CD">
        <w:rPr>
          <w:b/>
        </w:rPr>
        <w:t xml:space="preserve"> </w:t>
      </w:r>
      <w:proofErr w:type="spellStart"/>
      <w:r w:rsidR="006B1AA2" w:rsidRPr="00F617CD">
        <w:rPr>
          <w:b/>
        </w:rPr>
        <w:t>габбро</w:t>
      </w:r>
      <w:proofErr w:type="spellEnd"/>
      <w:r w:rsidR="00CE6099" w:rsidRPr="00F617CD">
        <w:t xml:space="preserve"> </w:t>
      </w:r>
      <w:r w:rsidR="006B1AA2" w:rsidRPr="00F617CD">
        <w:t>и гранита</w:t>
      </w:r>
      <w:r w:rsidR="00CE6099" w:rsidRPr="00F617CD">
        <w:t xml:space="preserve"> (19% от общего об</w:t>
      </w:r>
      <w:r w:rsidRPr="00F617CD">
        <w:t>ъема импорта</w:t>
      </w:r>
      <w:r w:rsidR="00CE6099" w:rsidRPr="00F617CD">
        <w:t xml:space="preserve">) и известковые блоки, </w:t>
      </w:r>
      <w:r w:rsidR="007B5E8E" w:rsidRPr="00F617CD">
        <w:t>плиты (7,8%).</w:t>
      </w:r>
    </w:p>
    <w:p w:rsidR="00CE6099" w:rsidRPr="00F617CD" w:rsidRDefault="00881AF1" w:rsidP="00CE6099">
      <w:r w:rsidRPr="00F617CD">
        <w:t xml:space="preserve">В число наиболее </w:t>
      </w:r>
      <w:r w:rsidR="00CE6099" w:rsidRPr="00F617CD">
        <w:t>важны</w:t>
      </w:r>
      <w:r w:rsidRPr="00F617CD">
        <w:t>х</w:t>
      </w:r>
      <w:r w:rsidR="00CE6099" w:rsidRPr="00F617CD">
        <w:t xml:space="preserve"> готовы</w:t>
      </w:r>
      <w:r w:rsidRPr="00F617CD">
        <w:t>х изделий входят</w:t>
      </w:r>
      <w:r w:rsidR="00CE6099" w:rsidRPr="00F617CD">
        <w:t xml:space="preserve"> </w:t>
      </w:r>
      <w:r w:rsidR="007B5E8E" w:rsidRPr="00F617CD">
        <w:t xml:space="preserve">мемориальная </w:t>
      </w:r>
      <w:r w:rsidR="00CE6099" w:rsidRPr="00F617CD">
        <w:t>и друг</w:t>
      </w:r>
      <w:r w:rsidR="007B5E8E" w:rsidRPr="00F617CD">
        <w:t>ая</w:t>
      </w:r>
      <w:r w:rsidR="00CE6099" w:rsidRPr="00F617CD">
        <w:t xml:space="preserve"> </w:t>
      </w:r>
      <w:r w:rsidR="007B5E8E" w:rsidRPr="00F617CD">
        <w:t xml:space="preserve">художественная и декоративная </w:t>
      </w:r>
      <w:r w:rsidR="007B5E8E" w:rsidRPr="00F617CD">
        <w:t>продукция</w:t>
      </w:r>
      <w:r w:rsidR="00CE6099" w:rsidRPr="00F617CD">
        <w:t xml:space="preserve"> (22% </w:t>
      </w:r>
      <w:r w:rsidR="007B5E8E" w:rsidRPr="00F617CD">
        <w:t xml:space="preserve">от </w:t>
      </w:r>
      <w:r w:rsidR="00CE6099" w:rsidRPr="00F617CD">
        <w:t>общ</w:t>
      </w:r>
      <w:r w:rsidR="007B5E8E" w:rsidRPr="00F617CD">
        <w:t>его</w:t>
      </w:r>
      <w:r w:rsidR="00CE6099" w:rsidRPr="00F617CD">
        <w:t xml:space="preserve"> импорт</w:t>
      </w:r>
      <w:r w:rsidR="007B5E8E" w:rsidRPr="00F617CD">
        <w:t>а</w:t>
      </w:r>
      <w:r w:rsidR="00CE6099" w:rsidRPr="00F617CD">
        <w:t xml:space="preserve">), </w:t>
      </w:r>
      <w:r w:rsidR="007B5E8E" w:rsidRPr="00F617CD">
        <w:t>сланцевый</w:t>
      </w:r>
      <w:r w:rsidR="00CE6099" w:rsidRPr="00F617CD">
        <w:t xml:space="preserve"> строительный камень (12%),</w:t>
      </w:r>
      <w:r w:rsidR="0080054C">
        <w:t xml:space="preserve"> плиты и</w:t>
      </w:r>
      <w:r w:rsidR="00CE6099" w:rsidRPr="00F617CD">
        <w:t xml:space="preserve"> </w:t>
      </w:r>
      <w:r w:rsidR="00CE6099" w:rsidRPr="00F617CD">
        <w:rPr>
          <w:b/>
        </w:rPr>
        <w:t>бордюрны</w:t>
      </w:r>
      <w:r w:rsidR="007B5E8E" w:rsidRPr="00F617CD">
        <w:rPr>
          <w:b/>
        </w:rPr>
        <w:t>й</w:t>
      </w:r>
      <w:r w:rsidR="00CE6099" w:rsidRPr="00F617CD">
        <w:rPr>
          <w:b/>
        </w:rPr>
        <w:t xml:space="preserve"> кам</w:t>
      </w:r>
      <w:r w:rsidR="007B5E8E" w:rsidRPr="00F617CD">
        <w:rPr>
          <w:b/>
        </w:rPr>
        <w:t>е</w:t>
      </w:r>
      <w:r w:rsidR="00CE6099" w:rsidRPr="00F617CD">
        <w:rPr>
          <w:b/>
        </w:rPr>
        <w:t>н</w:t>
      </w:r>
      <w:r w:rsidR="007B5E8E" w:rsidRPr="00F617CD">
        <w:rPr>
          <w:b/>
        </w:rPr>
        <w:t>ь</w:t>
      </w:r>
      <w:r w:rsidR="005A47A6" w:rsidRPr="00F617CD">
        <w:rPr>
          <w:b/>
        </w:rPr>
        <w:t xml:space="preserve"> из гранита</w:t>
      </w:r>
      <w:r w:rsidR="0080054C">
        <w:t xml:space="preserve"> </w:t>
      </w:r>
      <w:r w:rsidR="00CE6099" w:rsidRPr="00F617CD">
        <w:t>(11%)</w:t>
      </w:r>
      <w:r w:rsidR="00842E1A" w:rsidRPr="00F617CD">
        <w:t>,</w:t>
      </w:r>
      <w:r w:rsidR="00CE6099" w:rsidRPr="00F617CD">
        <w:t xml:space="preserve"> </w:t>
      </w:r>
      <w:r w:rsidR="007B5E8E" w:rsidRPr="00F617CD">
        <w:t xml:space="preserve">декоративные </w:t>
      </w:r>
      <w:r w:rsidR="0080054C">
        <w:t xml:space="preserve">и </w:t>
      </w:r>
      <w:r w:rsidR="0080054C" w:rsidRPr="00F617CD">
        <w:t>ритуальные</w:t>
      </w:r>
      <w:r w:rsidR="0080054C" w:rsidRPr="00F617CD">
        <w:t xml:space="preserve"> </w:t>
      </w:r>
      <w:r w:rsidR="007B5E8E" w:rsidRPr="00F617CD">
        <w:t>изделия из извест</w:t>
      </w:r>
      <w:r w:rsidR="0080054C">
        <w:t>ковых пород</w:t>
      </w:r>
      <w:r w:rsidR="00CE6099" w:rsidRPr="00F617CD">
        <w:t xml:space="preserve"> (9,5%).</w:t>
      </w:r>
    </w:p>
    <w:p w:rsidR="009A1B9B" w:rsidRPr="00F617CD" w:rsidRDefault="00CE6099" w:rsidP="00CE6099">
      <w:r w:rsidRPr="00F617CD">
        <w:t>Н</w:t>
      </w:r>
      <w:r w:rsidR="00DB3F06" w:rsidRPr="00F617CD">
        <w:t>еобходимо отметить растущую роль</w:t>
      </w:r>
      <w:r w:rsidRPr="00F617CD">
        <w:t xml:space="preserve"> развивающи</w:t>
      </w:r>
      <w:r w:rsidR="00DB3F06" w:rsidRPr="00F617CD">
        <w:t>х</w:t>
      </w:r>
      <w:r w:rsidRPr="00F617CD">
        <w:t>ся стран</w:t>
      </w:r>
      <w:r w:rsidR="00DB3F06" w:rsidRPr="00F617CD">
        <w:t>, на которые</w:t>
      </w:r>
      <w:r w:rsidRPr="00F617CD">
        <w:t xml:space="preserve"> </w:t>
      </w:r>
      <w:r w:rsidR="00B075DA">
        <w:t>сегодня</w:t>
      </w:r>
      <w:r w:rsidR="00DB3F06" w:rsidRPr="00F617CD">
        <w:t xml:space="preserve"> </w:t>
      </w:r>
      <w:r w:rsidRPr="00F617CD">
        <w:t xml:space="preserve">приходится 54% </w:t>
      </w:r>
      <w:r w:rsidR="00F77032">
        <w:t>натурального</w:t>
      </w:r>
      <w:r w:rsidRPr="00F617CD">
        <w:t xml:space="preserve"> камня, импортируемого</w:t>
      </w:r>
      <w:r w:rsidR="009A1B9B" w:rsidRPr="00F617CD">
        <w:t xml:space="preserve"> в ЕС.</w:t>
      </w:r>
    </w:p>
    <w:p w:rsidR="00CE6099" w:rsidRPr="00F617CD" w:rsidRDefault="00CE6099" w:rsidP="00CE6099">
      <w:r w:rsidRPr="00F617CD">
        <w:t>В т</w:t>
      </w:r>
      <w:r w:rsidRPr="00F617CD">
        <w:t>оп-5 экспорт</w:t>
      </w:r>
      <w:r w:rsidRPr="00F617CD">
        <w:t>еров</w:t>
      </w:r>
      <w:r w:rsidRPr="00F617CD">
        <w:t xml:space="preserve"> </w:t>
      </w:r>
      <w:r w:rsidRPr="00F617CD">
        <w:t>входят</w:t>
      </w:r>
      <w:r w:rsidRPr="00F617CD">
        <w:t xml:space="preserve"> Китай, Индия, Турция, Бразилия и Южная Африка. </w:t>
      </w:r>
      <w:r w:rsidR="00881AF1" w:rsidRPr="00F617CD">
        <w:t>О</w:t>
      </w:r>
      <w:r w:rsidRPr="00F617CD">
        <w:t>сновными</w:t>
      </w:r>
      <w:r w:rsidR="00881AF1" w:rsidRPr="00F617CD">
        <w:t xml:space="preserve"> </w:t>
      </w:r>
      <w:r w:rsidRPr="00F617CD">
        <w:t>покупател</w:t>
      </w:r>
      <w:r w:rsidR="00881AF1" w:rsidRPr="00F617CD">
        <w:t>я</w:t>
      </w:r>
      <w:r w:rsidRPr="00F617CD">
        <w:t>ми</w:t>
      </w:r>
      <w:r w:rsidR="00881AF1" w:rsidRPr="00F617CD">
        <w:t xml:space="preserve"> </w:t>
      </w:r>
      <w:r w:rsidR="001C15D3">
        <w:t xml:space="preserve">их продукции </w:t>
      </w:r>
      <w:r w:rsidRPr="00F617CD">
        <w:t xml:space="preserve">являются Италия, Германия, Соединенное Королевство, Испания и Бельгия. Импорт </w:t>
      </w:r>
      <w:r w:rsidR="00881AF1" w:rsidRPr="00F617CD">
        <w:t xml:space="preserve">камня в </w:t>
      </w:r>
      <w:r w:rsidRPr="00F617CD">
        <w:t xml:space="preserve">ЕС из </w:t>
      </w:r>
      <w:r w:rsidR="00881AF1" w:rsidRPr="00F617CD">
        <w:t>этих стран</w:t>
      </w:r>
      <w:r w:rsidRPr="00F617CD">
        <w:t xml:space="preserve"> </w:t>
      </w:r>
      <w:r w:rsidRPr="00F617CD">
        <w:t>раст</w:t>
      </w:r>
      <w:r w:rsidR="00881AF1" w:rsidRPr="00F617CD">
        <w:t>е</w:t>
      </w:r>
      <w:r w:rsidRPr="00F617CD">
        <w:t xml:space="preserve">т с большей скоростью, чем импорт от других партнеров. </w:t>
      </w:r>
      <w:r w:rsidR="00881AF1" w:rsidRPr="00F617CD">
        <w:t>Т</w:t>
      </w:r>
      <w:r w:rsidRPr="00F617CD">
        <w:t>акже увеличива</w:t>
      </w:r>
      <w:r w:rsidR="00881AF1" w:rsidRPr="00F617CD">
        <w:t>е</w:t>
      </w:r>
      <w:r w:rsidRPr="00F617CD">
        <w:t xml:space="preserve">тся </w:t>
      </w:r>
      <w:r w:rsidR="00881AF1" w:rsidRPr="00F617CD">
        <w:t xml:space="preserve">доля готовых изделий </w:t>
      </w:r>
      <w:r w:rsidRPr="00F617CD">
        <w:t xml:space="preserve">по сравнению с долей промежуточных продуктов из </w:t>
      </w:r>
      <w:r w:rsidR="0080054C">
        <w:t>природного</w:t>
      </w:r>
      <w:r w:rsidR="00881AF1" w:rsidRPr="00F617CD">
        <w:t xml:space="preserve"> </w:t>
      </w:r>
      <w:r w:rsidRPr="00F617CD">
        <w:t>камня.</w:t>
      </w:r>
    </w:p>
    <w:p w:rsidR="00A909C2" w:rsidRPr="00F617CD" w:rsidRDefault="001C5E4B">
      <w:r w:rsidRPr="00F617CD">
        <w:t xml:space="preserve">Импорт в США </w:t>
      </w:r>
      <w:r w:rsidR="00BE49FB">
        <w:t>составляют</w:t>
      </w:r>
      <w:r w:rsidRPr="00F617CD">
        <w:t xml:space="preserve"> преимущественно готовы</w:t>
      </w:r>
      <w:r w:rsidR="00BE49FB">
        <w:t>е</w:t>
      </w:r>
      <w:r w:rsidRPr="00F617CD">
        <w:t xml:space="preserve"> издели</w:t>
      </w:r>
      <w:r w:rsidR="00BE49FB">
        <w:t xml:space="preserve">я из </w:t>
      </w:r>
      <w:r w:rsidRPr="00F617CD">
        <w:t>мрамора и гранита, что связано ростом его популярности в качестве материала для изготовления предметов интерьера и мебели.</w:t>
      </w:r>
    </w:p>
    <w:p w:rsidR="00CA1E7B" w:rsidRPr="00F617CD" w:rsidRDefault="006B1AA2">
      <w:r w:rsidRPr="00F617CD">
        <w:t xml:space="preserve">Российский импорт включает </w:t>
      </w:r>
      <w:r w:rsidRPr="00F617CD">
        <w:rPr>
          <w:b/>
        </w:rPr>
        <w:t>блоки гранита</w:t>
      </w:r>
      <w:r w:rsidR="00815E1F" w:rsidRPr="00815E1F">
        <w:t>,</w:t>
      </w:r>
      <w:r w:rsidRPr="00F617CD">
        <w:t xml:space="preserve"> мрамор</w:t>
      </w:r>
      <w:r w:rsidR="00815E1F">
        <w:t>ные и гранитные плиты</w:t>
      </w:r>
      <w:r w:rsidR="00001D19">
        <w:t xml:space="preserve"> и памятники</w:t>
      </w:r>
      <w:r w:rsidR="005A47A6" w:rsidRPr="00F617CD">
        <w:t xml:space="preserve"> </w:t>
      </w:r>
      <w:r w:rsidR="00815E1F">
        <w:t>из</w:t>
      </w:r>
      <w:r w:rsidR="005A47A6" w:rsidRPr="00F617CD">
        <w:t xml:space="preserve"> Итали</w:t>
      </w:r>
      <w:r w:rsidR="00815E1F">
        <w:t>и</w:t>
      </w:r>
      <w:r w:rsidR="005A47A6" w:rsidRPr="00F617CD">
        <w:t>, Испани</w:t>
      </w:r>
      <w:r w:rsidR="00815E1F">
        <w:t>и и</w:t>
      </w:r>
      <w:r w:rsidR="005A47A6" w:rsidRPr="00F617CD">
        <w:t xml:space="preserve"> Турци</w:t>
      </w:r>
      <w:r w:rsidR="00815E1F">
        <w:t>и,</w:t>
      </w:r>
      <w:r w:rsidR="005A47A6" w:rsidRPr="00F617CD">
        <w:t xml:space="preserve"> </w:t>
      </w:r>
      <w:r w:rsidR="00815E1F">
        <w:t>Б</w:t>
      </w:r>
      <w:r w:rsidR="005A47A6" w:rsidRPr="00F617CD">
        <w:t>ордюрный камень</w:t>
      </w:r>
      <w:r w:rsidR="00BE49FB">
        <w:t>,</w:t>
      </w:r>
      <w:r w:rsidR="005A47A6" w:rsidRPr="00F617CD">
        <w:t xml:space="preserve"> </w:t>
      </w:r>
      <w:r w:rsidR="005A47A6" w:rsidRPr="00F617CD">
        <w:rPr>
          <w:b/>
        </w:rPr>
        <w:t>брусчатка из гранита</w:t>
      </w:r>
      <w:r w:rsidR="00BE49FB">
        <w:t xml:space="preserve">, облицовочные панели больших размеров </w:t>
      </w:r>
      <w:r w:rsidR="00815E1F">
        <w:t>поступа</w:t>
      </w:r>
      <w:r w:rsidR="00BE49FB">
        <w:t>ю</w:t>
      </w:r>
      <w:r w:rsidR="00815E1F">
        <w:t>т на российский рынок из Китая.</w:t>
      </w:r>
    </w:p>
    <w:p w:rsidR="00CA1E7B" w:rsidRPr="00F617CD" w:rsidRDefault="00CA1E7B" w:rsidP="00A909C2">
      <w:pPr>
        <w:spacing w:before="240" w:after="240"/>
        <w:rPr>
          <w:b/>
        </w:rPr>
      </w:pPr>
      <w:r w:rsidRPr="00F617CD">
        <w:rPr>
          <w:b/>
        </w:rPr>
        <w:t>Тенденции развития рынка</w:t>
      </w:r>
    </w:p>
    <w:p w:rsidR="00CA1E7B" w:rsidRPr="00F617CD" w:rsidRDefault="00DF520D">
      <w:r w:rsidRPr="00F617CD">
        <w:t xml:space="preserve">Растущий глобальный спрос на продукцию из натурального камня прогнозируемо усиливает конкуренцию. </w:t>
      </w:r>
      <w:r w:rsidR="00F617CD" w:rsidRPr="00F617CD">
        <w:t>Ведущие п</w:t>
      </w:r>
      <w:r w:rsidRPr="00F617CD">
        <w:t>роизводител</w:t>
      </w:r>
      <w:r w:rsidR="00F617CD" w:rsidRPr="00F617CD">
        <w:t>и из развивающихся стран открывают склады в Европе, а предприимчивые европейские компании инвестируют в разработку месторождений и камнеобработку в Африке и Латинской Америке.</w:t>
      </w:r>
    </w:p>
    <w:p w:rsidR="007B5E8E" w:rsidRPr="00F617CD" w:rsidRDefault="00F617CD" w:rsidP="007B5E8E">
      <w:r w:rsidRPr="00F617CD">
        <w:t xml:space="preserve">Важную роль в понимании тенденций развития рынка играет прогнозирование </w:t>
      </w:r>
      <w:r>
        <w:t>покупательского спроса. Здесь о</w:t>
      </w:r>
      <w:r w:rsidR="007B5E8E" w:rsidRPr="00F617CD">
        <w:t>собенно важно учитывать</w:t>
      </w:r>
      <w:r w:rsidR="00842E1A" w:rsidRPr="00F617CD">
        <w:t xml:space="preserve"> такие факторы влияющие на рост потребления как</w:t>
      </w:r>
      <w:r w:rsidR="007B5E8E" w:rsidRPr="00F617CD">
        <w:t>:</w:t>
      </w:r>
    </w:p>
    <w:p w:rsidR="007B5E8E" w:rsidRPr="00F617CD" w:rsidRDefault="007B5E8E" w:rsidP="00842E1A">
      <w:pPr>
        <w:pStyle w:val="a3"/>
        <w:numPr>
          <w:ilvl w:val="0"/>
          <w:numId w:val="1"/>
        </w:numPr>
      </w:pPr>
      <w:r w:rsidRPr="00F617CD">
        <w:t>диверсификация использования природного камня и изделий из камня;</w:t>
      </w:r>
    </w:p>
    <w:p w:rsidR="007B5E8E" w:rsidRPr="00F617CD" w:rsidRDefault="007B5E8E" w:rsidP="00842E1A">
      <w:pPr>
        <w:pStyle w:val="a3"/>
        <w:numPr>
          <w:ilvl w:val="0"/>
          <w:numId w:val="1"/>
        </w:numPr>
      </w:pPr>
      <w:r w:rsidRPr="00F617CD">
        <w:t>возобновление интереса потребителей к натуральному камню, все более и более воспринимаемому как</w:t>
      </w:r>
      <w:r w:rsidR="00842E1A" w:rsidRPr="00F617CD">
        <w:t xml:space="preserve"> </w:t>
      </w:r>
      <w:r w:rsidRPr="00F617CD">
        <w:t>доступная роскошь;</w:t>
      </w:r>
    </w:p>
    <w:p w:rsidR="007B5E8E" w:rsidRPr="00F617CD" w:rsidRDefault="007B5E8E" w:rsidP="00842E1A">
      <w:pPr>
        <w:pStyle w:val="a3"/>
        <w:numPr>
          <w:ilvl w:val="0"/>
          <w:numId w:val="1"/>
        </w:numPr>
      </w:pPr>
      <w:r w:rsidRPr="00F617CD">
        <w:t>изменение вкуса потребителей с точки зрения цветов, дизайна и материалов;</w:t>
      </w:r>
    </w:p>
    <w:p w:rsidR="007B5E8E" w:rsidRPr="00F617CD" w:rsidRDefault="007B5E8E" w:rsidP="00842E1A">
      <w:pPr>
        <w:pStyle w:val="a3"/>
        <w:numPr>
          <w:ilvl w:val="0"/>
          <w:numId w:val="1"/>
        </w:numPr>
      </w:pPr>
      <w:r w:rsidRPr="00F617CD">
        <w:t>высокие ожидания в отношении качества и стандартов и</w:t>
      </w:r>
      <w:r w:rsidRPr="00F617CD">
        <w:t xml:space="preserve"> </w:t>
      </w:r>
      <w:r w:rsidRPr="00F617CD">
        <w:t xml:space="preserve">озабоченность потребителей проблемами </w:t>
      </w:r>
      <w:r w:rsidR="00842E1A" w:rsidRPr="00F617CD">
        <w:t>стабильности</w:t>
      </w:r>
      <w:r w:rsidRPr="00F617CD">
        <w:t>.</w:t>
      </w:r>
    </w:p>
    <w:p w:rsidR="00DB3F06" w:rsidRPr="00F617CD" w:rsidRDefault="00DF520D">
      <w:r w:rsidRPr="00F617CD">
        <w:lastRenderedPageBreak/>
        <w:t>Говоря о тенденциях развития рынка</w:t>
      </w:r>
      <w:r w:rsidR="00DB3F06" w:rsidRPr="00F617CD">
        <w:t xml:space="preserve"> следует</w:t>
      </w:r>
      <w:r w:rsidR="00DB3F06" w:rsidRPr="00F617CD">
        <w:t xml:space="preserve"> упомянуть </w:t>
      </w:r>
      <w:r w:rsidR="00DB3F06" w:rsidRPr="00F617CD">
        <w:t xml:space="preserve">ожидаемый рост </w:t>
      </w:r>
      <w:r w:rsidR="00DB3F06" w:rsidRPr="00F617CD">
        <w:t>спрос</w:t>
      </w:r>
      <w:r w:rsidR="00DB3F06" w:rsidRPr="00F617CD">
        <w:t>а</w:t>
      </w:r>
      <w:r w:rsidR="00DB3F06" w:rsidRPr="00F617CD">
        <w:t xml:space="preserve"> на каменные материалы</w:t>
      </w:r>
      <w:r w:rsidR="00DB3F06" w:rsidRPr="00F617CD">
        <w:t xml:space="preserve"> в Японии, что связывают с</w:t>
      </w:r>
      <w:r w:rsidR="00DB3F06" w:rsidRPr="00F617CD">
        <w:t xml:space="preserve"> увелич</w:t>
      </w:r>
      <w:r w:rsidR="00DB3F06" w:rsidRPr="00F617CD">
        <w:t>ением</w:t>
      </w:r>
      <w:r w:rsidR="00DB3F06" w:rsidRPr="00F617CD">
        <w:t xml:space="preserve"> в течение следующих нескольких лет инвестици</w:t>
      </w:r>
      <w:r w:rsidR="00DB3F06" w:rsidRPr="00F617CD">
        <w:t>й</w:t>
      </w:r>
      <w:r w:rsidR="00DB3F06" w:rsidRPr="00F617CD">
        <w:t xml:space="preserve"> в жилые здания, коммерческие объекты и проекты, связанные с Олимпийскими играми в Токио-2020.</w:t>
      </w:r>
      <w:r w:rsidR="00DB3F06" w:rsidRPr="00F617CD">
        <w:t xml:space="preserve"> </w:t>
      </w:r>
      <w:r w:rsidR="00DB3F06" w:rsidRPr="00F617CD">
        <w:t xml:space="preserve">Однако </w:t>
      </w:r>
      <w:r w:rsidR="00DB3F06" w:rsidRPr="00F617CD">
        <w:t>пока</w:t>
      </w:r>
      <w:r w:rsidR="00DB3F06" w:rsidRPr="00F617CD">
        <w:t xml:space="preserve"> </w:t>
      </w:r>
      <w:r w:rsidR="00DB3F06" w:rsidRPr="00F617CD">
        <w:t>монопольное положение на этом рынке занимает К</w:t>
      </w:r>
      <w:r w:rsidR="00DB3F06" w:rsidRPr="00F617CD">
        <w:t>итай</w:t>
      </w:r>
      <w:r w:rsidR="00DB3F06" w:rsidRPr="00F617CD">
        <w:t xml:space="preserve">, который удовлетворяет </w:t>
      </w:r>
      <w:r w:rsidR="00DB3F06" w:rsidRPr="00F617CD">
        <w:t>94% спроса на декоративный камень.</w:t>
      </w:r>
    </w:p>
    <w:sectPr w:rsidR="00DB3F06" w:rsidRPr="00F61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5161D"/>
    <w:multiLevelType w:val="hybridMultilevel"/>
    <w:tmpl w:val="1D2EC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4D"/>
    <w:rsid w:val="00001D19"/>
    <w:rsid w:val="00154F79"/>
    <w:rsid w:val="001C15D3"/>
    <w:rsid w:val="001C5E4B"/>
    <w:rsid w:val="001D03C4"/>
    <w:rsid w:val="00235E6A"/>
    <w:rsid w:val="00386C7E"/>
    <w:rsid w:val="003B579C"/>
    <w:rsid w:val="00501D04"/>
    <w:rsid w:val="005A47A6"/>
    <w:rsid w:val="006B1AA2"/>
    <w:rsid w:val="007B5E8E"/>
    <w:rsid w:val="007B6466"/>
    <w:rsid w:val="0080054C"/>
    <w:rsid w:val="00815E1F"/>
    <w:rsid w:val="00842E1A"/>
    <w:rsid w:val="00881AF1"/>
    <w:rsid w:val="0089598F"/>
    <w:rsid w:val="00911670"/>
    <w:rsid w:val="00932BC2"/>
    <w:rsid w:val="009A1B9B"/>
    <w:rsid w:val="00A63E92"/>
    <w:rsid w:val="00A909C2"/>
    <w:rsid w:val="00B075DA"/>
    <w:rsid w:val="00B719B3"/>
    <w:rsid w:val="00BE49FB"/>
    <w:rsid w:val="00C11F4D"/>
    <w:rsid w:val="00CA1E7B"/>
    <w:rsid w:val="00CC7251"/>
    <w:rsid w:val="00CE6099"/>
    <w:rsid w:val="00D64F54"/>
    <w:rsid w:val="00DB3F06"/>
    <w:rsid w:val="00DF520D"/>
    <w:rsid w:val="00E57EA2"/>
    <w:rsid w:val="00EA092C"/>
    <w:rsid w:val="00F41A27"/>
    <w:rsid w:val="00F617CD"/>
    <w:rsid w:val="00F77032"/>
    <w:rsid w:val="00FC3D03"/>
    <w:rsid w:val="00FD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8E4B7"/>
  <w15:chartTrackingRefBased/>
  <w15:docId w15:val="{6C7E5FE3-D728-46C4-9E18-5B641D3D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C7E"/>
    <w:pPr>
      <w:spacing w:after="12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E1A"/>
    <w:pPr>
      <w:ind w:left="720"/>
      <w:contextualSpacing/>
    </w:pPr>
  </w:style>
  <w:style w:type="paragraph" w:styleId="a4">
    <w:name w:val="Normal (Web)"/>
    <w:basedOn w:val="a"/>
    <w:semiHidden/>
    <w:unhideWhenUsed/>
    <w:rsid w:val="00001D19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705</Words>
  <Characters>4624</Characters>
  <Application>Microsoft Office Word</Application>
  <DocSecurity>0</DocSecurity>
  <Lines>77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2018-09-13T16:05:00Z</dcterms:created>
  <dcterms:modified xsi:type="dcterms:W3CDTF">2018-09-13T21:51:00Z</dcterms:modified>
</cp:coreProperties>
</file>