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bookmarkStart w:id="0" w:name="_GoBack"/>
      <w:r w:rsidRPr="005F2E23">
        <w:rPr>
          <w:rFonts w:eastAsia="Times New Roman" w:cstheme="minorHAnsi"/>
          <w:b/>
          <w:bCs/>
          <w:lang w:eastAsia="ru-RU"/>
        </w:rPr>
        <w:t>Калькулятор асфальтирования - расчет асфальтового покрытия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На сайте есть</w:t>
      </w:r>
      <w:r>
        <w:rPr>
          <w:rFonts w:eastAsia="Times New Roman" w:cstheme="minorHAnsi"/>
          <w:lang w:eastAsia="ru-RU"/>
        </w:rPr>
        <w:t xml:space="preserve"> </w:t>
      </w:r>
      <w:r w:rsidRPr="005F2E23">
        <w:rPr>
          <w:rFonts w:eastAsia="Times New Roman" w:cstheme="minorHAnsi"/>
          <w:lang w:eastAsia="ru-RU"/>
        </w:rPr>
        <w:t>онлайн-калькулятор, который дает возможность быстро рассчитать</w:t>
      </w:r>
      <w:r>
        <w:rPr>
          <w:rFonts w:eastAsia="Times New Roman" w:cstheme="minorHAnsi"/>
          <w:lang w:eastAsia="ru-RU"/>
        </w:rPr>
        <w:t xml:space="preserve"> </w:t>
      </w:r>
      <w:r w:rsidRPr="005F2E23">
        <w:rPr>
          <w:rFonts w:eastAsia="Times New Roman" w:cstheme="minorHAnsi"/>
          <w:lang w:eastAsia="ru-RU"/>
        </w:rPr>
        <w:t>количество асфальтовой смеси для участка, количество эмульсионной смеси для ямочного ремонта, общую стоимость по площади ремонтируемого или обустраиваемого участка. Все, что Вам нужно поставить значения в пустующие ячейки.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Зачем нужен </w:t>
      </w:r>
      <w:r w:rsidRPr="005F2E23">
        <w:rPr>
          <w:rFonts w:eastAsia="Times New Roman" w:cstheme="minorHAnsi"/>
          <w:b/>
          <w:bCs/>
          <w:lang w:eastAsia="ru-RU"/>
        </w:rPr>
        <w:t>калькулятор укладки асфальта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Онлайн-калькулятор дает возможность «прикинуть» требуемую сумму на обустройство дороги, чтобы Вы могли сравнить цены перед обращением к подрядчику. Это экономит Ваше время и деньги на пустые вызовы специалистов из разных строительных бригад. Вы сразу получаете приблизительную стоимость ремонта или укладки</w:t>
      </w:r>
      <w:r>
        <w:rPr>
          <w:rFonts w:eastAsia="Times New Roman" w:cstheme="minorHAnsi"/>
          <w:lang w:eastAsia="ru-RU"/>
        </w:rPr>
        <w:t xml:space="preserve"> полотна</w:t>
      </w:r>
      <w:r w:rsidRPr="005F2E23">
        <w:rPr>
          <w:rFonts w:eastAsia="Times New Roman" w:cstheme="minorHAnsi"/>
          <w:lang w:eastAsia="ru-RU"/>
        </w:rPr>
        <w:t>. Если Вас все устраивает, Вы можете отправить калькуляцию нашим менеджерам. Они обработают заказ и сразу с Вами свяжутся.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Заполнение</w:t>
      </w:r>
      <w:r>
        <w:rPr>
          <w:rFonts w:eastAsia="Times New Roman" w:cstheme="minorHAnsi"/>
          <w:lang w:eastAsia="ru-RU"/>
        </w:rPr>
        <w:t xml:space="preserve"> формы </w:t>
      </w:r>
      <w:r w:rsidRPr="005F2E23">
        <w:rPr>
          <w:rFonts w:eastAsia="Times New Roman" w:cstheme="minorHAnsi"/>
          <w:lang w:eastAsia="ru-RU"/>
        </w:rPr>
        <w:t>ни к чему Вас не обязывает. Это полностью бесплатная услуга для наших клиентов, которая помогает заранее узнать стоимость дорожных работ до начала сотрудничества с подрядчиком.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b/>
          <w:bCs/>
          <w:lang w:eastAsia="ru-RU"/>
        </w:rPr>
        <w:t>Как посчитать количество асфальта на 1м2 дороги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Что дает Вам предварительный </w:t>
      </w:r>
      <w:r w:rsidRPr="005F2E23">
        <w:rPr>
          <w:rFonts w:eastAsia="Times New Roman" w:cstheme="minorHAnsi"/>
          <w:b/>
          <w:bCs/>
          <w:lang w:eastAsia="ru-RU"/>
        </w:rPr>
        <w:t>расчет асфальтового покрытия</w:t>
      </w:r>
      <w:r w:rsidRPr="005F2E23">
        <w:rPr>
          <w:rFonts w:eastAsia="Times New Roman" w:cstheme="minorHAnsi"/>
          <w:lang w:eastAsia="ru-RU"/>
        </w:rPr>
        <w:t>? Вы не доплачиваете за несуществующие объемы, потому что уже знаете, сколько нужно материала для Вашего участка. Вы контролируете процесс обустройства дороги на каждом этапе, включая проектирование и составление сметы, а значит, в документах не появятся посторонние пункты, которые недобросовестные подрядчики намеренно вписывают в смету, чтобы повысить свой выхлоп. К</w:t>
      </w:r>
      <w:r w:rsidRPr="005F2E23">
        <w:rPr>
          <w:rFonts w:eastAsia="Times New Roman" w:cstheme="minorHAnsi"/>
          <w:b/>
          <w:bCs/>
          <w:lang w:eastAsia="ru-RU"/>
        </w:rPr>
        <w:t>алькулятор стоимости асфальтирования</w:t>
      </w:r>
      <w:r w:rsidRPr="005F2E23">
        <w:rPr>
          <w:rFonts w:eastAsia="Times New Roman" w:cstheme="minorHAnsi"/>
          <w:lang w:eastAsia="ru-RU"/>
        </w:rPr>
        <w:t xml:space="preserve"> дает возможность не платить за воздух, а оплачивать только заказанную услугу.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Расчеты производятся с ориентацией на нормы СНиП и ВСН, которые контролируют расход материалов. При помощи калькулятора Вы рассчитаете:</w:t>
      </w:r>
    </w:p>
    <w:p w:rsidR="005F2E23" w:rsidRPr="005F2E23" w:rsidRDefault="005F2E23" w:rsidP="005F2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сколько асфальтовой смеси понадобится для прокладки дороги;</w:t>
      </w:r>
    </w:p>
    <w:p w:rsidR="005F2E23" w:rsidRPr="005F2E23" w:rsidRDefault="005F2E23" w:rsidP="005F2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какие материалы подойдут для Ваших целей;</w:t>
      </w:r>
    </w:p>
    <w:p w:rsidR="005F2E23" w:rsidRPr="005F2E23" w:rsidRDefault="005F2E23" w:rsidP="005F2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какая технология будет использована.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Вы узнаете рациональность распределения своих средств при </w:t>
      </w:r>
      <w:proofErr w:type="spellStart"/>
      <w:r w:rsidRPr="005F2E23">
        <w:rPr>
          <w:rFonts w:eastAsia="Times New Roman" w:cstheme="minorHAnsi"/>
          <w:lang w:eastAsia="ru-RU"/>
        </w:rPr>
        <w:t>асфальтоукладке</w:t>
      </w:r>
      <w:proofErr w:type="spellEnd"/>
      <w:r w:rsidRPr="005F2E23">
        <w:rPr>
          <w:rFonts w:eastAsia="Times New Roman" w:cstheme="minorHAnsi"/>
          <w:lang w:eastAsia="ru-RU"/>
        </w:rPr>
        <w:t xml:space="preserve">. Для упрощения системы подсчетов </w:t>
      </w:r>
      <w:proofErr w:type="spellStart"/>
      <w:r w:rsidRPr="005F2E23">
        <w:rPr>
          <w:rFonts w:eastAsia="Times New Roman" w:cstheme="minorHAnsi"/>
          <w:lang w:eastAsia="ru-RU"/>
        </w:rPr>
        <w:t>асфальтоукладки</w:t>
      </w:r>
      <w:proofErr w:type="spellEnd"/>
      <w:r w:rsidRPr="005F2E23">
        <w:rPr>
          <w:rFonts w:eastAsia="Times New Roman" w:cstheme="minorHAnsi"/>
          <w:lang w:eastAsia="ru-RU"/>
        </w:rPr>
        <w:t xml:space="preserve"> используются общие значения, которые выведены по нормам государственных регламентов.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Инструкция по использованию </w:t>
      </w:r>
      <w:r w:rsidRPr="005F2E23">
        <w:rPr>
          <w:rFonts w:eastAsia="Times New Roman" w:cstheme="minorHAnsi"/>
          <w:b/>
          <w:bCs/>
          <w:lang w:eastAsia="ru-RU"/>
        </w:rPr>
        <w:t>калькулятора асфальтирования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Чтобы сделать </w:t>
      </w:r>
      <w:r w:rsidRPr="005F2E23">
        <w:rPr>
          <w:rFonts w:eastAsia="Times New Roman" w:cstheme="minorHAnsi"/>
          <w:b/>
          <w:bCs/>
          <w:lang w:eastAsia="ru-RU"/>
        </w:rPr>
        <w:t>расчет асфальтовой крошки на дорогу калькулятором</w:t>
      </w:r>
      <w:r w:rsidRPr="005F2E23">
        <w:rPr>
          <w:rFonts w:eastAsia="Times New Roman" w:cstheme="minorHAnsi"/>
          <w:lang w:eastAsia="ru-RU"/>
        </w:rPr>
        <w:t>, нужно указать ширину, длину участка, площадь, толщину каждого асфальтового слоя, материал. Материал подбирается по назначению дороги: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мелкозернистые А: верхний слой;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мелкозернистые Б: нижний слой;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мелкозернистые В: асфальтовая подушка;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песчаные Г: верхний слой на тротуарах;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песчаные Д: нижний слой на тротуарах, придомовых территориях;</w:t>
      </w:r>
    </w:p>
    <w:p w:rsidR="005F2E23" w:rsidRPr="005F2E23" w:rsidRDefault="005F2E23" w:rsidP="005F2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ЩМА: верхний слой.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lastRenderedPageBreak/>
        <w:t>Онлайн-</w:t>
      </w:r>
      <w:r w:rsidRPr="005F2E23">
        <w:rPr>
          <w:rFonts w:eastAsia="Times New Roman" w:cstheme="minorHAnsi"/>
          <w:b/>
          <w:bCs/>
          <w:lang w:eastAsia="ru-RU"/>
        </w:rPr>
        <w:t>калькулятор</w:t>
      </w:r>
      <w:r w:rsidRPr="005F2E23">
        <w:rPr>
          <w:rFonts w:eastAsia="Times New Roman" w:cstheme="minorHAnsi"/>
          <w:lang w:eastAsia="ru-RU"/>
        </w:rPr>
        <w:t xml:space="preserve"> поможет быстро рассчитать количество асфальтовой смеси и узнать</w:t>
      </w:r>
      <w:r w:rsidRPr="005F2E23">
        <w:rPr>
          <w:rFonts w:eastAsia="Times New Roman" w:cstheme="minorHAnsi"/>
          <w:b/>
          <w:bCs/>
          <w:lang w:eastAsia="ru-RU"/>
        </w:rPr>
        <w:t xml:space="preserve"> цену</w:t>
      </w:r>
      <w:r w:rsidRPr="005F2E23">
        <w:rPr>
          <w:rFonts w:eastAsia="Times New Roman" w:cstheme="minorHAnsi"/>
          <w:lang w:eastAsia="ru-RU"/>
        </w:rPr>
        <w:t xml:space="preserve"> укладки </w:t>
      </w:r>
      <w:r w:rsidRPr="005F2E23">
        <w:rPr>
          <w:rFonts w:eastAsia="Times New Roman" w:cstheme="minorHAnsi"/>
          <w:b/>
          <w:bCs/>
          <w:lang w:eastAsia="ru-RU"/>
        </w:rPr>
        <w:t>асфальта на 1 м2</w:t>
      </w:r>
      <w:r w:rsidRPr="005F2E23">
        <w:rPr>
          <w:rFonts w:eastAsia="Times New Roman" w:cstheme="minorHAnsi"/>
          <w:lang w:eastAsia="ru-RU"/>
        </w:rPr>
        <w:t>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 xml:space="preserve">Что сделать для </w:t>
      </w:r>
      <w:r w:rsidRPr="005F2E23">
        <w:rPr>
          <w:rFonts w:eastAsia="Times New Roman" w:cstheme="minorHAnsi"/>
          <w:b/>
          <w:bCs/>
          <w:lang w:eastAsia="ru-RU"/>
        </w:rPr>
        <w:t>расчета асфальтового покрытия</w:t>
      </w:r>
      <w:r w:rsidRPr="005F2E23">
        <w:rPr>
          <w:rFonts w:eastAsia="Times New Roman" w:cstheme="minorHAnsi"/>
          <w:lang w:eastAsia="ru-RU"/>
        </w:rPr>
        <w:t>:</w:t>
      </w:r>
    </w:p>
    <w:p w:rsidR="005F2E23" w:rsidRPr="005F2E23" w:rsidRDefault="005F2E23" w:rsidP="005F2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укажите ширину и длину участка в соответствующем поле;</w:t>
      </w:r>
    </w:p>
    <w:p w:rsidR="005F2E23" w:rsidRPr="005F2E23" w:rsidRDefault="005F2E23" w:rsidP="005F2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укажите площадь участка;</w:t>
      </w:r>
    </w:p>
    <w:p w:rsidR="005F2E23" w:rsidRPr="005F2E23" w:rsidRDefault="005F2E23" w:rsidP="005F2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поставьте необходимую толщину асфальтового слоя (рекомендуем брать среднее значение: 5-6 см);</w:t>
      </w:r>
    </w:p>
    <w:p w:rsidR="005F2E23" w:rsidRPr="005F2E23" w:rsidRDefault="005F2E23" w:rsidP="005F2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выберите материал.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Подсчет количества сырья и приблизительную сумму машина выдает автоматически.</w:t>
      </w:r>
      <w:r>
        <w:rPr>
          <w:rFonts w:eastAsia="Times New Roman" w:cstheme="minorHAnsi"/>
          <w:lang w:eastAsia="ru-RU"/>
        </w:rPr>
        <w:t xml:space="preserve"> З</w:t>
      </w:r>
      <w:r w:rsidRPr="005F2E23">
        <w:rPr>
          <w:rFonts w:eastAsia="Times New Roman" w:cstheme="minorHAnsi"/>
          <w:lang w:eastAsia="ru-RU"/>
        </w:rPr>
        <w:t xml:space="preserve">начение может </w:t>
      </w:r>
      <w:r>
        <w:rPr>
          <w:rFonts w:eastAsia="Times New Roman" w:cstheme="minorHAnsi"/>
          <w:lang w:eastAsia="ru-RU"/>
        </w:rPr>
        <w:t xml:space="preserve">измениться после выезда мастера </w:t>
      </w:r>
      <w:r w:rsidRPr="005F2E23">
        <w:rPr>
          <w:rFonts w:eastAsia="Times New Roman" w:cstheme="minorHAnsi"/>
          <w:lang w:eastAsia="ru-RU"/>
        </w:rPr>
        <w:t xml:space="preserve">на адрес, так как машина проводит </w:t>
      </w:r>
      <w:r w:rsidRPr="005F2E23">
        <w:rPr>
          <w:rFonts w:eastAsia="Times New Roman" w:cstheme="minorHAnsi"/>
          <w:b/>
          <w:bCs/>
          <w:lang w:eastAsia="ru-RU"/>
        </w:rPr>
        <w:t>расчет укладки асфальта</w:t>
      </w:r>
      <w:r w:rsidRPr="005F2E23">
        <w:rPr>
          <w:rFonts w:eastAsia="Times New Roman" w:cstheme="minorHAnsi"/>
          <w:lang w:eastAsia="ru-RU"/>
        </w:rPr>
        <w:t xml:space="preserve"> без учета особенностей участка.</w:t>
      </w:r>
    </w:p>
    <w:p w:rsidR="005F2E23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Цена </w:t>
      </w:r>
      <w:proofErr w:type="spellStart"/>
      <w:r>
        <w:rPr>
          <w:rFonts w:eastAsia="Times New Roman" w:cstheme="minorHAnsi"/>
          <w:lang w:eastAsia="ru-RU"/>
        </w:rPr>
        <w:t>асфальтоукладки</w:t>
      </w:r>
      <w:proofErr w:type="spellEnd"/>
      <w:r>
        <w:rPr>
          <w:rFonts w:eastAsia="Times New Roman" w:cstheme="minorHAnsi"/>
          <w:lang w:eastAsia="ru-RU"/>
        </w:rPr>
        <w:t xml:space="preserve"> </w:t>
      </w:r>
      <w:r w:rsidRPr="005F2E23">
        <w:rPr>
          <w:rFonts w:eastAsia="Times New Roman" w:cstheme="minorHAnsi"/>
          <w:lang w:eastAsia="ru-RU"/>
        </w:rPr>
        <w:t>индивидуальна и зависит от:</w:t>
      </w:r>
    </w:p>
    <w:p w:rsidR="005F2E23" w:rsidRPr="005F2E23" w:rsidRDefault="005F2E23" w:rsidP="005F2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площади участка;</w:t>
      </w:r>
    </w:p>
    <w:p w:rsidR="005F2E23" w:rsidRPr="005F2E23" w:rsidRDefault="005F2E23" w:rsidP="005F2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подготовки основания;</w:t>
      </w:r>
    </w:p>
    <w:p w:rsidR="005F2E23" w:rsidRPr="005F2E23" w:rsidRDefault="005F2E23" w:rsidP="005F2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снятия старого дорожного полотна;</w:t>
      </w:r>
    </w:p>
    <w:p w:rsidR="005F2E23" w:rsidRPr="005F2E23" w:rsidRDefault="005F2E23" w:rsidP="005F2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расположения объекта;</w:t>
      </w:r>
    </w:p>
    <w:p w:rsidR="005F2E23" w:rsidRPr="005F2E23" w:rsidRDefault="005F2E23" w:rsidP="005F2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назначения будущей дороги.</w:t>
      </w:r>
    </w:p>
    <w:p w:rsidR="003831F8" w:rsidRPr="005F2E23" w:rsidRDefault="005F2E23" w:rsidP="005F2E23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5F2E23">
        <w:rPr>
          <w:rFonts w:eastAsia="Times New Roman" w:cstheme="minorHAnsi"/>
          <w:lang w:eastAsia="ru-RU"/>
        </w:rPr>
        <w:t>Для точного</w:t>
      </w:r>
      <w:r w:rsidRPr="005F2E23">
        <w:rPr>
          <w:rFonts w:eastAsia="Times New Roman" w:cstheme="minorHAnsi"/>
          <w:b/>
          <w:bCs/>
          <w:lang w:eastAsia="ru-RU"/>
        </w:rPr>
        <w:t xml:space="preserve"> расчета асфальтирования</w:t>
      </w:r>
      <w:r>
        <w:rPr>
          <w:rFonts w:eastAsia="Times New Roman" w:cstheme="minorHAnsi"/>
          <w:lang w:eastAsia="ru-RU"/>
        </w:rPr>
        <w:t xml:space="preserve"> </w:t>
      </w:r>
      <w:r w:rsidRPr="005F2E23">
        <w:rPr>
          <w:rFonts w:eastAsia="Times New Roman" w:cstheme="minorHAnsi"/>
          <w:lang w:eastAsia="ru-RU"/>
        </w:rPr>
        <w:t>нужно пригласить специалиста на адрес. Вы можете заполнить форму обратной связи или заказать выезд мастера по телефону.</w:t>
      </w:r>
      <w:bookmarkEnd w:id="0"/>
    </w:p>
    <w:sectPr w:rsidR="003831F8" w:rsidRPr="005F2E23" w:rsidSect="00EE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FB"/>
    <w:multiLevelType w:val="multilevel"/>
    <w:tmpl w:val="4A2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718C4"/>
    <w:multiLevelType w:val="multilevel"/>
    <w:tmpl w:val="B71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4506E"/>
    <w:multiLevelType w:val="multilevel"/>
    <w:tmpl w:val="B2F4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77554"/>
    <w:multiLevelType w:val="hybridMultilevel"/>
    <w:tmpl w:val="EAE6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106B7"/>
    <w:multiLevelType w:val="multilevel"/>
    <w:tmpl w:val="AC1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528E7"/>
    <w:multiLevelType w:val="hybridMultilevel"/>
    <w:tmpl w:val="C234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03BB"/>
    <w:multiLevelType w:val="hybridMultilevel"/>
    <w:tmpl w:val="A0D8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66FC"/>
    <w:multiLevelType w:val="hybridMultilevel"/>
    <w:tmpl w:val="42A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F3DD3"/>
    <w:multiLevelType w:val="multilevel"/>
    <w:tmpl w:val="2EF8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17B61"/>
    <w:multiLevelType w:val="multilevel"/>
    <w:tmpl w:val="30F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05C"/>
    <w:rsid w:val="003831F8"/>
    <w:rsid w:val="005F2E23"/>
    <w:rsid w:val="0068605C"/>
    <w:rsid w:val="009276D0"/>
    <w:rsid w:val="00C12292"/>
    <w:rsid w:val="00CE4FD6"/>
    <w:rsid w:val="00CF3BC7"/>
    <w:rsid w:val="00E24B1F"/>
    <w:rsid w:val="00EE0E8D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13B"/>
  <w15:docId w15:val="{52CC4F04-3961-49BD-A1BB-0A4CC6D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8D"/>
  </w:style>
  <w:style w:type="paragraph" w:styleId="1">
    <w:name w:val="heading 1"/>
    <w:basedOn w:val="a"/>
    <w:next w:val="a"/>
    <w:link w:val="10"/>
    <w:uiPriority w:val="9"/>
    <w:qFormat/>
    <w:rsid w:val="00383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831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3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8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31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3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3831F8"/>
    <w:rPr>
      <w:b/>
      <w:bCs/>
    </w:rPr>
  </w:style>
  <w:style w:type="character" w:styleId="a5">
    <w:name w:val="Hyperlink"/>
    <w:basedOn w:val="a0"/>
    <w:uiPriority w:val="99"/>
    <w:semiHidden/>
    <w:unhideWhenUsed/>
    <w:rsid w:val="003831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Попельнюк</cp:lastModifiedBy>
  <cp:revision>5</cp:revision>
  <dcterms:created xsi:type="dcterms:W3CDTF">2020-05-31T05:25:00Z</dcterms:created>
  <dcterms:modified xsi:type="dcterms:W3CDTF">2020-06-03T04:09:00Z</dcterms:modified>
</cp:coreProperties>
</file>