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AC" w:rsidRPr="00F44C01" w:rsidRDefault="005A55AC" w:rsidP="005A55AC">
      <w:pPr>
        <w:spacing w:after="2" w:line="259" w:lineRule="auto"/>
        <w:ind w:left="0" w:right="24" w:firstLine="0"/>
        <w:jc w:val="center"/>
        <w:rPr>
          <w:szCs w:val="20"/>
        </w:rPr>
      </w:pPr>
      <w:r w:rsidRPr="00F44C01">
        <w:rPr>
          <w:noProof/>
          <w:szCs w:val="20"/>
        </w:rPr>
        <w:drawing>
          <wp:inline distT="0" distB="0" distL="0" distR="0" wp14:anchorId="1D0EEA26" wp14:editId="60396614">
            <wp:extent cx="626745" cy="626745"/>
            <wp:effectExtent l="0" t="0" r="0" b="0"/>
            <wp:docPr id="30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AC" w:rsidRPr="00F44C01" w:rsidRDefault="005A55AC" w:rsidP="005A55AC">
      <w:pPr>
        <w:spacing w:after="108" w:line="259" w:lineRule="auto"/>
        <w:ind w:left="0" w:right="71" w:firstLine="0"/>
        <w:jc w:val="center"/>
        <w:rPr>
          <w:szCs w:val="20"/>
        </w:rPr>
      </w:pPr>
      <w:r w:rsidRPr="00F44C01">
        <w:rPr>
          <w:sz w:val="18"/>
          <w:szCs w:val="20"/>
        </w:rPr>
        <w:t xml:space="preserve">ФЕДЕРАЛЬНОЕ АГЕНТСТВО МОРСКОГО И РЕЧНОГО ТРАНСПОРТА </w:t>
      </w:r>
    </w:p>
    <w:p w:rsidR="005A55AC" w:rsidRPr="00F44C01" w:rsidRDefault="00FE247F" w:rsidP="005A55AC">
      <w:pPr>
        <w:spacing w:after="69" w:line="259" w:lineRule="auto"/>
        <w:ind w:left="10" w:right="69" w:hanging="10"/>
        <w:jc w:val="center"/>
        <w:rPr>
          <w:szCs w:val="20"/>
        </w:rPr>
      </w:pPr>
      <w:r w:rsidRPr="00F44C01">
        <w:rPr>
          <w:b/>
          <w:sz w:val="18"/>
          <w:szCs w:val="20"/>
        </w:rPr>
        <w:t>ФЕДЕРАЛЬНОЕ ГОСУДАРСТВЕННОЕ БЮДЖЕТНОЕ ОБРАЗОВАТЕЛЬНОЕ</w:t>
      </w:r>
      <w:r w:rsidR="005A55AC" w:rsidRPr="00F44C01">
        <w:rPr>
          <w:b/>
          <w:sz w:val="18"/>
          <w:szCs w:val="20"/>
        </w:rPr>
        <w:t xml:space="preserve"> </w:t>
      </w:r>
    </w:p>
    <w:p w:rsidR="005A55AC" w:rsidRPr="00F44C01" w:rsidRDefault="00FE247F" w:rsidP="005A55AC">
      <w:pPr>
        <w:spacing w:after="197" w:line="259" w:lineRule="auto"/>
        <w:ind w:left="10" w:right="71" w:hanging="10"/>
        <w:jc w:val="center"/>
        <w:rPr>
          <w:szCs w:val="20"/>
        </w:rPr>
      </w:pPr>
      <w:r w:rsidRPr="00F44C01">
        <w:rPr>
          <w:b/>
          <w:sz w:val="18"/>
          <w:szCs w:val="20"/>
        </w:rPr>
        <w:t>УЧРЕЖДЕНИЕ ВЫСШЕГО ОБРАЗОВАНИЯ</w:t>
      </w:r>
      <w:r w:rsidR="005A55AC" w:rsidRPr="00F44C01">
        <w:rPr>
          <w:b/>
          <w:sz w:val="18"/>
          <w:szCs w:val="20"/>
        </w:rPr>
        <w:t xml:space="preserve"> </w:t>
      </w:r>
    </w:p>
    <w:p w:rsidR="005A55AC" w:rsidRPr="00F44C01" w:rsidRDefault="00FE247F" w:rsidP="005A55AC">
      <w:pPr>
        <w:spacing w:after="104" w:line="259" w:lineRule="auto"/>
        <w:ind w:left="10" w:right="65" w:hanging="10"/>
        <w:jc w:val="center"/>
        <w:rPr>
          <w:szCs w:val="20"/>
        </w:rPr>
      </w:pPr>
      <w:r w:rsidRPr="00F44C01">
        <w:rPr>
          <w:b/>
          <w:szCs w:val="20"/>
        </w:rPr>
        <w:t>МОРСКОЙ ГОСУДАРСТВЕННЫЙ УНИВЕРСИТЕТ</w:t>
      </w:r>
      <w:r w:rsidR="005A55AC" w:rsidRPr="00F44C01">
        <w:rPr>
          <w:b/>
          <w:szCs w:val="20"/>
        </w:rPr>
        <w:t xml:space="preserve"> </w:t>
      </w:r>
    </w:p>
    <w:p w:rsidR="005A55AC" w:rsidRPr="00F44C01" w:rsidRDefault="00FE247F" w:rsidP="005A55AC">
      <w:pPr>
        <w:spacing w:after="178" w:line="259" w:lineRule="auto"/>
        <w:ind w:left="10" w:right="70" w:hanging="10"/>
        <w:jc w:val="center"/>
        <w:rPr>
          <w:szCs w:val="20"/>
        </w:rPr>
      </w:pPr>
      <w:r w:rsidRPr="00F44C01">
        <w:rPr>
          <w:b/>
          <w:szCs w:val="20"/>
        </w:rPr>
        <w:t>имени адмирала Г.И.</w:t>
      </w:r>
      <w:r w:rsidR="005A55AC" w:rsidRPr="00F44C01">
        <w:rPr>
          <w:b/>
          <w:szCs w:val="20"/>
        </w:rPr>
        <w:t xml:space="preserve"> Невельского</w:t>
      </w:r>
      <w:r w:rsidR="005A55AC" w:rsidRPr="00F44C01">
        <w:rPr>
          <w:szCs w:val="20"/>
        </w:rPr>
        <w:t xml:space="preserve"> </w:t>
      </w:r>
    </w:p>
    <w:p w:rsidR="005A55AC" w:rsidRPr="00F44C01" w:rsidRDefault="005A55AC" w:rsidP="005A55AC">
      <w:pPr>
        <w:spacing w:after="0" w:line="240" w:lineRule="auto"/>
        <w:ind w:left="0" w:right="0" w:firstLine="0"/>
        <w:jc w:val="center"/>
        <w:rPr>
          <w:szCs w:val="20"/>
        </w:rPr>
      </w:pPr>
      <w:r w:rsidRPr="00F44C01">
        <w:rPr>
          <w:b/>
          <w:szCs w:val="20"/>
        </w:rPr>
        <w:t>(МГУ им. адм. Г.И. Невельского</w:t>
      </w:r>
      <w:r w:rsidRPr="00F44C01">
        <w:rPr>
          <w:szCs w:val="20"/>
        </w:rPr>
        <w:t xml:space="preserve">) </w:t>
      </w:r>
    </w:p>
    <w:p w:rsidR="005A55AC" w:rsidRPr="00F44C01" w:rsidRDefault="005A55AC" w:rsidP="005A55AC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F44C01">
        <w:rPr>
          <w:color w:val="auto"/>
          <w:szCs w:val="28"/>
        </w:rPr>
        <w:t>Кафедра автоматических и информационных систем</w:t>
      </w:r>
    </w:p>
    <w:p w:rsidR="005A55AC" w:rsidRPr="00F44C01" w:rsidRDefault="005A55AC" w:rsidP="005A55AC">
      <w:pPr>
        <w:spacing w:after="66" w:line="259" w:lineRule="auto"/>
        <w:ind w:left="0" w:right="0" w:firstLine="0"/>
        <w:jc w:val="center"/>
        <w:rPr>
          <w:szCs w:val="20"/>
        </w:rPr>
      </w:pPr>
      <w:r w:rsidRPr="00F44C01">
        <w:rPr>
          <w:szCs w:val="20"/>
        </w:rPr>
        <w:t>ФАКУЛЬТЕТ ЗАОЧНОГО И ДИСТАНЦИОННОГО ОБУЧЕНИЯ</w:t>
      </w:r>
    </w:p>
    <w:p w:rsidR="005A55AC" w:rsidRPr="00F44C01" w:rsidRDefault="005A55AC" w:rsidP="005A55AC">
      <w:pPr>
        <w:keepNext/>
        <w:keepLines/>
        <w:spacing w:after="53" w:line="259" w:lineRule="auto"/>
        <w:ind w:left="0" w:right="67" w:firstLine="0"/>
        <w:jc w:val="center"/>
        <w:outlineLvl w:val="0"/>
        <w:rPr>
          <w:szCs w:val="28"/>
        </w:rPr>
      </w:pPr>
      <w:bookmarkStart w:id="0" w:name="_Toc30947548"/>
      <w:bookmarkStart w:id="1" w:name="_Toc30947586"/>
      <w:bookmarkStart w:id="2" w:name="_Toc30947610"/>
      <w:bookmarkStart w:id="3" w:name="_Toc44190881"/>
      <w:bookmarkStart w:id="4" w:name="_Hlk30590573"/>
      <w:r w:rsidRPr="00F44C01">
        <w:rPr>
          <w:szCs w:val="28"/>
        </w:rPr>
        <w:t>Направление подготовки: Информатика и вычислительная техника</w:t>
      </w:r>
      <w:bookmarkEnd w:id="0"/>
      <w:bookmarkEnd w:id="1"/>
      <w:bookmarkEnd w:id="2"/>
      <w:bookmarkEnd w:id="3"/>
    </w:p>
    <w:bookmarkEnd w:id="4"/>
    <w:p w:rsidR="005A55AC" w:rsidRPr="00F44C01" w:rsidRDefault="005A55AC" w:rsidP="005A55AC">
      <w:pPr>
        <w:spacing w:after="0" w:line="259" w:lineRule="auto"/>
        <w:ind w:right="0" w:firstLine="0"/>
        <w:jc w:val="center"/>
        <w:rPr>
          <w:szCs w:val="20"/>
        </w:rPr>
      </w:pPr>
      <w:r w:rsidRPr="00F44C01">
        <w:rPr>
          <w:szCs w:val="20"/>
        </w:rPr>
        <w:t xml:space="preserve"> </w:t>
      </w:r>
    </w:p>
    <w:p w:rsidR="005A55AC" w:rsidRPr="00F44C01" w:rsidRDefault="005A55AC" w:rsidP="005A55AC">
      <w:pPr>
        <w:spacing w:after="0" w:line="259" w:lineRule="auto"/>
        <w:ind w:right="0" w:firstLine="0"/>
        <w:jc w:val="center"/>
        <w:rPr>
          <w:szCs w:val="20"/>
        </w:rPr>
      </w:pPr>
      <w:r w:rsidRPr="00F44C01">
        <w:rPr>
          <w:szCs w:val="20"/>
        </w:rPr>
        <w:t xml:space="preserve"> </w:t>
      </w:r>
    </w:p>
    <w:p w:rsidR="005A55AC" w:rsidRPr="00F44C01" w:rsidRDefault="005A55AC" w:rsidP="005A55AC">
      <w:pPr>
        <w:spacing w:after="0" w:line="259" w:lineRule="auto"/>
        <w:ind w:right="0" w:firstLine="0"/>
        <w:jc w:val="left"/>
        <w:rPr>
          <w:szCs w:val="20"/>
        </w:rPr>
      </w:pPr>
      <w:r w:rsidRPr="00F44C01">
        <w:rPr>
          <w:szCs w:val="20"/>
        </w:rPr>
        <w:t xml:space="preserve"> </w:t>
      </w:r>
    </w:p>
    <w:p w:rsidR="005A55AC" w:rsidRPr="00F44C01" w:rsidRDefault="005A55AC" w:rsidP="005A55AC">
      <w:pPr>
        <w:spacing w:after="0" w:line="259" w:lineRule="auto"/>
        <w:ind w:right="0" w:firstLine="0"/>
        <w:jc w:val="left"/>
        <w:rPr>
          <w:szCs w:val="20"/>
        </w:rPr>
      </w:pPr>
      <w:r w:rsidRPr="00F44C01">
        <w:rPr>
          <w:szCs w:val="20"/>
        </w:rPr>
        <w:t xml:space="preserve"> </w:t>
      </w:r>
    </w:p>
    <w:p w:rsidR="005A55AC" w:rsidRPr="00F44C01" w:rsidRDefault="005A55AC" w:rsidP="005A55AC">
      <w:pPr>
        <w:spacing w:after="111" w:line="259" w:lineRule="auto"/>
        <w:ind w:right="0" w:firstLine="0"/>
        <w:jc w:val="center"/>
        <w:rPr>
          <w:sz w:val="32"/>
          <w:szCs w:val="20"/>
        </w:rPr>
      </w:pPr>
      <w:r w:rsidRPr="00F44C01">
        <w:rPr>
          <w:szCs w:val="20"/>
        </w:rPr>
        <w:t xml:space="preserve"> </w:t>
      </w:r>
      <w:r w:rsidRPr="00F44C01">
        <w:rPr>
          <w:sz w:val="32"/>
          <w:szCs w:val="20"/>
        </w:rPr>
        <w:t>РЕФЕРАТ</w:t>
      </w:r>
    </w:p>
    <w:p w:rsidR="00903CDD" w:rsidRDefault="00903CDD" w:rsidP="00903CDD">
      <w:pPr>
        <w:spacing w:after="0" w:line="259" w:lineRule="auto"/>
        <w:ind w:left="11" w:right="0" w:firstLine="0"/>
        <w:jc w:val="center"/>
        <w:rPr>
          <w:b/>
          <w:szCs w:val="28"/>
        </w:rPr>
      </w:pPr>
      <w:r w:rsidRPr="00903CDD">
        <w:rPr>
          <w:b/>
          <w:szCs w:val="28"/>
        </w:rPr>
        <w:t>Написание отчета по н</w:t>
      </w:r>
      <w:r>
        <w:rPr>
          <w:b/>
          <w:szCs w:val="28"/>
        </w:rPr>
        <w:t>аучно-исследовательской работе.</w:t>
      </w:r>
    </w:p>
    <w:p w:rsidR="005A55AC" w:rsidRPr="00F44C01" w:rsidRDefault="00903CDD" w:rsidP="00903CDD">
      <w:pPr>
        <w:spacing w:after="0" w:line="259" w:lineRule="auto"/>
        <w:ind w:left="11" w:right="0" w:firstLine="0"/>
        <w:jc w:val="center"/>
        <w:rPr>
          <w:szCs w:val="20"/>
        </w:rPr>
      </w:pPr>
      <w:r w:rsidRPr="00903CDD">
        <w:rPr>
          <w:b/>
          <w:szCs w:val="28"/>
        </w:rPr>
        <w:t>Правила оформления отчетов по научно-исследовательской работе.</w:t>
      </w:r>
    </w:p>
    <w:p w:rsidR="005A55AC" w:rsidRDefault="005A55AC" w:rsidP="00FE247F">
      <w:pPr>
        <w:jc w:val="right"/>
        <w:rPr>
          <w:szCs w:val="28"/>
        </w:rPr>
      </w:pPr>
      <w:r>
        <w:rPr>
          <w:szCs w:val="28"/>
        </w:rPr>
        <w:t>Выполнил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A55AC" w:rsidRDefault="005A55AC" w:rsidP="00FE247F">
      <w:pPr>
        <w:jc w:val="right"/>
        <w:rPr>
          <w:szCs w:val="28"/>
        </w:rPr>
      </w:pPr>
      <w:r>
        <w:rPr>
          <w:szCs w:val="28"/>
        </w:rPr>
        <w:t>Студент 3 курса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A55AC" w:rsidRDefault="005A55AC" w:rsidP="00FE247F">
      <w:pPr>
        <w:jc w:val="right"/>
        <w:rPr>
          <w:szCs w:val="28"/>
        </w:rPr>
      </w:pPr>
      <w:r>
        <w:rPr>
          <w:szCs w:val="28"/>
        </w:rPr>
        <w:t>Группы: 214.30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A55AC" w:rsidRDefault="004E37BC" w:rsidP="00FE247F">
      <w:pPr>
        <w:jc w:val="right"/>
        <w:rPr>
          <w:szCs w:val="28"/>
        </w:rPr>
      </w:pPr>
      <w:r>
        <w:rPr>
          <w:szCs w:val="28"/>
        </w:rPr>
        <w:t>Иванов</w:t>
      </w:r>
      <w:r w:rsidR="005A55AC">
        <w:rPr>
          <w:szCs w:val="28"/>
        </w:rPr>
        <w:t xml:space="preserve"> А.В.</w:t>
      </w:r>
      <w:r w:rsidR="005A55AC">
        <w:rPr>
          <w:szCs w:val="28"/>
        </w:rPr>
        <w:tab/>
      </w:r>
      <w:r w:rsidR="005A55AC">
        <w:rPr>
          <w:szCs w:val="28"/>
        </w:rPr>
        <w:tab/>
      </w:r>
      <w:r w:rsidR="005A55AC">
        <w:rPr>
          <w:szCs w:val="28"/>
        </w:rPr>
        <w:tab/>
      </w:r>
    </w:p>
    <w:p w:rsidR="005A55AC" w:rsidRDefault="005A55AC" w:rsidP="00FE247F">
      <w:pPr>
        <w:jc w:val="right"/>
        <w:rPr>
          <w:szCs w:val="28"/>
        </w:rPr>
      </w:pPr>
    </w:p>
    <w:p w:rsidR="005A55AC" w:rsidRDefault="005A55AC" w:rsidP="00FE247F">
      <w:pPr>
        <w:jc w:val="right"/>
        <w:rPr>
          <w:szCs w:val="28"/>
        </w:rPr>
      </w:pPr>
      <w:r>
        <w:rPr>
          <w:szCs w:val="28"/>
        </w:rPr>
        <w:t>Проверил: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A55AC" w:rsidRDefault="005A55AC" w:rsidP="00FE247F">
      <w:pPr>
        <w:jc w:val="right"/>
        <w:rPr>
          <w:szCs w:val="28"/>
        </w:rPr>
      </w:pPr>
      <w:r>
        <w:rPr>
          <w:szCs w:val="28"/>
        </w:rPr>
        <w:t>Кандидат технических наук,</w:t>
      </w:r>
      <w:r>
        <w:rPr>
          <w:szCs w:val="28"/>
        </w:rPr>
        <w:tab/>
      </w:r>
    </w:p>
    <w:p w:rsidR="005A55AC" w:rsidRDefault="00FE247F" w:rsidP="00FE247F">
      <w:pPr>
        <w:ind w:left="5665" w:firstLine="0"/>
      </w:pPr>
      <w:r>
        <w:rPr>
          <w:szCs w:val="28"/>
        </w:rPr>
        <w:t xml:space="preserve">  </w:t>
      </w:r>
      <w:r w:rsidR="005A55AC">
        <w:rPr>
          <w:szCs w:val="28"/>
        </w:rPr>
        <w:t xml:space="preserve">Доцент, </w:t>
      </w:r>
      <w:r w:rsidR="004E37BC">
        <w:rPr>
          <w:szCs w:val="28"/>
        </w:rPr>
        <w:t>Сергеев</w:t>
      </w:r>
      <w:r w:rsidR="005A55AC">
        <w:rPr>
          <w:szCs w:val="28"/>
        </w:rPr>
        <w:t xml:space="preserve"> С.П.</w:t>
      </w:r>
      <w:r w:rsidR="005A55AC">
        <w:rPr>
          <w:szCs w:val="28"/>
        </w:rPr>
        <w:tab/>
      </w:r>
    </w:p>
    <w:p w:rsidR="005A55AC" w:rsidRPr="00F44C01" w:rsidRDefault="005A55AC" w:rsidP="005A55AC">
      <w:pPr>
        <w:spacing w:after="0" w:line="259" w:lineRule="auto"/>
        <w:ind w:left="0" w:right="1" w:firstLine="0"/>
        <w:jc w:val="right"/>
        <w:rPr>
          <w:szCs w:val="20"/>
        </w:rPr>
      </w:pPr>
    </w:p>
    <w:p w:rsidR="005A55AC" w:rsidRPr="00F44C01" w:rsidRDefault="005A55AC" w:rsidP="005A55AC">
      <w:pPr>
        <w:spacing w:after="0" w:line="259" w:lineRule="auto"/>
        <w:ind w:left="0" w:right="1" w:firstLine="0"/>
        <w:jc w:val="right"/>
        <w:rPr>
          <w:szCs w:val="20"/>
        </w:rPr>
      </w:pPr>
    </w:p>
    <w:p w:rsidR="005A55AC" w:rsidRPr="00F44C01" w:rsidRDefault="005A55AC" w:rsidP="005A55AC">
      <w:pPr>
        <w:spacing w:after="0" w:line="259" w:lineRule="auto"/>
        <w:ind w:left="0" w:right="1" w:firstLine="0"/>
        <w:jc w:val="center"/>
        <w:rPr>
          <w:szCs w:val="20"/>
        </w:rPr>
      </w:pPr>
    </w:p>
    <w:p w:rsidR="005A55AC" w:rsidRPr="00F44C01" w:rsidRDefault="005A55AC" w:rsidP="005A55AC">
      <w:pPr>
        <w:spacing w:after="0" w:line="259" w:lineRule="auto"/>
        <w:ind w:left="0" w:right="1" w:firstLine="0"/>
        <w:jc w:val="center"/>
        <w:rPr>
          <w:szCs w:val="20"/>
        </w:rPr>
      </w:pPr>
    </w:p>
    <w:p w:rsidR="005A55AC" w:rsidRPr="00F44C01" w:rsidRDefault="005A55AC" w:rsidP="005A55AC">
      <w:pPr>
        <w:spacing w:after="0" w:line="259" w:lineRule="auto"/>
        <w:ind w:left="0" w:right="1" w:firstLine="0"/>
        <w:jc w:val="center"/>
        <w:rPr>
          <w:szCs w:val="20"/>
        </w:rPr>
      </w:pPr>
    </w:p>
    <w:p w:rsidR="005A55AC" w:rsidRPr="00F44C01" w:rsidRDefault="005A55AC" w:rsidP="005A55AC">
      <w:pPr>
        <w:spacing w:after="0" w:line="259" w:lineRule="auto"/>
        <w:ind w:left="0" w:right="1" w:firstLine="0"/>
        <w:jc w:val="center"/>
        <w:rPr>
          <w:szCs w:val="20"/>
        </w:rPr>
      </w:pPr>
    </w:p>
    <w:p w:rsidR="005A55AC" w:rsidRDefault="005A55AC" w:rsidP="005A55AC">
      <w:pPr>
        <w:spacing w:after="0" w:line="259" w:lineRule="auto"/>
        <w:ind w:left="0" w:right="1" w:firstLine="0"/>
        <w:jc w:val="center"/>
        <w:rPr>
          <w:szCs w:val="20"/>
        </w:rPr>
      </w:pPr>
    </w:p>
    <w:p w:rsidR="005A55AC" w:rsidRDefault="005A55AC" w:rsidP="005A55AC">
      <w:pPr>
        <w:spacing w:after="0" w:line="259" w:lineRule="auto"/>
        <w:ind w:left="0" w:right="1" w:firstLine="0"/>
        <w:jc w:val="center"/>
        <w:rPr>
          <w:szCs w:val="20"/>
        </w:rPr>
      </w:pPr>
    </w:p>
    <w:p w:rsidR="005A55AC" w:rsidRDefault="005A55AC" w:rsidP="005A55AC">
      <w:pPr>
        <w:spacing w:after="0" w:line="259" w:lineRule="auto"/>
        <w:ind w:left="0" w:right="1" w:firstLine="0"/>
        <w:jc w:val="center"/>
        <w:rPr>
          <w:szCs w:val="20"/>
        </w:rPr>
      </w:pPr>
    </w:p>
    <w:p w:rsidR="00FE247F" w:rsidRDefault="00FE247F" w:rsidP="005A55AC">
      <w:pPr>
        <w:spacing w:after="0" w:line="259" w:lineRule="auto"/>
        <w:ind w:left="0" w:right="1" w:firstLine="0"/>
        <w:jc w:val="center"/>
        <w:rPr>
          <w:szCs w:val="20"/>
        </w:rPr>
      </w:pPr>
    </w:p>
    <w:p w:rsidR="005A55AC" w:rsidRDefault="005A55AC" w:rsidP="005A55AC">
      <w:pPr>
        <w:spacing w:after="0" w:line="259" w:lineRule="auto"/>
        <w:ind w:left="0" w:right="1" w:firstLine="0"/>
        <w:rPr>
          <w:szCs w:val="20"/>
        </w:rPr>
      </w:pPr>
    </w:p>
    <w:p w:rsidR="005A55AC" w:rsidRDefault="005A55AC" w:rsidP="005A55AC">
      <w:pPr>
        <w:spacing w:after="0" w:line="259" w:lineRule="auto"/>
        <w:ind w:left="0" w:right="1" w:firstLine="0"/>
        <w:jc w:val="center"/>
        <w:rPr>
          <w:szCs w:val="20"/>
        </w:rPr>
      </w:pPr>
    </w:p>
    <w:p w:rsidR="005A55AC" w:rsidRDefault="005A55AC" w:rsidP="005A55AC">
      <w:pPr>
        <w:spacing w:after="0" w:line="259" w:lineRule="auto"/>
        <w:ind w:left="0" w:right="1" w:firstLine="0"/>
        <w:jc w:val="center"/>
        <w:rPr>
          <w:szCs w:val="20"/>
        </w:rPr>
      </w:pPr>
      <w:r>
        <w:rPr>
          <w:szCs w:val="20"/>
        </w:rPr>
        <w:t xml:space="preserve">Владивосток </w:t>
      </w:r>
    </w:p>
    <w:p w:rsidR="005A55AC" w:rsidRPr="009B7E47" w:rsidRDefault="005A55AC" w:rsidP="005A55AC">
      <w:pPr>
        <w:spacing w:after="0" w:line="259" w:lineRule="auto"/>
        <w:ind w:left="0" w:right="1" w:firstLine="0"/>
        <w:jc w:val="center"/>
        <w:rPr>
          <w:szCs w:val="20"/>
        </w:rPr>
      </w:pPr>
      <w:r w:rsidRPr="00F44C01">
        <w:rPr>
          <w:szCs w:val="20"/>
        </w:rPr>
        <w:t>202</w:t>
      </w:r>
      <w:r>
        <w:rPr>
          <w:szCs w:val="20"/>
        </w:rPr>
        <w:t>0г.</w:t>
      </w:r>
    </w:p>
    <w:p w:rsidR="005A55AC" w:rsidRDefault="005A55AC" w:rsidP="005A55AC">
      <w:pPr>
        <w:spacing w:after="160" w:line="259" w:lineRule="auto"/>
        <w:ind w:left="0" w:righ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D156D" w:rsidRDefault="005A55AC" w:rsidP="005A55AC">
      <w:pPr>
        <w:spacing w:line="360" w:lineRule="auto"/>
        <w:jc w:val="center"/>
        <w:rPr>
          <w:noProof/>
        </w:rPr>
      </w:pPr>
      <w:r w:rsidRPr="00A87E73">
        <w:rPr>
          <w:b/>
          <w:szCs w:val="24"/>
        </w:rPr>
        <w:lastRenderedPageBreak/>
        <w:t>Содержание</w:t>
      </w:r>
      <w:r w:rsidRPr="001A773C">
        <w:rPr>
          <w:rFonts w:asciiTheme="minorHAnsi" w:hAnsiTheme="minorHAnsi" w:cstheme="minorHAnsi"/>
          <w:sz w:val="24"/>
          <w:szCs w:val="24"/>
        </w:rPr>
        <w:fldChar w:fldCharType="begin"/>
      </w:r>
      <w:r w:rsidRPr="001A773C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1A773C">
        <w:rPr>
          <w:rFonts w:asciiTheme="minorHAnsi" w:hAnsiTheme="minorHAnsi" w:cstheme="minorHAnsi"/>
          <w:sz w:val="24"/>
          <w:szCs w:val="24"/>
        </w:rPr>
        <w:fldChar w:fldCharType="separate"/>
      </w:r>
    </w:p>
    <w:p w:rsidR="003D156D" w:rsidRPr="004E37BC" w:rsidRDefault="006C0737" w:rsidP="00C05ECD">
      <w:pPr>
        <w:pStyle w:val="11"/>
        <w:spacing w:line="360" w:lineRule="auto"/>
        <w:rPr>
          <w:rFonts w:asciiTheme="minorHAnsi" w:eastAsiaTheme="minorEastAsia" w:hAnsiTheme="minorHAnsi" w:cstheme="minorBidi"/>
          <w:sz w:val="32"/>
          <w:szCs w:val="22"/>
        </w:rPr>
      </w:pPr>
      <w:hyperlink w:anchor="_Toc44190881" w:history="1">
        <w:r w:rsidR="003D156D" w:rsidRPr="004E37BC">
          <w:rPr>
            <w:rStyle w:val="a5"/>
          </w:rPr>
          <w:t>Направление подготовки: Информатика и вычислительная техника</w:t>
        </w:r>
        <w:r w:rsidR="003D156D" w:rsidRPr="004E37BC">
          <w:rPr>
            <w:webHidden/>
          </w:rPr>
          <w:tab/>
        </w:r>
        <w:r w:rsidR="000B57E5">
          <w:rPr>
            <w:webHidden/>
            <w:lang w:val="en-US"/>
          </w:rPr>
          <w:t xml:space="preserve"> </w:t>
        </w:r>
        <w:r w:rsidR="00FE247F">
          <w:rPr>
            <w:webHidden/>
            <w:lang w:val="en-US"/>
          </w:rPr>
          <w:t>1</w:t>
        </w:r>
      </w:hyperlink>
    </w:p>
    <w:p w:rsidR="00FE247F" w:rsidRDefault="006C0737" w:rsidP="00C05ECD">
      <w:pPr>
        <w:pStyle w:val="11"/>
        <w:spacing w:line="360" w:lineRule="auto"/>
      </w:pPr>
      <w:hyperlink w:anchor="_Toc44190882" w:history="1">
        <w:r w:rsidR="003D156D" w:rsidRPr="004E37BC">
          <w:rPr>
            <w:rStyle w:val="a5"/>
          </w:rPr>
          <w:t>ВВЕДЕНИЕ</w:t>
        </w:r>
        <w:r w:rsidR="003D156D" w:rsidRPr="004E37BC">
          <w:rPr>
            <w:webHidden/>
          </w:rPr>
          <w:tab/>
        </w:r>
        <w:r w:rsidR="000B57E5">
          <w:rPr>
            <w:webHidden/>
            <w:lang w:val="en-US"/>
          </w:rPr>
          <w:t xml:space="preserve"> </w:t>
        </w:r>
        <w:r w:rsidR="003D156D" w:rsidRPr="004E37BC">
          <w:rPr>
            <w:webHidden/>
          </w:rPr>
          <w:fldChar w:fldCharType="begin"/>
        </w:r>
        <w:r w:rsidR="003D156D" w:rsidRPr="004E37BC">
          <w:rPr>
            <w:webHidden/>
          </w:rPr>
          <w:instrText xml:space="preserve"> PAGEREF _Toc44190882 \h </w:instrText>
        </w:r>
        <w:r w:rsidR="003D156D" w:rsidRPr="004E37BC">
          <w:rPr>
            <w:webHidden/>
          </w:rPr>
        </w:r>
        <w:r w:rsidR="003D156D" w:rsidRPr="004E37BC">
          <w:rPr>
            <w:webHidden/>
          </w:rPr>
          <w:fldChar w:fldCharType="separate"/>
        </w:r>
        <w:r w:rsidR="003D156D" w:rsidRPr="004E37BC">
          <w:rPr>
            <w:webHidden/>
          </w:rPr>
          <w:t>3</w:t>
        </w:r>
        <w:r w:rsidR="003D156D" w:rsidRPr="004E37BC">
          <w:rPr>
            <w:webHidden/>
          </w:rPr>
          <w:fldChar w:fldCharType="end"/>
        </w:r>
      </w:hyperlink>
    </w:p>
    <w:p w:rsidR="007611E9" w:rsidRPr="000B57E5" w:rsidRDefault="006C0737" w:rsidP="00C05ECD">
      <w:pPr>
        <w:pStyle w:val="11"/>
        <w:spacing w:line="360" w:lineRule="auto"/>
        <w:rPr>
          <w:lang w:val="en-US"/>
        </w:rPr>
      </w:pPr>
      <w:hyperlink w:anchor="_Toc44190882" w:history="1">
        <w:r w:rsidR="007611E9">
          <w:rPr>
            <w:rStyle w:val="a5"/>
          </w:rPr>
          <w:t>ОСНОВНАЯ ЧАСТЬ</w:t>
        </w:r>
        <w:r w:rsidR="007611E9" w:rsidRPr="004E37BC">
          <w:rPr>
            <w:webHidden/>
          </w:rPr>
          <w:tab/>
        </w:r>
      </w:hyperlink>
      <w:r w:rsidR="000B57E5">
        <w:rPr>
          <w:lang w:val="en-US"/>
        </w:rPr>
        <w:t xml:space="preserve"> 4</w:t>
      </w:r>
    </w:p>
    <w:p w:rsidR="003D156D" w:rsidRPr="004E37BC" w:rsidRDefault="006C0737" w:rsidP="009A72AD">
      <w:pPr>
        <w:pStyle w:val="11"/>
        <w:spacing w:line="360" w:lineRule="auto"/>
        <w:ind w:left="708"/>
        <w:rPr>
          <w:rFonts w:asciiTheme="minorHAnsi" w:eastAsiaTheme="minorEastAsia" w:hAnsiTheme="minorHAnsi" w:cstheme="minorBidi"/>
          <w:sz w:val="32"/>
          <w:szCs w:val="22"/>
        </w:rPr>
      </w:pPr>
      <w:hyperlink w:anchor="_Toc44190883" w:history="1">
        <w:r w:rsidR="003D156D" w:rsidRPr="004E37BC">
          <w:rPr>
            <w:rStyle w:val="a5"/>
            <w:bCs/>
          </w:rPr>
          <w:t>1.</w:t>
        </w:r>
        <w:r w:rsidR="003D156D" w:rsidRPr="004E37BC">
          <w:rPr>
            <w:rStyle w:val="a5"/>
          </w:rPr>
          <w:t xml:space="preserve"> </w:t>
        </w:r>
        <w:r w:rsidR="00D401B6" w:rsidRPr="00D401B6">
          <w:rPr>
            <w:rStyle w:val="a5"/>
            <w:bCs/>
          </w:rPr>
          <w:t>Общие положения</w:t>
        </w:r>
        <w:r w:rsidR="00D401B6">
          <w:rPr>
            <w:rStyle w:val="a5"/>
            <w:bCs/>
          </w:rPr>
          <w:t xml:space="preserve"> </w:t>
        </w:r>
        <w:r w:rsidR="003D156D" w:rsidRPr="004E37BC">
          <w:rPr>
            <w:webHidden/>
          </w:rPr>
          <w:tab/>
        </w:r>
        <w:r w:rsidR="000B57E5">
          <w:rPr>
            <w:webHidden/>
            <w:lang w:val="en-US"/>
          </w:rPr>
          <w:t xml:space="preserve"> 4</w:t>
        </w:r>
      </w:hyperlink>
    </w:p>
    <w:p w:rsidR="003D156D" w:rsidRPr="004E37BC" w:rsidRDefault="006C0737" w:rsidP="00D401B6">
      <w:pPr>
        <w:pStyle w:val="11"/>
        <w:spacing w:line="360" w:lineRule="auto"/>
        <w:ind w:left="708"/>
        <w:rPr>
          <w:rFonts w:asciiTheme="minorHAnsi" w:eastAsiaTheme="minorEastAsia" w:hAnsiTheme="minorHAnsi" w:cstheme="minorBidi"/>
          <w:sz w:val="32"/>
          <w:szCs w:val="22"/>
        </w:rPr>
      </w:pPr>
      <w:hyperlink w:anchor="_Toc44190884" w:history="1">
        <w:r w:rsidR="00BD34B6">
          <w:rPr>
            <w:rStyle w:val="a5"/>
            <w:bCs/>
          </w:rPr>
          <w:t xml:space="preserve">2. </w:t>
        </w:r>
        <w:r w:rsidR="00D401B6" w:rsidRPr="00D401B6">
          <w:rPr>
            <w:rStyle w:val="a5"/>
            <w:bCs/>
          </w:rPr>
          <w:t>Структурные элементы отчета</w:t>
        </w:r>
        <w:r w:rsidR="003D156D" w:rsidRPr="004E37BC">
          <w:rPr>
            <w:webHidden/>
          </w:rPr>
          <w:tab/>
        </w:r>
        <w:r w:rsidR="000B57E5">
          <w:rPr>
            <w:webHidden/>
            <w:lang w:val="en-US"/>
          </w:rPr>
          <w:t xml:space="preserve"> </w:t>
        </w:r>
        <w:r w:rsidR="000E1E68">
          <w:rPr>
            <w:webHidden/>
            <w:lang w:val="en-US"/>
          </w:rPr>
          <w:t>5</w:t>
        </w:r>
      </w:hyperlink>
    </w:p>
    <w:p w:rsidR="003D156D" w:rsidRPr="004E37BC" w:rsidRDefault="006C0737" w:rsidP="009A72AD">
      <w:pPr>
        <w:pStyle w:val="11"/>
        <w:spacing w:line="360" w:lineRule="auto"/>
        <w:ind w:left="708"/>
        <w:rPr>
          <w:rFonts w:asciiTheme="minorHAnsi" w:eastAsiaTheme="minorEastAsia" w:hAnsiTheme="minorHAnsi" w:cstheme="minorBidi"/>
          <w:sz w:val="32"/>
          <w:szCs w:val="22"/>
        </w:rPr>
      </w:pPr>
      <w:hyperlink w:anchor="_Toc44190885" w:history="1">
        <w:r w:rsidR="00BD34B6">
          <w:rPr>
            <w:rStyle w:val="a5"/>
          </w:rPr>
          <w:t xml:space="preserve">3. </w:t>
        </w:r>
        <w:r w:rsidR="00D401B6">
          <w:t>Общие требования к оформлению отчёта о НИР</w:t>
        </w:r>
        <w:r w:rsidR="00BD34B6">
          <w:t xml:space="preserve"> </w:t>
        </w:r>
        <w:r w:rsidR="003D156D" w:rsidRPr="004E37BC">
          <w:rPr>
            <w:webHidden/>
          </w:rPr>
          <w:tab/>
        </w:r>
        <w:r w:rsidR="000B57E5">
          <w:rPr>
            <w:webHidden/>
            <w:lang w:val="en-US"/>
          </w:rPr>
          <w:t xml:space="preserve"> </w:t>
        </w:r>
        <w:r w:rsidR="000E1E68">
          <w:rPr>
            <w:webHidden/>
            <w:lang w:val="en-US"/>
          </w:rPr>
          <w:t>9</w:t>
        </w:r>
      </w:hyperlink>
    </w:p>
    <w:p w:rsidR="003D156D" w:rsidRPr="004E37BC" w:rsidRDefault="006C0737" w:rsidP="00C05ECD">
      <w:pPr>
        <w:pStyle w:val="11"/>
        <w:spacing w:line="360" w:lineRule="auto"/>
        <w:rPr>
          <w:rFonts w:asciiTheme="minorHAnsi" w:eastAsiaTheme="minorEastAsia" w:hAnsiTheme="minorHAnsi" w:cstheme="minorBidi"/>
          <w:sz w:val="32"/>
          <w:szCs w:val="22"/>
        </w:rPr>
      </w:pPr>
      <w:hyperlink w:anchor="_Toc44190886" w:history="1">
        <w:r w:rsidR="003D156D" w:rsidRPr="004E37BC">
          <w:rPr>
            <w:rStyle w:val="a5"/>
          </w:rPr>
          <w:t>ЗАКЛЮЧЕНИЕ</w:t>
        </w:r>
        <w:r w:rsidR="003D156D" w:rsidRPr="004E37BC">
          <w:rPr>
            <w:webHidden/>
          </w:rPr>
          <w:tab/>
        </w:r>
        <w:r w:rsidR="000B57E5">
          <w:rPr>
            <w:webHidden/>
            <w:lang w:val="en-US"/>
          </w:rPr>
          <w:t xml:space="preserve"> 1</w:t>
        </w:r>
        <w:r w:rsidR="00A6344B">
          <w:rPr>
            <w:webHidden/>
          </w:rPr>
          <w:t>2</w:t>
        </w:r>
      </w:hyperlink>
    </w:p>
    <w:p w:rsidR="003D156D" w:rsidRPr="001F646A" w:rsidRDefault="006C0737" w:rsidP="00C05ECD">
      <w:pPr>
        <w:pStyle w:val="11"/>
        <w:spacing w:line="360" w:lineRule="auto"/>
        <w:rPr>
          <w:rFonts w:asciiTheme="minorHAnsi" w:eastAsiaTheme="minorEastAsia" w:hAnsiTheme="minorHAnsi" w:cstheme="minorBidi"/>
          <w:sz w:val="32"/>
          <w:szCs w:val="22"/>
        </w:rPr>
      </w:pPr>
      <w:r>
        <w:fldChar w:fldCharType="begin"/>
      </w:r>
      <w:r>
        <w:instrText xml:space="preserve"> HYPERLINK \l "_Toc44190887" </w:instrText>
      </w:r>
      <w:r>
        <w:fldChar w:fldCharType="separate"/>
      </w:r>
      <w:r w:rsidR="003D156D" w:rsidRPr="001F646A">
        <w:rPr>
          <w:rStyle w:val="a5"/>
        </w:rPr>
        <w:t>Список литературы</w:t>
      </w:r>
      <w:r w:rsidR="003D156D" w:rsidRPr="001F646A">
        <w:rPr>
          <w:webHidden/>
        </w:rPr>
        <w:tab/>
      </w:r>
      <w:r w:rsidR="000B57E5">
        <w:rPr>
          <w:webHidden/>
          <w:lang w:val="en-US"/>
        </w:rPr>
        <w:t xml:space="preserve"> 1</w:t>
      </w:r>
      <w:r w:rsidR="00A6344B">
        <w:rPr>
          <w:webHidden/>
        </w:rPr>
        <w:t>3</w:t>
      </w:r>
      <w:bookmarkStart w:id="5" w:name="_GoBack"/>
      <w:bookmarkEnd w:id="5"/>
      <w:r>
        <w:rPr>
          <w:lang w:val="en-US"/>
        </w:rPr>
        <w:fldChar w:fldCharType="end"/>
      </w:r>
    </w:p>
    <w:p w:rsidR="005A55AC" w:rsidRDefault="005A55AC" w:rsidP="005A55AC">
      <w:pPr>
        <w:spacing w:after="160" w:line="259" w:lineRule="auto"/>
        <w:ind w:left="0" w:right="0" w:firstLine="0"/>
        <w:jc w:val="left"/>
        <w:rPr>
          <w:b/>
          <w:bCs/>
          <w:sz w:val="24"/>
          <w:szCs w:val="24"/>
        </w:rPr>
      </w:pPr>
      <w:r w:rsidRPr="001A773C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br w:type="page"/>
      </w:r>
    </w:p>
    <w:p w:rsidR="005A55AC" w:rsidRDefault="005A55AC" w:rsidP="005A55AC">
      <w:pPr>
        <w:pStyle w:val="1"/>
        <w:rPr>
          <w:rFonts w:ascii="Times New Roman" w:hAnsi="Times New Roman"/>
          <w:sz w:val="28"/>
          <w:szCs w:val="28"/>
        </w:rPr>
      </w:pPr>
      <w:bookmarkStart w:id="6" w:name="_Toc44190882"/>
      <w:r w:rsidRPr="008759FC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6"/>
    </w:p>
    <w:p w:rsidR="0075484E" w:rsidRDefault="0075484E" w:rsidP="0075484E">
      <w:pPr>
        <w:ind w:left="0" w:firstLine="0"/>
      </w:pPr>
    </w:p>
    <w:p w:rsidR="0075484E" w:rsidRPr="0075484E" w:rsidRDefault="0075484E" w:rsidP="009E1CE8">
      <w:pPr>
        <w:spacing w:line="360" w:lineRule="auto"/>
        <w:ind w:left="0" w:firstLine="708"/>
      </w:pPr>
      <w:r w:rsidRPr="0075484E">
        <w:t>Научно-ис</w:t>
      </w:r>
      <w:r>
        <w:t>следовательская работа (</w:t>
      </w:r>
      <w:r w:rsidRPr="0075484E">
        <w:t>НИР) — работа научного характера, связанная с научным поиском, проведением исследований, экспериментами в целях расширения имеющихся и получения новых знаний, проверки научных гипотез, установления закономерностей.</w:t>
      </w:r>
      <w:r>
        <w:t xml:space="preserve"> </w:t>
      </w:r>
      <w:r w:rsidRPr="0075484E">
        <w:t>Научная статья – это законченное и логически цельное произведение, освещающее какую-либо тему, входящую в круг проблем, связанных с темой диссертации.</w:t>
      </w:r>
    </w:p>
    <w:p w:rsidR="0075484E" w:rsidRDefault="0075484E" w:rsidP="009E1CE8">
      <w:pPr>
        <w:spacing w:line="360" w:lineRule="auto"/>
        <w:ind w:left="0" w:firstLine="708"/>
        <w:jc w:val="left"/>
      </w:pPr>
      <w:r>
        <w:t xml:space="preserve">НИР является одним из системообразующих компонентов процесса обучения и направлена на получение практических умений и навыков ведения самостоятельной научно-исследовательской работы. Она способствует закреплению и углублению теоретических знаний, полученных при обучении, умению ставить задачи, анализировать полученные результаты и делать выводы. </w:t>
      </w:r>
    </w:p>
    <w:p w:rsidR="005A55AC" w:rsidRDefault="003E0D32" w:rsidP="009E1CE8">
      <w:pPr>
        <w:spacing w:line="360" w:lineRule="auto"/>
        <w:ind w:left="0" w:firstLine="699"/>
        <w:jc w:val="left"/>
      </w:pPr>
      <w:r>
        <w:t>Таким образом, ц</w:t>
      </w:r>
      <w:r w:rsidR="0075484E">
        <w:t>елью научно-исследовательской работы является выработка у магистрантов компетенций и навыков самостоятельной практической научно-исследовательской работы; изучение методологии, конкретных методов и методик исследования</w:t>
      </w:r>
      <w:r>
        <w:t xml:space="preserve"> в соответствующей области</w:t>
      </w:r>
      <w:r w:rsidR="0075484E">
        <w:t>.</w:t>
      </w:r>
    </w:p>
    <w:p w:rsidR="003E0D32" w:rsidRPr="008759FC" w:rsidRDefault="003E0D32" w:rsidP="003E0D32">
      <w:pPr>
        <w:ind w:left="0" w:firstLine="699"/>
        <w:jc w:val="left"/>
        <w:rPr>
          <w:szCs w:val="28"/>
        </w:rPr>
      </w:pPr>
    </w:p>
    <w:p w:rsidR="00FE247F" w:rsidRDefault="00FE247F">
      <w:pPr>
        <w:spacing w:after="160" w:line="259" w:lineRule="auto"/>
        <w:ind w:left="0" w:right="0" w:firstLine="0"/>
        <w:jc w:val="left"/>
        <w:rPr>
          <w:b/>
          <w:bCs/>
          <w:szCs w:val="28"/>
        </w:rPr>
      </w:pPr>
      <w:bookmarkStart w:id="7" w:name="_Toc44190883"/>
      <w:r>
        <w:rPr>
          <w:bCs/>
          <w:szCs w:val="28"/>
        </w:rPr>
        <w:br w:type="page"/>
      </w:r>
    </w:p>
    <w:p w:rsidR="00903CDD" w:rsidRDefault="003E0D32" w:rsidP="00D401B6">
      <w:pPr>
        <w:pStyle w:val="1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ОСНОВНАЯ ЧАСТЬ</w:t>
      </w:r>
      <w:bookmarkEnd w:id="7"/>
    </w:p>
    <w:p w:rsidR="00D401B6" w:rsidRPr="00D44395" w:rsidRDefault="00D44395" w:rsidP="00D44395">
      <w:pPr>
        <w:spacing w:line="360" w:lineRule="auto"/>
        <w:ind w:left="0" w:firstLine="0"/>
        <w:jc w:val="center"/>
        <w:rPr>
          <w:b/>
        </w:rPr>
      </w:pPr>
      <w:r>
        <w:rPr>
          <w:b/>
        </w:rPr>
        <w:t xml:space="preserve">1. </w:t>
      </w:r>
      <w:r w:rsidRPr="00D44395">
        <w:rPr>
          <w:b/>
        </w:rPr>
        <w:t>Общие положения</w:t>
      </w:r>
    </w:p>
    <w:p w:rsidR="000C11F0" w:rsidRDefault="0095750A" w:rsidP="000C11F0">
      <w:pPr>
        <w:spacing w:line="360" w:lineRule="auto"/>
        <w:ind w:left="0" w:firstLine="708"/>
      </w:pPr>
      <w:r>
        <w:t xml:space="preserve">Отчет о НИР - документ, который содержит систематизированные данные о научно-исследовательской работе, </w:t>
      </w:r>
      <w:r w:rsidR="00E47716">
        <w:t>описывает состояние</w:t>
      </w:r>
      <w:r>
        <w:t xml:space="preserve"> научно-технической проблемы, процесс, результаты научно</w:t>
      </w:r>
      <w:r w:rsidR="00E47716">
        <w:t xml:space="preserve">-технического исследования. </w:t>
      </w:r>
      <w:r>
        <w:t xml:space="preserve">По результатам выполнения НИР составляется заключительный отчет о работе в целом. Кроме того, по отдельным этапам НИР могут быть составлены промежуточные отчеты в соответствии с настоящим стандартом, что отражается в техническом задании на НИР и в календарном плане выполнения НИР. </w:t>
      </w:r>
    </w:p>
    <w:p w:rsidR="000C11F0" w:rsidRDefault="000C11F0" w:rsidP="00E47716">
      <w:pPr>
        <w:spacing w:line="360" w:lineRule="auto"/>
        <w:ind w:left="0" w:firstLine="708"/>
      </w:pPr>
      <w:r w:rsidRPr="000C11F0">
        <w:t>Выпуск отчета о НИР должен быть предусмотрен техни­ческим заданием, планом или программой выполнения работы. При выполнении НИР могут быть выпущены заключи­тельный отчет о работе в целом и промежуточные отчеты по отдельным этапам НИР.</w:t>
      </w:r>
      <w:r>
        <w:t xml:space="preserve"> </w:t>
      </w:r>
      <w:r w:rsidRPr="000C11F0">
        <w:t>Отчет о НИР составляется исполнителями работы, рас­сматривается и утверждается в установленном порядке.</w:t>
      </w:r>
    </w:p>
    <w:p w:rsidR="000C11F0" w:rsidRDefault="000C11F0" w:rsidP="000C11F0">
      <w:pPr>
        <w:spacing w:line="360" w:lineRule="auto"/>
        <w:ind w:left="0" w:firstLine="708"/>
      </w:pPr>
      <w:r>
        <w:t>Общими требованиями к отчету являются:</w:t>
      </w:r>
    </w:p>
    <w:p w:rsidR="000C11F0" w:rsidRDefault="000C11F0" w:rsidP="000C11F0">
      <w:pPr>
        <w:pStyle w:val="a6"/>
        <w:numPr>
          <w:ilvl w:val="0"/>
          <w:numId w:val="17"/>
        </w:numPr>
        <w:spacing w:line="360" w:lineRule="auto"/>
      </w:pPr>
      <w:r>
        <w:t>четкость и логическая последовательность изложения материа­ла;</w:t>
      </w:r>
    </w:p>
    <w:p w:rsidR="000C11F0" w:rsidRDefault="000C11F0" w:rsidP="000C11F0">
      <w:pPr>
        <w:pStyle w:val="a6"/>
        <w:numPr>
          <w:ilvl w:val="0"/>
          <w:numId w:val="17"/>
        </w:numPr>
        <w:spacing w:line="360" w:lineRule="auto"/>
      </w:pPr>
      <w:r>
        <w:t>убедительность аргументации;</w:t>
      </w:r>
    </w:p>
    <w:p w:rsidR="000C11F0" w:rsidRDefault="000C11F0" w:rsidP="000C11F0">
      <w:pPr>
        <w:pStyle w:val="a6"/>
        <w:numPr>
          <w:ilvl w:val="0"/>
          <w:numId w:val="17"/>
        </w:numPr>
        <w:spacing w:line="360" w:lineRule="auto"/>
      </w:pPr>
      <w:r>
        <w:t>краткость и точность формулировок, исключающих возмож­ность неоднозначного толкования;</w:t>
      </w:r>
    </w:p>
    <w:p w:rsidR="000C11F0" w:rsidRDefault="000C11F0" w:rsidP="000C11F0">
      <w:pPr>
        <w:pStyle w:val="a6"/>
        <w:numPr>
          <w:ilvl w:val="0"/>
          <w:numId w:val="17"/>
        </w:numPr>
        <w:spacing w:line="360" w:lineRule="auto"/>
      </w:pPr>
      <w:r>
        <w:t>конкретность изложения результатов работы;</w:t>
      </w:r>
    </w:p>
    <w:p w:rsidR="000C11F0" w:rsidRDefault="000C11F0" w:rsidP="000C11F0">
      <w:pPr>
        <w:pStyle w:val="a6"/>
        <w:numPr>
          <w:ilvl w:val="0"/>
          <w:numId w:val="17"/>
        </w:numPr>
        <w:spacing w:line="360" w:lineRule="auto"/>
      </w:pPr>
      <w:r>
        <w:t>обоснованность рекомендаций и предложений</w:t>
      </w:r>
    </w:p>
    <w:p w:rsidR="000C11F0" w:rsidRPr="000C11F0" w:rsidRDefault="000C11F0" w:rsidP="000C11F0">
      <w:pPr>
        <w:spacing w:line="360" w:lineRule="auto"/>
        <w:rPr>
          <w:sz w:val="12"/>
        </w:rPr>
      </w:pPr>
    </w:p>
    <w:p w:rsidR="00E47716" w:rsidRDefault="0095750A" w:rsidP="00E47716">
      <w:pPr>
        <w:spacing w:line="360" w:lineRule="auto"/>
        <w:ind w:left="0" w:firstLine="708"/>
      </w:pPr>
      <w:r>
        <w:t>Заключительные отчеты обязательно направляются организацией - исполнителем НИР в соответствующий орган научно-технической информации</w:t>
      </w:r>
      <w:r w:rsidR="00E47716">
        <w:t xml:space="preserve">. </w:t>
      </w:r>
      <w:r>
        <w:t xml:space="preserve">Ответственность за достоверность данных, содержащихся в отчете о НИР, и за соответствие его требованиям настоящего стандарта несет организация - исполнитель НИР. </w:t>
      </w:r>
    </w:p>
    <w:p w:rsidR="00D44395" w:rsidRPr="001E43B5" w:rsidRDefault="0095750A" w:rsidP="001E43B5">
      <w:pPr>
        <w:spacing w:line="360" w:lineRule="auto"/>
        <w:ind w:left="0" w:firstLine="708"/>
      </w:pPr>
      <w:r>
        <w:t>Отчет о НИР подлежит обязательному контролю в организации-и</w:t>
      </w:r>
      <w:r w:rsidR="000C11F0">
        <w:t xml:space="preserve">сполнителе. При проведении </w:t>
      </w:r>
      <w:r>
        <w:t>контроля рекомендуется руководствов</w:t>
      </w:r>
      <w:r w:rsidR="00E47716">
        <w:t xml:space="preserve">аться настоящим стандартом. </w:t>
      </w:r>
      <w:r>
        <w:t>Отчет оформляется на национальном языке каждой страны или на русском языке, который является официальным языком</w:t>
      </w:r>
      <w:r w:rsidR="000A3AB8">
        <w:t>.</w:t>
      </w:r>
      <w:r>
        <w:t xml:space="preserve"> </w:t>
      </w:r>
      <w:r w:rsidR="000C11F0" w:rsidRPr="000C11F0">
        <w:t>[</w:t>
      </w:r>
      <w:r w:rsidR="000A3AB8">
        <w:t>3</w:t>
      </w:r>
      <w:r w:rsidR="000C11F0" w:rsidRPr="000C11F0">
        <w:t>]</w:t>
      </w:r>
      <w:r w:rsidR="00D44395">
        <w:rPr>
          <w:b/>
        </w:rPr>
        <w:br w:type="page"/>
      </w:r>
    </w:p>
    <w:p w:rsidR="00D401B6" w:rsidRDefault="00D44395" w:rsidP="00D44395">
      <w:pPr>
        <w:spacing w:line="360" w:lineRule="auto"/>
        <w:ind w:left="0" w:firstLine="0"/>
        <w:jc w:val="center"/>
        <w:rPr>
          <w:b/>
        </w:rPr>
      </w:pPr>
      <w:r>
        <w:rPr>
          <w:b/>
        </w:rPr>
        <w:lastRenderedPageBreak/>
        <w:t xml:space="preserve">2. </w:t>
      </w:r>
      <w:r w:rsidRPr="00D44395">
        <w:rPr>
          <w:b/>
        </w:rPr>
        <w:t>Структурные элементы отчета</w:t>
      </w:r>
    </w:p>
    <w:p w:rsidR="00751F00" w:rsidRDefault="00751F00" w:rsidP="00751F00">
      <w:pPr>
        <w:spacing w:line="360" w:lineRule="auto"/>
        <w:ind w:left="0" w:firstLine="708"/>
      </w:pPr>
      <w:r>
        <w:t xml:space="preserve">Пояснительную записку следует разделять на ряд структурных элементов; в зависимости от размера и характера документа отдельные элементы могут быть опущены. Перечень возможных структурных элементов отчета в порядке их расположения в документе регламентирован ГОСТом: </w:t>
      </w:r>
    </w:p>
    <w:p w:rsidR="00751F00" w:rsidRDefault="00751F00" w:rsidP="00751F00">
      <w:pPr>
        <w:pStyle w:val="a6"/>
        <w:numPr>
          <w:ilvl w:val="0"/>
          <w:numId w:val="11"/>
        </w:numPr>
        <w:spacing w:line="360" w:lineRule="auto"/>
      </w:pPr>
      <w:r>
        <w:t xml:space="preserve">титульный лист; </w:t>
      </w:r>
    </w:p>
    <w:p w:rsidR="00531F09" w:rsidRDefault="00531F09" w:rsidP="00751F00">
      <w:pPr>
        <w:pStyle w:val="a6"/>
        <w:numPr>
          <w:ilvl w:val="0"/>
          <w:numId w:val="11"/>
        </w:numPr>
        <w:spacing w:line="360" w:lineRule="auto"/>
      </w:pPr>
      <w:r>
        <w:t>список исполнителей;</w:t>
      </w:r>
    </w:p>
    <w:p w:rsidR="00751F00" w:rsidRDefault="00751F00" w:rsidP="00751F00">
      <w:pPr>
        <w:pStyle w:val="a6"/>
        <w:numPr>
          <w:ilvl w:val="0"/>
          <w:numId w:val="11"/>
        </w:numPr>
        <w:spacing w:line="360" w:lineRule="auto"/>
      </w:pPr>
      <w:r>
        <w:t xml:space="preserve">реферат; </w:t>
      </w:r>
    </w:p>
    <w:p w:rsidR="00751F00" w:rsidRDefault="00751F00" w:rsidP="00751F00">
      <w:pPr>
        <w:pStyle w:val="a6"/>
        <w:numPr>
          <w:ilvl w:val="0"/>
          <w:numId w:val="11"/>
        </w:numPr>
        <w:spacing w:line="360" w:lineRule="auto"/>
      </w:pPr>
      <w:r>
        <w:t xml:space="preserve">содержание; </w:t>
      </w:r>
    </w:p>
    <w:p w:rsidR="00751F00" w:rsidRDefault="00531F09" w:rsidP="00751F00">
      <w:pPr>
        <w:pStyle w:val="a6"/>
        <w:numPr>
          <w:ilvl w:val="0"/>
          <w:numId w:val="11"/>
        </w:numPr>
        <w:spacing w:line="360" w:lineRule="auto"/>
      </w:pPr>
      <w:r>
        <w:t xml:space="preserve">термины и </w:t>
      </w:r>
      <w:r w:rsidR="00751F00">
        <w:t xml:space="preserve">определения; </w:t>
      </w:r>
    </w:p>
    <w:p w:rsidR="00751F00" w:rsidRDefault="00751F00" w:rsidP="00751F00">
      <w:pPr>
        <w:pStyle w:val="a6"/>
        <w:numPr>
          <w:ilvl w:val="0"/>
          <w:numId w:val="11"/>
        </w:numPr>
        <w:spacing w:line="360" w:lineRule="auto"/>
      </w:pPr>
      <w:r>
        <w:t xml:space="preserve">обозначения и сокращения; </w:t>
      </w:r>
    </w:p>
    <w:p w:rsidR="00751F00" w:rsidRDefault="00751F00" w:rsidP="00751F00">
      <w:pPr>
        <w:pStyle w:val="a6"/>
        <w:numPr>
          <w:ilvl w:val="0"/>
          <w:numId w:val="11"/>
        </w:numPr>
        <w:spacing w:line="360" w:lineRule="auto"/>
      </w:pPr>
      <w:r>
        <w:t xml:space="preserve">введение; </w:t>
      </w:r>
    </w:p>
    <w:p w:rsidR="00751F00" w:rsidRDefault="00751F00" w:rsidP="00751F00">
      <w:pPr>
        <w:pStyle w:val="a6"/>
        <w:numPr>
          <w:ilvl w:val="0"/>
          <w:numId w:val="11"/>
        </w:numPr>
        <w:spacing w:line="360" w:lineRule="auto"/>
      </w:pPr>
      <w:r>
        <w:t xml:space="preserve">основная часть; </w:t>
      </w:r>
    </w:p>
    <w:p w:rsidR="00751F00" w:rsidRDefault="00751F00" w:rsidP="00751F00">
      <w:pPr>
        <w:pStyle w:val="a6"/>
        <w:numPr>
          <w:ilvl w:val="0"/>
          <w:numId w:val="11"/>
        </w:numPr>
        <w:spacing w:line="360" w:lineRule="auto"/>
      </w:pPr>
      <w:r>
        <w:t xml:space="preserve">заключение; </w:t>
      </w:r>
    </w:p>
    <w:p w:rsidR="00751F00" w:rsidRDefault="00751F00" w:rsidP="00751F00">
      <w:pPr>
        <w:pStyle w:val="a6"/>
        <w:numPr>
          <w:ilvl w:val="0"/>
          <w:numId w:val="11"/>
        </w:numPr>
        <w:spacing w:line="360" w:lineRule="auto"/>
      </w:pPr>
      <w:r>
        <w:t xml:space="preserve">список использованных источников; </w:t>
      </w:r>
    </w:p>
    <w:p w:rsidR="00751F00" w:rsidRDefault="00751F00" w:rsidP="00751F00">
      <w:pPr>
        <w:pStyle w:val="a6"/>
        <w:numPr>
          <w:ilvl w:val="0"/>
          <w:numId w:val="11"/>
        </w:numPr>
        <w:spacing w:line="360" w:lineRule="auto"/>
      </w:pPr>
      <w:r>
        <w:t xml:space="preserve">приложения. </w:t>
      </w:r>
    </w:p>
    <w:p w:rsidR="00751F00" w:rsidRPr="0095750A" w:rsidRDefault="00751F00" w:rsidP="00E001F9">
      <w:pPr>
        <w:spacing w:line="360" w:lineRule="auto"/>
        <w:ind w:left="0" w:firstLine="708"/>
        <w:rPr>
          <w:b/>
        </w:rPr>
      </w:pPr>
      <w:r>
        <w:t>Основную часть документа при необходимости разделяют на разделы и подразделы. Подразделы в свою очередь могут быть разбиты на пункты, а пункты — на подпункты. При большом объеме документа допускается разделять его на части, а части, в случае необходимости, — на книги. Каждую часть и книгу в таком случае комплектуют отдельно.</w:t>
      </w:r>
      <w:r w:rsidR="0095750A" w:rsidRPr="0095750A">
        <w:t xml:space="preserve"> [1, 5 – 6 </w:t>
      </w:r>
      <w:r w:rsidR="0095750A">
        <w:t>стр.</w:t>
      </w:r>
      <w:r w:rsidR="0095750A" w:rsidRPr="0095750A">
        <w:t>]</w:t>
      </w:r>
    </w:p>
    <w:p w:rsidR="00F2417D" w:rsidRPr="00F2417D" w:rsidRDefault="00F2417D" w:rsidP="00E001F9">
      <w:pPr>
        <w:spacing w:line="360" w:lineRule="auto"/>
        <w:ind w:left="0" w:firstLine="0"/>
        <w:jc w:val="left"/>
        <w:rPr>
          <w:i/>
          <w:sz w:val="12"/>
          <w:u w:val="single"/>
        </w:rPr>
      </w:pPr>
    </w:p>
    <w:p w:rsidR="00751F00" w:rsidRPr="00751F00" w:rsidRDefault="00751F00" w:rsidP="00E001F9">
      <w:pPr>
        <w:spacing w:line="360" w:lineRule="auto"/>
        <w:ind w:left="0" w:firstLine="0"/>
        <w:jc w:val="left"/>
        <w:rPr>
          <w:i/>
          <w:u w:val="single"/>
        </w:rPr>
      </w:pPr>
      <w:r w:rsidRPr="00751F00">
        <w:rPr>
          <w:i/>
          <w:u w:val="single"/>
        </w:rPr>
        <w:t>Требования к структурным элементам отчета:</w:t>
      </w:r>
    </w:p>
    <w:p w:rsidR="00F2417D" w:rsidRDefault="00531F09" w:rsidP="00E001F9">
      <w:pPr>
        <w:spacing w:line="360" w:lineRule="auto"/>
        <w:ind w:left="0" w:firstLine="708"/>
        <w:jc w:val="left"/>
      </w:pPr>
      <w:r>
        <w:rPr>
          <w:i/>
        </w:rPr>
        <w:t xml:space="preserve">1) </w:t>
      </w:r>
      <w:r w:rsidR="00751F00" w:rsidRPr="00F2417D">
        <w:rPr>
          <w:i/>
        </w:rPr>
        <w:t>Титульный лист</w:t>
      </w:r>
      <w:r w:rsidR="00751F00">
        <w:t xml:space="preserve"> является первой страницей отчета о НИР и служит источником информации, необходимой для обработки и поиска отчета в информационной среде. На</w:t>
      </w:r>
      <w:r w:rsidR="00F2417D" w:rsidRPr="00F2417D">
        <w:t xml:space="preserve"> </w:t>
      </w:r>
      <w:r w:rsidR="00751F00">
        <w:t>титульном листе приводят</w:t>
      </w:r>
      <w:r w:rsidR="00F2417D" w:rsidRPr="00F2417D">
        <w:t xml:space="preserve"> </w:t>
      </w:r>
      <w:r w:rsidR="00751F00">
        <w:t>следующие</w:t>
      </w:r>
      <w:r w:rsidR="00F2417D" w:rsidRPr="00F2417D">
        <w:t xml:space="preserve"> </w:t>
      </w:r>
      <w:r w:rsidR="00751F00">
        <w:t xml:space="preserve">сведения: а) наименование министерства (ведомства) или другого структурного образования, в систему которого </w:t>
      </w:r>
      <w:r w:rsidR="00F2417D">
        <w:t>входит организация-исполнитель;</w:t>
      </w:r>
    </w:p>
    <w:p w:rsidR="00F2417D" w:rsidRDefault="00751F00" w:rsidP="00E001F9">
      <w:pPr>
        <w:spacing w:line="360" w:lineRule="auto"/>
        <w:ind w:left="0" w:firstLine="0"/>
        <w:jc w:val="left"/>
      </w:pPr>
      <w:r>
        <w:t xml:space="preserve">б) </w:t>
      </w:r>
      <w:r w:rsidR="00F2417D">
        <w:t>наименование (</w:t>
      </w:r>
      <w:r>
        <w:t xml:space="preserve">полное и сокращенное) организации - исполнителя НИР; </w:t>
      </w:r>
    </w:p>
    <w:p w:rsidR="00F2417D" w:rsidRDefault="00751F00" w:rsidP="00E001F9">
      <w:pPr>
        <w:spacing w:line="360" w:lineRule="auto"/>
        <w:ind w:left="0" w:firstLine="0"/>
        <w:jc w:val="left"/>
      </w:pPr>
      <w:r>
        <w:t xml:space="preserve">в) индекс Универсальной десятичной классификации (УДК) по ГОСТ 7.90; </w:t>
      </w:r>
    </w:p>
    <w:p w:rsidR="00F2417D" w:rsidRDefault="00751F00" w:rsidP="00E001F9">
      <w:pPr>
        <w:spacing w:line="360" w:lineRule="auto"/>
        <w:ind w:left="0" w:firstLine="0"/>
        <w:jc w:val="left"/>
      </w:pPr>
      <w:r>
        <w:t xml:space="preserve">г) </w:t>
      </w:r>
      <w:r w:rsidR="00F2417D">
        <w:t>вид документа (отчет о НИР);</w:t>
      </w:r>
    </w:p>
    <w:p w:rsidR="00F2417D" w:rsidRDefault="00F2417D" w:rsidP="00E001F9">
      <w:pPr>
        <w:spacing w:line="360" w:lineRule="auto"/>
        <w:ind w:left="0" w:firstLine="0"/>
        <w:jc w:val="left"/>
      </w:pPr>
      <w:r>
        <w:t>д) наименование НИР;</w:t>
      </w:r>
    </w:p>
    <w:p w:rsidR="00F2417D" w:rsidRDefault="00F2417D" w:rsidP="00E001F9">
      <w:pPr>
        <w:spacing w:line="360" w:lineRule="auto"/>
        <w:ind w:left="0" w:firstLine="0"/>
        <w:jc w:val="left"/>
      </w:pPr>
      <w:r>
        <w:t>е) вид отчета (заключительный, промежуточный) и др.</w:t>
      </w:r>
    </w:p>
    <w:p w:rsidR="00531F09" w:rsidRDefault="00531F09" w:rsidP="00E001F9">
      <w:pPr>
        <w:spacing w:line="360" w:lineRule="auto"/>
        <w:ind w:left="0" w:firstLine="708"/>
        <w:jc w:val="left"/>
      </w:pPr>
      <w:r w:rsidRPr="00531F09">
        <w:rPr>
          <w:i/>
        </w:rPr>
        <w:lastRenderedPageBreak/>
        <w:t>2)</w:t>
      </w:r>
      <w:r>
        <w:rPr>
          <w:i/>
        </w:rPr>
        <w:t xml:space="preserve"> </w:t>
      </w:r>
      <w:r w:rsidRPr="00531F09">
        <w:rPr>
          <w:i/>
        </w:rPr>
        <w:t>Список исполнителей</w:t>
      </w:r>
      <w:r>
        <w:t xml:space="preserve"> включает в себя фамилии и инициалы, должности, ученые степени, ученые звания и подписи руководителей НИР, ответственных исполнителей, исполнителей и соисполнителей, принимавших непосредственное участие в выполнении работы, с указанием их роли в подготовке отчета. Если отчет выполнен одним исполнителем, его должность, ученую степень, ученое звание, фамилию и инициалы</w:t>
      </w:r>
    </w:p>
    <w:p w:rsidR="00F2417D" w:rsidRDefault="00531F09" w:rsidP="00E001F9">
      <w:pPr>
        <w:spacing w:line="360" w:lineRule="auto"/>
        <w:ind w:left="0" w:firstLine="0"/>
        <w:jc w:val="left"/>
      </w:pPr>
      <w:r>
        <w:t>следует указывать на титульном листе отчета. В этом случае структурный элемент отчета "</w:t>
      </w:r>
      <w:r w:rsidRPr="00531F09">
        <w:t xml:space="preserve">Список исполнителей </w:t>
      </w:r>
      <w:r>
        <w:t>" не оформляют.</w:t>
      </w:r>
    </w:p>
    <w:p w:rsidR="00531F09" w:rsidRPr="00531F09" w:rsidRDefault="00531F09" w:rsidP="00E001F9">
      <w:pPr>
        <w:spacing w:line="360" w:lineRule="auto"/>
        <w:ind w:left="0" w:firstLine="360"/>
        <w:jc w:val="left"/>
      </w:pPr>
      <w:r>
        <w:rPr>
          <w:i/>
        </w:rPr>
        <w:t xml:space="preserve">3) </w:t>
      </w:r>
      <w:r w:rsidRPr="00531F09">
        <w:t>Реферат должен содержать:</w:t>
      </w:r>
    </w:p>
    <w:p w:rsidR="00531F09" w:rsidRPr="00531F09" w:rsidRDefault="00531F09" w:rsidP="00E001F9">
      <w:pPr>
        <w:pStyle w:val="a6"/>
        <w:numPr>
          <w:ilvl w:val="0"/>
          <w:numId w:val="12"/>
        </w:numPr>
        <w:spacing w:line="360" w:lineRule="auto"/>
        <w:jc w:val="left"/>
      </w:pPr>
      <w:r w:rsidRPr="00531F09">
        <w:t>сведения об общем объеме отчета, количестве книг отчета, иллюстраций, таблиц, использованных источников,</w:t>
      </w:r>
      <w:r>
        <w:t xml:space="preserve"> </w:t>
      </w:r>
      <w:r w:rsidRPr="00531F09">
        <w:t>приложений;</w:t>
      </w:r>
    </w:p>
    <w:p w:rsidR="00531F09" w:rsidRPr="00531F09" w:rsidRDefault="00531F09" w:rsidP="00E001F9">
      <w:pPr>
        <w:pStyle w:val="a6"/>
        <w:numPr>
          <w:ilvl w:val="0"/>
          <w:numId w:val="12"/>
        </w:numPr>
        <w:spacing w:line="360" w:lineRule="auto"/>
        <w:jc w:val="left"/>
      </w:pPr>
      <w:r w:rsidRPr="00531F09">
        <w:t>перечень ключевых слов</w:t>
      </w:r>
      <w:r>
        <w:t xml:space="preserve"> (от 5 до 15 слов или словосочетаний из текста отчета, которые в наибольшей мере характеризуют его содержание и обеспечивают возможность информационного поиска)</w:t>
      </w:r>
      <w:r w:rsidRPr="00531F09">
        <w:t>;</w:t>
      </w:r>
    </w:p>
    <w:p w:rsidR="00531F09" w:rsidRPr="00531F09" w:rsidRDefault="00531F09" w:rsidP="00E001F9">
      <w:pPr>
        <w:pStyle w:val="a6"/>
        <w:numPr>
          <w:ilvl w:val="0"/>
          <w:numId w:val="12"/>
        </w:numPr>
        <w:spacing w:line="360" w:lineRule="auto"/>
        <w:jc w:val="left"/>
      </w:pPr>
      <w:r w:rsidRPr="00531F09">
        <w:t>текст реферата.</w:t>
      </w:r>
    </w:p>
    <w:p w:rsidR="00531F09" w:rsidRPr="00531F09" w:rsidRDefault="00531F09" w:rsidP="00E001F9">
      <w:pPr>
        <w:spacing w:line="360" w:lineRule="auto"/>
        <w:ind w:left="0" w:firstLine="0"/>
        <w:jc w:val="left"/>
      </w:pPr>
      <w:r w:rsidRPr="00531F09">
        <w:t>Текст реферата должен отражать:</w:t>
      </w:r>
    </w:p>
    <w:p w:rsidR="00531F09" w:rsidRPr="00531F09" w:rsidRDefault="00531F09" w:rsidP="00E001F9">
      <w:pPr>
        <w:spacing w:line="360" w:lineRule="auto"/>
        <w:ind w:left="0" w:firstLine="0"/>
        <w:jc w:val="left"/>
      </w:pPr>
      <w:r>
        <w:t xml:space="preserve">- </w:t>
      </w:r>
      <w:r w:rsidRPr="00531F09">
        <w:t>объект ис</w:t>
      </w:r>
      <w:r w:rsidR="00F10A15">
        <w:t xml:space="preserve">следования или разработки; </w:t>
      </w:r>
      <w:r w:rsidRPr="00531F09">
        <w:t>- цель работы;</w:t>
      </w:r>
    </w:p>
    <w:p w:rsidR="00531F09" w:rsidRPr="00531F09" w:rsidRDefault="00531F09" w:rsidP="00E001F9">
      <w:pPr>
        <w:spacing w:line="360" w:lineRule="auto"/>
        <w:ind w:left="0" w:firstLine="0"/>
        <w:jc w:val="left"/>
      </w:pPr>
      <w:r w:rsidRPr="00531F09">
        <w:t>- результаты работы и их новизну;</w:t>
      </w:r>
      <w:r w:rsidR="00F10A15">
        <w:t xml:space="preserve"> </w:t>
      </w:r>
      <w:r w:rsidRPr="00531F09">
        <w:t>- область применения результатов;</w:t>
      </w:r>
    </w:p>
    <w:p w:rsidR="00531F09" w:rsidRPr="00531F09" w:rsidRDefault="00531F09" w:rsidP="00E001F9">
      <w:pPr>
        <w:spacing w:line="360" w:lineRule="auto"/>
        <w:ind w:left="0" w:firstLine="0"/>
        <w:jc w:val="left"/>
      </w:pPr>
      <w:r w:rsidRPr="00531F09">
        <w:t>- рекомендации по внедрению или итоги внедрения результатов НИР;</w:t>
      </w:r>
    </w:p>
    <w:p w:rsidR="00531F09" w:rsidRDefault="00531F09" w:rsidP="00E001F9">
      <w:pPr>
        <w:spacing w:line="360" w:lineRule="auto"/>
        <w:ind w:left="0" w:firstLine="0"/>
        <w:jc w:val="left"/>
      </w:pPr>
      <w:r w:rsidRPr="00531F09">
        <w:t>- экономическую эффективность или зна</w:t>
      </w:r>
      <w:r w:rsidR="00F10A15">
        <w:t>чимость работы</w:t>
      </w:r>
      <w:r>
        <w:t>.</w:t>
      </w:r>
    </w:p>
    <w:p w:rsidR="00531F09" w:rsidRPr="00531F09" w:rsidRDefault="00531F09" w:rsidP="00E001F9">
      <w:pPr>
        <w:spacing w:line="360" w:lineRule="auto"/>
        <w:ind w:left="0" w:firstLine="0"/>
        <w:jc w:val="left"/>
      </w:pPr>
      <w:r w:rsidRPr="00531F09">
        <w:t xml:space="preserve">Оптимальный объем текста реферата - 850 печатных знаков, но не более одной страницы машинописного текста. </w:t>
      </w:r>
    </w:p>
    <w:p w:rsidR="00F10A15" w:rsidRDefault="00F10A15" w:rsidP="00E001F9">
      <w:pPr>
        <w:spacing w:line="360" w:lineRule="auto"/>
        <w:ind w:left="0" w:firstLine="708"/>
        <w:jc w:val="left"/>
      </w:pPr>
      <w:r w:rsidRPr="00F10A15">
        <w:rPr>
          <w:i/>
        </w:rPr>
        <w:t>4) Содержание</w:t>
      </w:r>
      <w:r>
        <w:t xml:space="preserve"> включает введение, наименование всех разделов и подразделов, пунктов, заключение, список использованных источников и наименования приложений с указанием номеров страниц, с</w:t>
      </w:r>
    </w:p>
    <w:p w:rsidR="00F10A15" w:rsidRDefault="00F10A15" w:rsidP="00E001F9">
      <w:pPr>
        <w:spacing w:line="360" w:lineRule="auto"/>
        <w:ind w:left="0" w:firstLine="0"/>
        <w:jc w:val="left"/>
      </w:pPr>
      <w:r>
        <w:t>которых начинаются эти элементы отчета о НИР.</w:t>
      </w:r>
    </w:p>
    <w:p w:rsidR="00D44395" w:rsidRPr="00531F09" w:rsidRDefault="00F10A15" w:rsidP="00E001F9">
      <w:pPr>
        <w:spacing w:line="360" w:lineRule="auto"/>
        <w:ind w:left="0" w:firstLine="0"/>
        <w:jc w:val="left"/>
      </w:pPr>
      <w:r>
        <w:t>В элементе "</w:t>
      </w:r>
      <w:r w:rsidRPr="00F10A15">
        <w:t xml:space="preserve"> Содержание</w:t>
      </w:r>
      <w:r>
        <w:t>" приводят наименования структурных элементов работы, порядковые номера и заголовки разделов, подразделов основной части работы, обозначения и заголовки ее приложений. После заголовка каждого элемента ставят отточие и приводят номер страницы работы, на которой начинается данный структурный элемент. Для отчета о НИР объемом не более 10 страниц содержание допускается не составлять.</w:t>
      </w:r>
    </w:p>
    <w:p w:rsidR="00F10A15" w:rsidRDefault="00F10A15" w:rsidP="00E001F9">
      <w:pPr>
        <w:spacing w:line="360" w:lineRule="auto"/>
        <w:ind w:left="0" w:firstLine="708"/>
        <w:jc w:val="left"/>
      </w:pPr>
      <w:r w:rsidRPr="00F10A15">
        <w:rPr>
          <w:i/>
        </w:rPr>
        <w:lastRenderedPageBreak/>
        <w:t>5) Термины и определения</w:t>
      </w:r>
      <w:r>
        <w:t xml:space="preserve"> содержит определения, необходимые для уточнения или</w:t>
      </w:r>
      <w:r w:rsidR="00E001F9">
        <w:t xml:space="preserve"> </w:t>
      </w:r>
      <w:r>
        <w:t>установления терминов, используемых в отчете о НИР.</w:t>
      </w:r>
      <w:r w:rsidR="00E001F9">
        <w:t xml:space="preserve"> </w:t>
      </w:r>
      <w:r>
        <w:t>Перечень терминов и определений начинают со слов:</w:t>
      </w:r>
      <w:r w:rsidR="00E001F9">
        <w:t xml:space="preserve"> </w:t>
      </w:r>
      <w:r>
        <w:t>"В настоящем отчете о НИР применяют следующие термины с</w:t>
      </w:r>
      <w:r w:rsidR="00E001F9">
        <w:t xml:space="preserve"> </w:t>
      </w:r>
      <w:r>
        <w:t>соответствующими определениями".</w:t>
      </w:r>
    </w:p>
    <w:p w:rsidR="00F10A15" w:rsidRDefault="00E001F9" w:rsidP="00E001F9">
      <w:pPr>
        <w:spacing w:line="360" w:lineRule="auto"/>
        <w:ind w:left="0" w:firstLine="708"/>
        <w:jc w:val="left"/>
      </w:pPr>
      <w:r w:rsidRPr="00E001F9">
        <w:rPr>
          <w:i/>
        </w:rPr>
        <w:t xml:space="preserve">6) </w:t>
      </w:r>
      <w:r w:rsidR="00F10A15" w:rsidRPr="00E001F9">
        <w:rPr>
          <w:i/>
        </w:rPr>
        <w:t>Перечень сокращений и обозначений</w:t>
      </w:r>
      <w:r>
        <w:t xml:space="preserve"> </w:t>
      </w:r>
      <w:r w:rsidR="00F10A15">
        <w:t>начинают</w:t>
      </w:r>
      <w:r>
        <w:t xml:space="preserve"> </w:t>
      </w:r>
      <w:r w:rsidR="00F10A15">
        <w:t>со слов:</w:t>
      </w:r>
      <w:r>
        <w:t xml:space="preserve"> </w:t>
      </w:r>
      <w:r w:rsidR="00F10A15">
        <w:t>"В</w:t>
      </w:r>
      <w:r>
        <w:t xml:space="preserve"> </w:t>
      </w:r>
      <w:r w:rsidR="00F10A15">
        <w:t>настоящем отчете о НИР</w:t>
      </w:r>
      <w:r>
        <w:t xml:space="preserve"> </w:t>
      </w:r>
      <w:r w:rsidR="00F10A15">
        <w:t>применяют</w:t>
      </w:r>
      <w:r>
        <w:t xml:space="preserve"> </w:t>
      </w:r>
      <w:r w:rsidR="00F10A15">
        <w:t>следующие</w:t>
      </w:r>
      <w:r>
        <w:t xml:space="preserve"> сокращения и обозначения". </w:t>
      </w:r>
      <w:r w:rsidR="00F10A15">
        <w:t>Если в отчете используют более трех условных обозначений, требующих пояснения, составляется их</w:t>
      </w:r>
      <w:r>
        <w:t xml:space="preserve"> </w:t>
      </w:r>
      <w:r w:rsidR="00F10A15">
        <w:t>перечень, в котором для каждого обозначения приводят необходимые</w:t>
      </w:r>
      <w:r>
        <w:t xml:space="preserve"> </w:t>
      </w:r>
      <w:r w:rsidR="00F10A15">
        <w:t>сведения.</w:t>
      </w:r>
      <w:r>
        <w:t xml:space="preserve"> </w:t>
      </w:r>
      <w:r w:rsidR="00F10A15">
        <w:t>Допускается определения, обозначения и сокращения приводить в одном структурном элементе</w:t>
      </w:r>
      <w:r>
        <w:t>.</w:t>
      </w:r>
      <w:r w:rsidR="00F10A15">
        <w:t xml:space="preserve"> Если условных обозначений в отчете приведено менее трех, отдельный перечень не составляют, а необходимые</w:t>
      </w:r>
      <w:r>
        <w:t xml:space="preserve"> </w:t>
      </w:r>
      <w:r w:rsidR="00F10A15">
        <w:t>сведения указывают в тексте отчета или в подстрочном примечании при первом упоминании.</w:t>
      </w:r>
    </w:p>
    <w:p w:rsidR="00E001F9" w:rsidRDefault="00E001F9" w:rsidP="00E001F9">
      <w:pPr>
        <w:pStyle w:val="a8"/>
        <w:spacing w:line="360" w:lineRule="auto"/>
      </w:pPr>
      <w:r w:rsidRPr="00E001F9">
        <w:t>7</w:t>
      </w:r>
      <w:r>
        <w:t xml:space="preserve">) </w:t>
      </w:r>
      <w:r w:rsidRPr="00E001F9">
        <w:t>Введение должно содержать оценку современного состояния решаемой научно-технической проблемы, основание и исходные данные для разработки темы, обоснование необходимости проведения НИР, сведения о планируемом научно-техническом уровне разработки, о патентных исследованиях и выводы из них, сведения о метрологическом обеспечении НИР.</w:t>
      </w:r>
      <w:r>
        <w:t xml:space="preserve"> </w:t>
      </w:r>
      <w:r w:rsidRPr="00E001F9">
        <w:t>Во введении должны быть отражены актуальность и новизна темы, связь данной работы с другими научно-исследовательскими</w:t>
      </w:r>
      <w:r>
        <w:t xml:space="preserve"> работами.</w:t>
      </w:r>
      <w:r w:rsidRPr="00E001F9">
        <w:t xml:space="preserve"> Во введении промежуточного отчета по этапу НИР должны быть указаны цели и з</w:t>
      </w:r>
      <w:r>
        <w:t>адачи исследований, выполненных</w:t>
      </w:r>
      <w:r w:rsidRPr="00E001F9">
        <w:t xml:space="preserve"> на данном этапе, их место в выполнении отчета о НИР в целом. </w:t>
      </w:r>
    </w:p>
    <w:p w:rsidR="00E001F9" w:rsidRDefault="00E001F9" w:rsidP="00E001F9">
      <w:pPr>
        <w:pStyle w:val="a8"/>
        <w:spacing w:line="360" w:lineRule="auto"/>
      </w:pPr>
      <w:r w:rsidRPr="00E001F9">
        <w:rPr>
          <w:i/>
        </w:rPr>
        <w:t xml:space="preserve">8) Основная часть отчета о НИР </w:t>
      </w:r>
      <w:r>
        <w:rPr>
          <w:i/>
        </w:rPr>
        <w:t>содержит</w:t>
      </w:r>
      <w:r>
        <w:t xml:space="preserve"> данные, отражающие сущность, методику и основные результаты выполненной НИР.</w:t>
      </w:r>
    </w:p>
    <w:p w:rsidR="00E001F9" w:rsidRDefault="00E001F9" w:rsidP="00E31726">
      <w:pPr>
        <w:pStyle w:val="a8"/>
        <w:spacing w:line="360" w:lineRule="auto"/>
        <w:ind w:left="0" w:firstLine="360"/>
      </w:pPr>
      <w:r>
        <w:t>Основная часть должна содержать:</w:t>
      </w:r>
    </w:p>
    <w:p w:rsidR="00E001F9" w:rsidRDefault="00E001F9" w:rsidP="00E001F9">
      <w:pPr>
        <w:pStyle w:val="a8"/>
        <w:numPr>
          <w:ilvl w:val="0"/>
          <w:numId w:val="13"/>
        </w:numPr>
        <w:spacing w:line="360" w:lineRule="auto"/>
      </w:pPr>
      <w:r>
        <w:t>выбор направления исследований, включающий обоснование направления исследования, методы решения задач и их сравнительную оценку, описание выбранной общей методики проведения НИР;</w:t>
      </w:r>
    </w:p>
    <w:p w:rsidR="00E001F9" w:rsidRDefault="00E001F9" w:rsidP="00E5054E">
      <w:pPr>
        <w:pStyle w:val="a8"/>
        <w:numPr>
          <w:ilvl w:val="0"/>
          <w:numId w:val="13"/>
        </w:numPr>
        <w:spacing w:line="360" w:lineRule="auto"/>
      </w:pPr>
      <w:r>
        <w:t>процесс теоретических или экспериментальных исследований</w:t>
      </w:r>
      <w:r w:rsidR="00E31726">
        <w:t xml:space="preserve">, </w:t>
      </w:r>
      <w:r>
        <w:t xml:space="preserve">теоретических исследований, методы исследований, методы расчета, </w:t>
      </w:r>
      <w:r>
        <w:lastRenderedPageBreak/>
        <w:t>обоснование необходимости проведения</w:t>
      </w:r>
      <w:r w:rsidR="00E31726">
        <w:t xml:space="preserve">, </w:t>
      </w:r>
      <w:r>
        <w:t>экспериментальных работ, принципы действия разработанных объектов, их характеристики;</w:t>
      </w:r>
    </w:p>
    <w:p w:rsidR="00E001F9" w:rsidRDefault="00E001F9" w:rsidP="001F0CFB">
      <w:pPr>
        <w:pStyle w:val="a8"/>
        <w:numPr>
          <w:ilvl w:val="0"/>
          <w:numId w:val="13"/>
        </w:numPr>
        <w:spacing w:line="360" w:lineRule="auto"/>
      </w:pPr>
      <w:r>
        <w:t>обобщение и оценку результатов исследований, включающих оценку полноты решения поставленной задачи и</w:t>
      </w:r>
      <w:r w:rsidR="00E31726">
        <w:t xml:space="preserve"> </w:t>
      </w:r>
      <w:r>
        <w:t>предложения по дальнейшим направлениям работ, оценку достоверности полученных результатов и технико-экономической</w:t>
      </w:r>
      <w:r w:rsidR="00E31726">
        <w:t xml:space="preserve"> </w:t>
      </w:r>
      <w:r>
        <w:t>эффективности их внедрения и их сравнение с аналогичными результатами отечественных и зарубежных работ.</w:t>
      </w:r>
    </w:p>
    <w:p w:rsidR="00E001F9" w:rsidRPr="00E31726" w:rsidRDefault="00E001F9" w:rsidP="00E31726">
      <w:pPr>
        <w:pStyle w:val="a8"/>
        <w:spacing w:line="360" w:lineRule="auto"/>
        <w:ind w:left="0" w:firstLine="360"/>
        <w:rPr>
          <w:i/>
        </w:rPr>
      </w:pPr>
      <w:r w:rsidRPr="00E31726">
        <w:rPr>
          <w:i/>
        </w:rPr>
        <w:t>9</w:t>
      </w:r>
      <w:r w:rsidR="00E31726" w:rsidRPr="00E31726">
        <w:rPr>
          <w:i/>
        </w:rPr>
        <w:t>)</w:t>
      </w:r>
      <w:r w:rsidRPr="00E31726">
        <w:rPr>
          <w:i/>
        </w:rPr>
        <w:t xml:space="preserve"> Заключение должно содержать:</w:t>
      </w:r>
    </w:p>
    <w:p w:rsidR="00E001F9" w:rsidRDefault="00E001F9" w:rsidP="00E31726">
      <w:pPr>
        <w:pStyle w:val="a8"/>
        <w:numPr>
          <w:ilvl w:val="0"/>
          <w:numId w:val="14"/>
        </w:numPr>
        <w:spacing w:line="360" w:lineRule="auto"/>
      </w:pPr>
      <w:r>
        <w:t xml:space="preserve">краткие выводы по результатам </w:t>
      </w:r>
      <w:r w:rsidR="00E31726">
        <w:t xml:space="preserve">выполненной НИР или отдельных </w:t>
      </w:r>
      <w:r>
        <w:t>этапов;</w:t>
      </w:r>
    </w:p>
    <w:p w:rsidR="00E001F9" w:rsidRDefault="00E001F9" w:rsidP="00E31726">
      <w:pPr>
        <w:pStyle w:val="a8"/>
        <w:numPr>
          <w:ilvl w:val="0"/>
          <w:numId w:val="14"/>
        </w:numPr>
        <w:spacing w:line="360" w:lineRule="auto"/>
      </w:pPr>
      <w:r>
        <w:t>оценку полноты решений поставленных задач;</w:t>
      </w:r>
    </w:p>
    <w:p w:rsidR="00E001F9" w:rsidRDefault="00E001F9" w:rsidP="00E31726">
      <w:pPr>
        <w:pStyle w:val="a8"/>
        <w:numPr>
          <w:ilvl w:val="0"/>
          <w:numId w:val="14"/>
        </w:numPr>
        <w:spacing w:line="360" w:lineRule="auto"/>
      </w:pPr>
      <w:r>
        <w:t>разработку рекомендаций и исходных данных по конкретному использованию результатов НИР;</w:t>
      </w:r>
    </w:p>
    <w:p w:rsidR="00E001F9" w:rsidRDefault="00E001F9" w:rsidP="00E31726">
      <w:pPr>
        <w:pStyle w:val="a8"/>
        <w:numPr>
          <w:ilvl w:val="0"/>
          <w:numId w:val="14"/>
        </w:numPr>
        <w:spacing w:line="360" w:lineRule="auto"/>
      </w:pPr>
      <w:r>
        <w:t>результаты оценки технико-экономической эффективности внедрения;</w:t>
      </w:r>
    </w:p>
    <w:p w:rsidR="00E31726" w:rsidRDefault="00E001F9" w:rsidP="00E31726">
      <w:pPr>
        <w:pStyle w:val="a8"/>
        <w:numPr>
          <w:ilvl w:val="0"/>
          <w:numId w:val="14"/>
        </w:numPr>
        <w:spacing w:line="360" w:lineRule="auto"/>
      </w:pPr>
      <w:r>
        <w:t>результаты оценки научно-технического уровня выполненной НИР в сравнении с лучшими достижениями в этой</w:t>
      </w:r>
      <w:r w:rsidR="00E31726">
        <w:t xml:space="preserve"> области.</w:t>
      </w:r>
    </w:p>
    <w:p w:rsidR="00E31726" w:rsidRPr="00E31726" w:rsidRDefault="00E31726" w:rsidP="00E31726">
      <w:pPr>
        <w:pStyle w:val="a8"/>
        <w:spacing w:line="360" w:lineRule="auto"/>
        <w:ind w:left="0" w:firstLine="360"/>
        <w:rPr>
          <w:i/>
          <w:sz w:val="10"/>
        </w:rPr>
      </w:pPr>
    </w:p>
    <w:p w:rsidR="00E31726" w:rsidRDefault="00E31726" w:rsidP="008D79C5">
      <w:pPr>
        <w:pStyle w:val="a8"/>
        <w:spacing w:line="360" w:lineRule="auto"/>
        <w:ind w:left="0" w:firstLine="360"/>
      </w:pPr>
      <w:r w:rsidRPr="00E31726">
        <w:rPr>
          <w:i/>
        </w:rPr>
        <w:t>10) Список использованных источников</w:t>
      </w:r>
      <w:r>
        <w:t xml:space="preserve"> должен содержать сведения об источниках, использованных при составлении отчета. </w:t>
      </w:r>
      <w:r w:rsidR="008D79C5">
        <w:t>Он</w:t>
      </w:r>
      <w:r>
        <w:t xml:space="preserve"> должен включать библиографические записи на документы, использованные</w:t>
      </w:r>
      <w:r w:rsidR="008D79C5">
        <w:t xml:space="preserve"> </w:t>
      </w:r>
      <w:r>
        <w:t>при составлении отчета, ссылки на которые оформляют арабским</w:t>
      </w:r>
      <w:r w:rsidR="008D79C5">
        <w:t>и цифрами в квадратных скобках.</w:t>
      </w:r>
    </w:p>
    <w:p w:rsidR="008D79C5" w:rsidRDefault="008D79C5" w:rsidP="008D79C5">
      <w:pPr>
        <w:pStyle w:val="a8"/>
        <w:spacing w:line="360" w:lineRule="auto"/>
        <w:ind w:left="0" w:firstLine="360"/>
      </w:pPr>
      <w:r w:rsidRPr="008D79C5">
        <w:rPr>
          <w:i/>
        </w:rPr>
        <w:t>11) Приложения</w:t>
      </w:r>
      <w:r>
        <w:t xml:space="preserve"> должны содержать материалы, дополняющие текст отчета, связанные с выполненной НИР, которые не включены в основную часть.</w:t>
      </w:r>
    </w:p>
    <w:p w:rsidR="008D79C5" w:rsidRDefault="008D79C5" w:rsidP="008D79C5">
      <w:pPr>
        <w:pStyle w:val="a8"/>
        <w:numPr>
          <w:ilvl w:val="0"/>
          <w:numId w:val="15"/>
        </w:numPr>
        <w:spacing w:line="360" w:lineRule="auto"/>
      </w:pPr>
      <w:r>
        <w:t>В приложения могут быть включены:</w:t>
      </w:r>
    </w:p>
    <w:p w:rsidR="008D79C5" w:rsidRDefault="008D79C5" w:rsidP="008D79C5">
      <w:pPr>
        <w:pStyle w:val="a8"/>
        <w:numPr>
          <w:ilvl w:val="0"/>
          <w:numId w:val="15"/>
        </w:numPr>
        <w:spacing w:line="360" w:lineRule="auto"/>
      </w:pPr>
      <w:r>
        <w:t>дополнительные материалы к отчету;</w:t>
      </w:r>
    </w:p>
    <w:p w:rsidR="008D79C5" w:rsidRDefault="008D79C5" w:rsidP="008D79C5">
      <w:pPr>
        <w:pStyle w:val="a8"/>
        <w:numPr>
          <w:ilvl w:val="0"/>
          <w:numId w:val="15"/>
        </w:numPr>
        <w:spacing w:line="360" w:lineRule="auto"/>
      </w:pPr>
      <w:r>
        <w:t>промежуточные математические доказательства и расчеты;</w:t>
      </w:r>
    </w:p>
    <w:p w:rsidR="008D79C5" w:rsidRDefault="008D79C5" w:rsidP="008D79C5">
      <w:pPr>
        <w:pStyle w:val="a8"/>
        <w:numPr>
          <w:ilvl w:val="0"/>
          <w:numId w:val="15"/>
        </w:numPr>
        <w:spacing w:line="360" w:lineRule="auto"/>
      </w:pPr>
      <w:r>
        <w:t>таблицы вспомогательных цифровых данных;</w:t>
      </w:r>
    </w:p>
    <w:p w:rsidR="008D79C5" w:rsidRDefault="008D79C5" w:rsidP="008D79C5">
      <w:pPr>
        <w:pStyle w:val="a8"/>
        <w:numPr>
          <w:ilvl w:val="0"/>
          <w:numId w:val="15"/>
        </w:numPr>
        <w:spacing w:line="360" w:lineRule="auto"/>
      </w:pPr>
      <w:r>
        <w:t>иллюстрации вспомогательного характера;</w:t>
      </w:r>
    </w:p>
    <w:p w:rsidR="008D79C5" w:rsidRDefault="008D79C5" w:rsidP="008D79C5">
      <w:pPr>
        <w:pStyle w:val="a8"/>
        <w:numPr>
          <w:ilvl w:val="0"/>
          <w:numId w:val="15"/>
        </w:numPr>
        <w:spacing w:line="360" w:lineRule="auto"/>
      </w:pPr>
      <w:r>
        <w:t>копии технического задания на НИР, программы работ или другие исходные документы для выполнения НИР;</w:t>
      </w:r>
    </w:p>
    <w:p w:rsidR="00D44395" w:rsidRDefault="008D79C5" w:rsidP="003074E7">
      <w:pPr>
        <w:pStyle w:val="a8"/>
        <w:numPr>
          <w:ilvl w:val="0"/>
          <w:numId w:val="15"/>
        </w:numPr>
        <w:spacing w:line="360" w:lineRule="auto"/>
      </w:pPr>
      <w:r>
        <w:t>протокол рассмотрения результатов выполненной НИР на научно-техническом совете.</w:t>
      </w:r>
      <w:r w:rsidR="0095750A">
        <w:t xml:space="preserve"> </w:t>
      </w:r>
      <w:r w:rsidR="0095750A">
        <w:rPr>
          <w:lang w:val="en-US"/>
        </w:rPr>
        <w:t>[2]</w:t>
      </w:r>
      <w:r w:rsidR="00D44395">
        <w:br w:type="page"/>
      </w:r>
    </w:p>
    <w:p w:rsidR="00D401B6" w:rsidRPr="00D44395" w:rsidRDefault="00D44395" w:rsidP="00D44395">
      <w:pPr>
        <w:spacing w:line="360" w:lineRule="auto"/>
        <w:ind w:left="0" w:firstLine="0"/>
        <w:jc w:val="center"/>
        <w:rPr>
          <w:b/>
        </w:rPr>
      </w:pPr>
      <w:r>
        <w:rPr>
          <w:b/>
        </w:rPr>
        <w:lastRenderedPageBreak/>
        <w:t xml:space="preserve">3. </w:t>
      </w:r>
      <w:r w:rsidR="00D401B6" w:rsidRPr="00D44395">
        <w:rPr>
          <w:b/>
        </w:rPr>
        <w:t>Общие требовани</w:t>
      </w:r>
      <w:r w:rsidRPr="00D44395">
        <w:rPr>
          <w:b/>
        </w:rPr>
        <w:t>я к оформлению отчёта о НИР</w:t>
      </w:r>
    </w:p>
    <w:p w:rsidR="00E47716" w:rsidRPr="00E47716" w:rsidRDefault="00E47716" w:rsidP="00E47716">
      <w:pPr>
        <w:spacing w:after="160" w:line="360" w:lineRule="auto"/>
        <w:ind w:left="0" w:right="0" w:firstLine="708"/>
        <w:jc w:val="left"/>
        <w:rPr>
          <w:szCs w:val="28"/>
        </w:rPr>
      </w:pPr>
      <w:r w:rsidRPr="00E47716">
        <w:rPr>
          <w:szCs w:val="28"/>
        </w:rPr>
        <w:t>Изложение текста и оформление отчета выполняют в соот</w:t>
      </w:r>
      <w:r>
        <w:rPr>
          <w:szCs w:val="28"/>
        </w:rPr>
        <w:t xml:space="preserve">ветствии с </w:t>
      </w:r>
      <w:r w:rsidRPr="00E47716">
        <w:rPr>
          <w:szCs w:val="28"/>
        </w:rPr>
        <w:t>требованиями настоящего стандарта. Страницы</w:t>
      </w:r>
      <w:r>
        <w:rPr>
          <w:szCs w:val="28"/>
        </w:rPr>
        <w:t xml:space="preserve"> </w:t>
      </w:r>
      <w:r w:rsidRPr="00E47716">
        <w:rPr>
          <w:szCs w:val="28"/>
        </w:rPr>
        <w:t>текста отчета о НИР и включенные в отчет иллюстрации и таблицы должны соответствовать формату А4</w:t>
      </w:r>
      <w:r>
        <w:rPr>
          <w:szCs w:val="28"/>
        </w:rPr>
        <w:t xml:space="preserve">. </w:t>
      </w:r>
      <w:r w:rsidRPr="00E47716">
        <w:rPr>
          <w:szCs w:val="28"/>
        </w:rPr>
        <w:t>Допускается применение формата А3 при наличии большого количества таблиц и иллюстраций данн</w:t>
      </w:r>
      <w:r>
        <w:rPr>
          <w:szCs w:val="28"/>
        </w:rPr>
        <w:t xml:space="preserve">ого формата. </w:t>
      </w:r>
      <w:r w:rsidRPr="00E47716">
        <w:rPr>
          <w:szCs w:val="28"/>
        </w:rPr>
        <w:t>Отчет о НИР должен быть выполнен любым печатным способом на одной стороне лист</w:t>
      </w:r>
      <w:r>
        <w:rPr>
          <w:szCs w:val="28"/>
        </w:rPr>
        <w:t xml:space="preserve">а белой бумаги формата А4 через </w:t>
      </w:r>
      <w:r w:rsidRPr="00E47716">
        <w:rPr>
          <w:szCs w:val="28"/>
        </w:rPr>
        <w:t>полтора интервала.</w:t>
      </w:r>
    </w:p>
    <w:p w:rsidR="00E47716" w:rsidRPr="00E47716" w:rsidRDefault="00E47716" w:rsidP="00E47716">
      <w:pPr>
        <w:spacing w:after="160" w:line="360" w:lineRule="auto"/>
        <w:ind w:left="0" w:right="0" w:firstLine="708"/>
        <w:jc w:val="left"/>
        <w:rPr>
          <w:szCs w:val="28"/>
        </w:rPr>
      </w:pPr>
      <w:r w:rsidRPr="00E47716">
        <w:rPr>
          <w:szCs w:val="28"/>
        </w:rPr>
        <w:t>Допускается при подготовке</w:t>
      </w:r>
      <w:r>
        <w:rPr>
          <w:szCs w:val="28"/>
        </w:rPr>
        <w:t xml:space="preserve"> </w:t>
      </w:r>
      <w:r w:rsidRPr="00E47716">
        <w:rPr>
          <w:szCs w:val="28"/>
        </w:rPr>
        <w:t>заключительного отчета о НИР печатать через один интервал, если отчет имеет значительный</w:t>
      </w:r>
      <w:r>
        <w:rPr>
          <w:szCs w:val="28"/>
        </w:rPr>
        <w:t xml:space="preserve"> </w:t>
      </w:r>
      <w:r w:rsidRPr="00E47716">
        <w:rPr>
          <w:szCs w:val="28"/>
        </w:rPr>
        <w:t>объем (500 и более страниц). Цвет шрифта должен быть черным, размер шрифта - не менее 12 пт. Рекомендуемый тип шрифта</w:t>
      </w:r>
      <w:r>
        <w:rPr>
          <w:szCs w:val="28"/>
        </w:rPr>
        <w:t xml:space="preserve"> </w:t>
      </w:r>
      <w:r w:rsidRPr="00E47716">
        <w:rPr>
          <w:szCs w:val="28"/>
        </w:rPr>
        <w:t xml:space="preserve">для основного текста отчета- </w:t>
      </w:r>
      <w:proofErr w:type="spellStart"/>
      <w:r w:rsidRPr="00E47716">
        <w:rPr>
          <w:szCs w:val="28"/>
        </w:rPr>
        <w:t>Times</w:t>
      </w:r>
      <w:proofErr w:type="spellEnd"/>
      <w:r w:rsidRPr="00E47716">
        <w:rPr>
          <w:szCs w:val="28"/>
        </w:rPr>
        <w:t xml:space="preserve"> </w:t>
      </w:r>
      <w:proofErr w:type="spellStart"/>
      <w:r w:rsidRPr="00E47716">
        <w:rPr>
          <w:szCs w:val="28"/>
        </w:rPr>
        <w:t>New</w:t>
      </w:r>
      <w:proofErr w:type="spellEnd"/>
      <w:r w:rsidRPr="00E47716">
        <w:rPr>
          <w:szCs w:val="28"/>
        </w:rPr>
        <w:t xml:space="preserve"> </w:t>
      </w:r>
      <w:proofErr w:type="spellStart"/>
      <w:r w:rsidRPr="00E47716">
        <w:rPr>
          <w:szCs w:val="28"/>
        </w:rPr>
        <w:t>Roman</w:t>
      </w:r>
      <w:proofErr w:type="spellEnd"/>
      <w:r w:rsidRPr="00E47716">
        <w:rPr>
          <w:szCs w:val="28"/>
        </w:rPr>
        <w:t>. Полужирный шрифт применяют</w:t>
      </w:r>
      <w:r>
        <w:rPr>
          <w:szCs w:val="28"/>
        </w:rPr>
        <w:t xml:space="preserve"> </w:t>
      </w:r>
      <w:r w:rsidRPr="00E47716">
        <w:rPr>
          <w:szCs w:val="28"/>
        </w:rPr>
        <w:t>только для заголовков разделов и подразделов,</w:t>
      </w:r>
      <w:r>
        <w:rPr>
          <w:szCs w:val="28"/>
        </w:rPr>
        <w:t xml:space="preserve"> </w:t>
      </w:r>
      <w:r w:rsidRPr="00E47716">
        <w:rPr>
          <w:szCs w:val="28"/>
        </w:rPr>
        <w:t>заголовков структурных элементов. Использование курсива допускается для обозначения объектов (биология, геология,</w:t>
      </w:r>
      <w:r>
        <w:rPr>
          <w:szCs w:val="28"/>
        </w:rPr>
        <w:t xml:space="preserve"> медицина</w:t>
      </w:r>
      <w:r w:rsidRPr="00E47716">
        <w:rPr>
          <w:szCs w:val="28"/>
        </w:rPr>
        <w:t xml:space="preserve">, генная инженерия и др.) и написания терминов (например, in </w:t>
      </w:r>
      <w:proofErr w:type="spellStart"/>
      <w:r w:rsidRPr="00E47716">
        <w:rPr>
          <w:szCs w:val="28"/>
        </w:rPr>
        <w:t>vivo</w:t>
      </w:r>
      <w:proofErr w:type="spellEnd"/>
      <w:r w:rsidRPr="00E47716">
        <w:rPr>
          <w:szCs w:val="28"/>
        </w:rPr>
        <w:t xml:space="preserve">, in </w:t>
      </w:r>
      <w:proofErr w:type="spellStart"/>
      <w:r w:rsidRPr="00E47716">
        <w:rPr>
          <w:szCs w:val="28"/>
        </w:rPr>
        <w:t>vitro</w:t>
      </w:r>
      <w:proofErr w:type="spellEnd"/>
      <w:r w:rsidRPr="00E47716">
        <w:rPr>
          <w:szCs w:val="28"/>
        </w:rPr>
        <w:t>) и иных объектов и</w:t>
      </w:r>
      <w:r>
        <w:rPr>
          <w:szCs w:val="28"/>
        </w:rPr>
        <w:t xml:space="preserve"> </w:t>
      </w:r>
      <w:r w:rsidRPr="00E47716">
        <w:rPr>
          <w:szCs w:val="28"/>
        </w:rPr>
        <w:t>терминов на латыни.</w:t>
      </w:r>
    </w:p>
    <w:p w:rsidR="00E47716" w:rsidRDefault="00E47716" w:rsidP="00E47716">
      <w:pPr>
        <w:spacing w:after="160" w:line="360" w:lineRule="auto"/>
        <w:ind w:left="0" w:right="0" w:firstLine="708"/>
        <w:jc w:val="left"/>
        <w:rPr>
          <w:szCs w:val="28"/>
        </w:rPr>
      </w:pPr>
      <w:r w:rsidRPr="00E47716">
        <w:rPr>
          <w:szCs w:val="28"/>
        </w:rPr>
        <w:t>Для акцентирования внимания может применяться выделение текста с помощью шрифта иного начертания, чем шрифт</w:t>
      </w:r>
      <w:r>
        <w:rPr>
          <w:szCs w:val="28"/>
        </w:rPr>
        <w:t xml:space="preserve"> </w:t>
      </w:r>
      <w:r w:rsidRPr="00E47716">
        <w:rPr>
          <w:szCs w:val="28"/>
        </w:rPr>
        <w:t>основного текста, но того же кегля и гарнитуры. Текст отчета следует печатать, соблюдая следующие размеры полей: левое - 30 мм, правое</w:t>
      </w:r>
      <w:r>
        <w:rPr>
          <w:szCs w:val="28"/>
        </w:rPr>
        <w:t xml:space="preserve"> - 15 мм, верхнее и нижнее – 20 </w:t>
      </w:r>
      <w:r w:rsidRPr="00E47716">
        <w:rPr>
          <w:szCs w:val="28"/>
        </w:rPr>
        <w:t xml:space="preserve">мм. Абзацный отступ должен быть одинаковым по всему тексту </w:t>
      </w:r>
      <w:r>
        <w:rPr>
          <w:szCs w:val="28"/>
        </w:rPr>
        <w:t>и равен 1,25 см.</w:t>
      </w:r>
      <w:r w:rsidRPr="00E47716">
        <w:rPr>
          <w:szCs w:val="28"/>
        </w:rPr>
        <w:t xml:space="preserve"> </w:t>
      </w:r>
    </w:p>
    <w:p w:rsidR="00E47716" w:rsidRDefault="00E47716" w:rsidP="00E47716">
      <w:pPr>
        <w:spacing w:after="160" w:line="360" w:lineRule="auto"/>
        <w:ind w:left="0" w:right="0" w:firstLine="708"/>
        <w:jc w:val="left"/>
        <w:rPr>
          <w:szCs w:val="28"/>
        </w:rPr>
      </w:pPr>
      <w:r w:rsidRPr="00E47716">
        <w:rPr>
          <w:szCs w:val="28"/>
        </w:rPr>
        <w:t>При выполнении отчета о НИР необходимо соблюдать равномерную плотность и четкость изображения по всему</w:t>
      </w:r>
      <w:r>
        <w:rPr>
          <w:szCs w:val="28"/>
        </w:rPr>
        <w:t xml:space="preserve"> </w:t>
      </w:r>
      <w:r w:rsidRPr="00E47716">
        <w:rPr>
          <w:szCs w:val="28"/>
        </w:rPr>
        <w:t>отчету. Все линии, буквы, цифры и знаки должны иметь одинаковую контра</w:t>
      </w:r>
      <w:r>
        <w:rPr>
          <w:szCs w:val="28"/>
        </w:rPr>
        <w:t>стность по всему тексту отчета.</w:t>
      </w:r>
    </w:p>
    <w:p w:rsidR="00E47716" w:rsidRPr="00E47716" w:rsidRDefault="00E47716" w:rsidP="00E47716">
      <w:pPr>
        <w:spacing w:after="160" w:line="360" w:lineRule="auto"/>
        <w:ind w:left="0" w:right="0" w:firstLine="708"/>
        <w:jc w:val="left"/>
        <w:rPr>
          <w:szCs w:val="28"/>
        </w:rPr>
      </w:pPr>
      <w:r w:rsidRPr="00E47716">
        <w:rPr>
          <w:szCs w:val="28"/>
        </w:rPr>
        <w:t>Фамилии, наименования учреждений, организаций, фирм, наименования изделий и другие имена собственные в</w:t>
      </w:r>
      <w:r>
        <w:rPr>
          <w:szCs w:val="28"/>
        </w:rPr>
        <w:t xml:space="preserve"> </w:t>
      </w:r>
      <w:r w:rsidRPr="00E47716">
        <w:rPr>
          <w:szCs w:val="28"/>
        </w:rPr>
        <w:t>отчете приводят на языке оригинала. Допускается транслитерировать имена собственные и приводить наименования</w:t>
      </w:r>
      <w:r>
        <w:rPr>
          <w:szCs w:val="28"/>
        </w:rPr>
        <w:t xml:space="preserve"> </w:t>
      </w:r>
      <w:r w:rsidRPr="00E47716">
        <w:rPr>
          <w:szCs w:val="28"/>
        </w:rPr>
        <w:t>организаций в переводе на язык отчета</w:t>
      </w:r>
      <w:r>
        <w:rPr>
          <w:szCs w:val="28"/>
        </w:rPr>
        <w:t xml:space="preserve"> </w:t>
      </w:r>
      <w:r w:rsidRPr="00E47716">
        <w:rPr>
          <w:szCs w:val="28"/>
        </w:rPr>
        <w:t>с добавлением (при первом упо</w:t>
      </w:r>
      <w:r>
        <w:rPr>
          <w:szCs w:val="28"/>
        </w:rPr>
        <w:t>минании) оригинального названия.</w:t>
      </w:r>
    </w:p>
    <w:p w:rsidR="00E47716" w:rsidRDefault="00E47716" w:rsidP="00E47716">
      <w:pPr>
        <w:spacing w:after="160" w:line="360" w:lineRule="auto"/>
        <w:ind w:left="0" w:right="0" w:firstLine="708"/>
        <w:jc w:val="left"/>
        <w:rPr>
          <w:szCs w:val="28"/>
        </w:rPr>
      </w:pPr>
      <w:r w:rsidRPr="00E47716">
        <w:rPr>
          <w:szCs w:val="28"/>
        </w:rPr>
        <w:lastRenderedPageBreak/>
        <w:t>Заголовки структурных элементов следует располагать в середине строки без точки в конце, прописными буквами, не</w:t>
      </w:r>
      <w:r>
        <w:rPr>
          <w:szCs w:val="28"/>
        </w:rPr>
        <w:t xml:space="preserve"> </w:t>
      </w:r>
      <w:r w:rsidRPr="00E47716">
        <w:rPr>
          <w:szCs w:val="28"/>
        </w:rPr>
        <w:t>подчеркивая. Каждый структурный элемент и каждый раздел основной части отчета начинаются новой страницы.</w:t>
      </w:r>
    </w:p>
    <w:p w:rsidR="00D44395" w:rsidRDefault="00E47716" w:rsidP="00E47716">
      <w:pPr>
        <w:spacing w:after="160" w:line="360" w:lineRule="auto"/>
        <w:ind w:left="0" w:right="0" w:firstLine="708"/>
        <w:jc w:val="left"/>
        <w:rPr>
          <w:szCs w:val="28"/>
        </w:rPr>
      </w:pPr>
      <w:r w:rsidRPr="00E47716">
        <w:rPr>
          <w:szCs w:val="28"/>
        </w:rPr>
        <w:t>Основную часть отчета следует делить на разделы, подразделы и пункты. Пункты при необходимости могут делиться</w:t>
      </w:r>
      <w:r>
        <w:rPr>
          <w:szCs w:val="28"/>
        </w:rPr>
        <w:t xml:space="preserve"> </w:t>
      </w:r>
      <w:r w:rsidRPr="00E47716">
        <w:rPr>
          <w:szCs w:val="28"/>
        </w:rPr>
        <w:t>на подпункты. Разделы и подразделы отчета должны иметь заголовки. Пункты и подпункты, ка</w:t>
      </w:r>
      <w:r>
        <w:rPr>
          <w:szCs w:val="28"/>
        </w:rPr>
        <w:t xml:space="preserve">к правило, заголовков не имеют. </w:t>
      </w:r>
      <w:r w:rsidRPr="00E47716">
        <w:rPr>
          <w:szCs w:val="28"/>
        </w:rPr>
        <w:t>Заголовки разделов и подразделов основной части отчета следует начинать с абзацного отступа и размещать после</w:t>
      </w:r>
      <w:r>
        <w:rPr>
          <w:szCs w:val="28"/>
        </w:rPr>
        <w:t xml:space="preserve"> </w:t>
      </w:r>
      <w:r w:rsidRPr="00E47716">
        <w:rPr>
          <w:szCs w:val="28"/>
        </w:rPr>
        <w:t>порядкового номера, печатать с прописной буквы, полужирным шрифтом, не подчеркивать, без точки в конце. Пункты и</w:t>
      </w:r>
      <w:r>
        <w:rPr>
          <w:szCs w:val="28"/>
        </w:rPr>
        <w:t xml:space="preserve"> </w:t>
      </w:r>
      <w:r w:rsidRPr="00E47716">
        <w:rPr>
          <w:szCs w:val="28"/>
        </w:rPr>
        <w:t>подпункты могут иметь только порядковый номер без</w:t>
      </w:r>
      <w:r>
        <w:rPr>
          <w:szCs w:val="28"/>
        </w:rPr>
        <w:t xml:space="preserve"> </w:t>
      </w:r>
      <w:r w:rsidRPr="00E47716">
        <w:rPr>
          <w:szCs w:val="28"/>
        </w:rPr>
        <w:t>заголовка, начинающийся с</w:t>
      </w:r>
      <w:r>
        <w:rPr>
          <w:szCs w:val="28"/>
        </w:rPr>
        <w:t xml:space="preserve"> абзацного отступа. </w:t>
      </w:r>
      <w:r w:rsidRPr="00E47716">
        <w:rPr>
          <w:szCs w:val="28"/>
        </w:rPr>
        <w:t>Если заголовок включает несколько предложений, их разделяют точками. Переносы слов в заголовках не</w:t>
      </w:r>
      <w:r>
        <w:rPr>
          <w:szCs w:val="28"/>
        </w:rPr>
        <w:t xml:space="preserve"> допускаются.</w:t>
      </w:r>
    </w:p>
    <w:p w:rsidR="00E47716" w:rsidRDefault="00E47716" w:rsidP="00E47716">
      <w:pPr>
        <w:spacing w:after="160" w:line="360" w:lineRule="auto"/>
        <w:ind w:left="0" w:right="0" w:firstLine="708"/>
        <w:jc w:val="left"/>
      </w:pPr>
      <w:r>
        <w:t>Страницы отчета следует нумеровать арабскими цифрами, соблюдая сквозную нумерацию по всему тексту отчета, включая приложения. Номер страницы проставляется в центре нижней части страницы без точки. Приложения, которые приведены в отчете о НИР и имеющие собственную нумерацию, допускается не перенумеровать.</w:t>
      </w:r>
    </w:p>
    <w:p w:rsidR="00E47716" w:rsidRDefault="00E47716" w:rsidP="00E47716">
      <w:pPr>
        <w:spacing w:after="160" w:line="360" w:lineRule="auto"/>
        <w:ind w:left="0" w:right="0" w:firstLine="708"/>
        <w:jc w:val="left"/>
      </w:pPr>
      <w:r>
        <w:t>Титульный лист включают в общую нумерацию страниц отчета. Номер страницы на титульном листе не проставляют. Иллюстрации и таблицы, расположенные на отдельных листах, включают в общую нумерацию страниц отчета. Иллюстрации и таблицы на листе формата А3 учитывают, как одну страницу.</w:t>
      </w:r>
    </w:p>
    <w:p w:rsidR="00E47716" w:rsidRPr="00A6344B" w:rsidRDefault="00E47716" w:rsidP="00E47716">
      <w:pPr>
        <w:spacing w:after="160" w:line="360" w:lineRule="auto"/>
        <w:ind w:left="0" w:right="0" w:firstLine="708"/>
        <w:jc w:val="left"/>
        <w:rPr>
          <w:szCs w:val="28"/>
        </w:rPr>
      </w:pPr>
      <w:r w:rsidRPr="00E47716">
        <w:rPr>
          <w:szCs w:val="28"/>
        </w:rPr>
        <w:t>Разделы должны иметь порядковые номера в пределах всего отчета, обозначенные арабскими цифрами без точки и</w:t>
      </w:r>
      <w:r>
        <w:rPr>
          <w:szCs w:val="28"/>
        </w:rPr>
        <w:t xml:space="preserve"> </w:t>
      </w:r>
      <w:r w:rsidRPr="00E47716">
        <w:rPr>
          <w:szCs w:val="28"/>
        </w:rPr>
        <w:t>расположенные с абзацного отступа. Подразделы должны иметь нумерацию в пределах каждого раздела. Номер подраздела</w:t>
      </w:r>
      <w:r>
        <w:rPr>
          <w:szCs w:val="28"/>
        </w:rPr>
        <w:t xml:space="preserve"> </w:t>
      </w:r>
      <w:r w:rsidRPr="00E47716">
        <w:rPr>
          <w:szCs w:val="28"/>
        </w:rPr>
        <w:t>состоит из номеров раздела и подраздела, разделенных точкой. В конце номера подраздела то</w:t>
      </w:r>
      <w:r>
        <w:rPr>
          <w:szCs w:val="28"/>
        </w:rPr>
        <w:t xml:space="preserve">чка не ставится. Разделы, как и </w:t>
      </w:r>
      <w:r w:rsidRPr="00E47716">
        <w:rPr>
          <w:szCs w:val="28"/>
        </w:rPr>
        <w:t>подразделы, могут</w:t>
      </w:r>
      <w:r>
        <w:rPr>
          <w:szCs w:val="28"/>
        </w:rPr>
        <w:t xml:space="preserve"> </w:t>
      </w:r>
      <w:r w:rsidRPr="00E47716">
        <w:rPr>
          <w:szCs w:val="28"/>
        </w:rPr>
        <w:t>состоять из одного или нескольких пунктов.</w:t>
      </w:r>
      <w:r>
        <w:rPr>
          <w:szCs w:val="28"/>
        </w:rPr>
        <w:t xml:space="preserve"> </w:t>
      </w:r>
    </w:p>
    <w:p w:rsidR="00E47716" w:rsidRDefault="00E47716" w:rsidP="00E47716">
      <w:pPr>
        <w:spacing w:after="160" w:line="360" w:lineRule="auto"/>
        <w:ind w:left="0" w:right="0" w:firstLine="708"/>
        <w:jc w:val="left"/>
        <w:rPr>
          <w:szCs w:val="28"/>
        </w:rPr>
      </w:pPr>
      <w:r w:rsidRPr="00E47716">
        <w:rPr>
          <w:szCs w:val="28"/>
        </w:rPr>
        <w:lastRenderedPageBreak/>
        <w:t>Если отчет не имеет подразделов, то нумерация пунктов в нем должна быть в пределах каждого раздела и номер</w:t>
      </w:r>
      <w:r>
        <w:rPr>
          <w:szCs w:val="28"/>
        </w:rPr>
        <w:t xml:space="preserve"> </w:t>
      </w:r>
      <w:r w:rsidRPr="00E47716">
        <w:rPr>
          <w:szCs w:val="28"/>
        </w:rPr>
        <w:t>пункта должен состоять из номеров раздела и пункта, разделенных точкой. В</w:t>
      </w:r>
      <w:r>
        <w:rPr>
          <w:szCs w:val="28"/>
        </w:rPr>
        <w:t xml:space="preserve"> </w:t>
      </w:r>
      <w:r w:rsidRPr="00E47716">
        <w:rPr>
          <w:szCs w:val="28"/>
        </w:rPr>
        <w:t>конце номера пункта</w:t>
      </w:r>
      <w:r>
        <w:rPr>
          <w:szCs w:val="28"/>
        </w:rPr>
        <w:t xml:space="preserve"> </w:t>
      </w:r>
      <w:r w:rsidRPr="00E47716">
        <w:rPr>
          <w:szCs w:val="28"/>
        </w:rPr>
        <w:t>точка не</w:t>
      </w:r>
      <w:r>
        <w:rPr>
          <w:szCs w:val="28"/>
        </w:rPr>
        <w:t xml:space="preserve"> </w:t>
      </w:r>
      <w:r w:rsidRPr="00E47716">
        <w:rPr>
          <w:szCs w:val="28"/>
        </w:rPr>
        <w:t>ставится.</w:t>
      </w:r>
      <w:r>
        <w:rPr>
          <w:szCs w:val="28"/>
        </w:rPr>
        <w:t xml:space="preserve"> </w:t>
      </w:r>
      <w:r w:rsidRPr="00E47716">
        <w:rPr>
          <w:szCs w:val="28"/>
        </w:rPr>
        <w:t>Если отчет имеет подразделы, то нумерация пунктов должна быть в пределах подраздела и номер пункта должен состоять</w:t>
      </w:r>
      <w:r>
        <w:rPr>
          <w:szCs w:val="28"/>
        </w:rPr>
        <w:t xml:space="preserve"> </w:t>
      </w:r>
      <w:r w:rsidRPr="00E47716">
        <w:rPr>
          <w:szCs w:val="28"/>
        </w:rPr>
        <w:t>из номеров раздела, подраздела</w:t>
      </w:r>
      <w:r>
        <w:rPr>
          <w:szCs w:val="28"/>
        </w:rPr>
        <w:t xml:space="preserve"> и пункта, разделенных точками.</w:t>
      </w:r>
    </w:p>
    <w:p w:rsidR="00E47716" w:rsidRDefault="00E47716" w:rsidP="00E47716">
      <w:pPr>
        <w:spacing w:after="160" w:line="360" w:lineRule="auto"/>
        <w:ind w:left="0" w:right="0" w:firstLine="708"/>
        <w:jc w:val="left"/>
        <w:rPr>
          <w:szCs w:val="28"/>
        </w:rPr>
      </w:pPr>
      <w:r>
        <w:t>Иллюстрации (чертежи, графики, схемы, компьютерные распечатки, диаграммы, фотоснимки) следует располагать в отчете непосредственно после текста отчета, где они упоминаются впервые, или на следующей странице (по возможности ближе к соответствующим частям текста отчета). На все иллюстрации в отчете должны быть даны ссылки. При ссылке необходимо писать слово "рисунок"</w:t>
      </w:r>
      <w:r w:rsidRPr="00E47716">
        <w:t xml:space="preserve"> </w:t>
      </w:r>
      <w:r>
        <w:t xml:space="preserve">и его номер, </w:t>
      </w:r>
      <w:proofErr w:type="gramStart"/>
      <w:r>
        <w:t>например</w:t>
      </w:r>
      <w:proofErr w:type="gramEnd"/>
      <w:r>
        <w:t>:</w:t>
      </w:r>
      <w:r w:rsidRPr="00E47716">
        <w:t xml:space="preserve"> </w:t>
      </w:r>
      <w:r>
        <w:t>"в соответствии с рисунком 2"</w:t>
      </w:r>
      <w:r w:rsidRPr="00E47716">
        <w:t xml:space="preserve"> </w:t>
      </w:r>
      <w:r>
        <w:t>и т.д.</w:t>
      </w:r>
    </w:p>
    <w:p w:rsidR="00E47716" w:rsidRDefault="000C11F0" w:rsidP="00E47716">
      <w:pPr>
        <w:spacing w:after="160" w:line="360" w:lineRule="auto"/>
        <w:ind w:left="0" w:right="0" w:firstLine="708"/>
        <w:jc w:val="left"/>
      </w:pPr>
      <w:r>
        <w:t>Цифровой материал должен оформляться в виде таблиц. Таблицы применяют для наглядности и удобства сравнения показателей. 6.6.2 Таблицу следует располагать непосредственно после текста, в котором она упоминается впервые, или на следующей странице.</w:t>
      </w:r>
    </w:p>
    <w:p w:rsidR="000C11F0" w:rsidRDefault="000C11F0" w:rsidP="000C11F0">
      <w:pPr>
        <w:spacing w:after="160" w:line="360" w:lineRule="auto"/>
        <w:ind w:left="0" w:right="0" w:firstLine="708"/>
        <w:jc w:val="left"/>
        <w:rPr>
          <w:szCs w:val="28"/>
        </w:rPr>
      </w:pPr>
      <w:r w:rsidRPr="000C11F0">
        <w:rPr>
          <w:szCs w:val="28"/>
        </w:rPr>
        <w:t>Примечания приводят в отчете, если необходимы пояснения или справочные дан</w:t>
      </w:r>
      <w:r>
        <w:rPr>
          <w:szCs w:val="28"/>
        </w:rPr>
        <w:t>ные к содержанию текста, таблиц</w:t>
      </w:r>
      <w:r w:rsidRPr="000C11F0">
        <w:rPr>
          <w:szCs w:val="28"/>
        </w:rPr>
        <w:t xml:space="preserve"> или графического материала.</w:t>
      </w:r>
      <w:r>
        <w:rPr>
          <w:szCs w:val="28"/>
        </w:rPr>
        <w:t xml:space="preserve"> При этом, с</w:t>
      </w:r>
      <w:r w:rsidRPr="000C11F0">
        <w:rPr>
          <w:szCs w:val="28"/>
        </w:rPr>
        <w:t>лово "Примечание"</w:t>
      </w:r>
      <w:r>
        <w:rPr>
          <w:szCs w:val="28"/>
        </w:rPr>
        <w:t xml:space="preserve"> </w:t>
      </w:r>
      <w:r w:rsidRPr="000C11F0">
        <w:rPr>
          <w:szCs w:val="28"/>
        </w:rPr>
        <w:t>следует печатать с прописной буквы с</w:t>
      </w:r>
      <w:r>
        <w:rPr>
          <w:szCs w:val="28"/>
        </w:rPr>
        <w:t xml:space="preserve"> </w:t>
      </w:r>
      <w:r w:rsidRPr="000C11F0">
        <w:rPr>
          <w:szCs w:val="28"/>
        </w:rPr>
        <w:t>абзацного отступа, не подчеркивая. Примечания следует помещать непосредственно после текстового, графического м</w:t>
      </w:r>
      <w:r>
        <w:rPr>
          <w:szCs w:val="28"/>
        </w:rPr>
        <w:t xml:space="preserve">атериала или таблицы, к которым </w:t>
      </w:r>
      <w:r w:rsidRPr="000C11F0">
        <w:rPr>
          <w:szCs w:val="28"/>
        </w:rPr>
        <w:t>относятся эти примечания. Если примечание одно, то после слова "Примечание"</w:t>
      </w:r>
      <w:r>
        <w:rPr>
          <w:szCs w:val="28"/>
        </w:rPr>
        <w:t xml:space="preserve"> </w:t>
      </w:r>
      <w:r w:rsidRPr="000C11F0">
        <w:rPr>
          <w:szCs w:val="28"/>
        </w:rPr>
        <w:t>ставится тире и текст примечания печатают с</w:t>
      </w:r>
      <w:r>
        <w:rPr>
          <w:szCs w:val="28"/>
        </w:rPr>
        <w:t xml:space="preserve"> </w:t>
      </w:r>
      <w:r w:rsidRPr="000C11F0">
        <w:rPr>
          <w:szCs w:val="28"/>
        </w:rPr>
        <w:t xml:space="preserve">прописной буквы. Одно примечание не нумеруется. </w:t>
      </w:r>
    </w:p>
    <w:p w:rsidR="00903CDD" w:rsidRPr="00E47716" w:rsidRDefault="000C11F0" w:rsidP="000A3AB8">
      <w:pPr>
        <w:spacing w:after="160" w:line="360" w:lineRule="auto"/>
        <w:ind w:left="0" w:right="0" w:firstLine="708"/>
        <w:jc w:val="left"/>
        <w:rPr>
          <w:szCs w:val="28"/>
        </w:rPr>
      </w:pPr>
      <w:r w:rsidRPr="000C11F0">
        <w:rPr>
          <w:szCs w:val="28"/>
        </w:rPr>
        <w:t>В отчете о НИР рекомендуется приводить ссылки на использованные источники. При нумерац</w:t>
      </w:r>
      <w:r>
        <w:rPr>
          <w:szCs w:val="28"/>
        </w:rPr>
        <w:t xml:space="preserve">ии ссылок на </w:t>
      </w:r>
      <w:r w:rsidRPr="000C11F0">
        <w:rPr>
          <w:szCs w:val="28"/>
        </w:rPr>
        <w:t>документы, использованные при составлении отчета, приводится сплошная нумерация для всего текста отчета в целом или для</w:t>
      </w:r>
      <w:r>
        <w:rPr>
          <w:szCs w:val="28"/>
        </w:rPr>
        <w:t xml:space="preserve"> </w:t>
      </w:r>
      <w:r w:rsidRPr="000C11F0">
        <w:rPr>
          <w:szCs w:val="28"/>
        </w:rPr>
        <w:t>отдельных разделов. Порядковый номер ссылки (отсылки) приводят арабскими цифрами в квадратных скобках в конце текста</w:t>
      </w:r>
      <w:r>
        <w:rPr>
          <w:szCs w:val="28"/>
        </w:rPr>
        <w:t xml:space="preserve"> ссылки.</w:t>
      </w:r>
      <w:r w:rsidR="00E47716" w:rsidRPr="00E47716">
        <w:rPr>
          <w:szCs w:val="28"/>
        </w:rPr>
        <w:t xml:space="preserve"> [2]</w:t>
      </w:r>
      <w:r w:rsidR="00903CDD" w:rsidRPr="00E47716">
        <w:rPr>
          <w:szCs w:val="28"/>
        </w:rPr>
        <w:br w:type="page"/>
      </w:r>
    </w:p>
    <w:p w:rsidR="00B92B67" w:rsidRPr="00B92B67" w:rsidRDefault="00B92B67" w:rsidP="00A57993">
      <w:pPr>
        <w:spacing w:line="360" w:lineRule="auto"/>
        <w:ind w:left="0" w:firstLine="0"/>
        <w:jc w:val="center"/>
        <w:rPr>
          <w:b/>
          <w:szCs w:val="28"/>
        </w:rPr>
      </w:pPr>
      <w:r w:rsidRPr="00B92B67">
        <w:rPr>
          <w:b/>
          <w:szCs w:val="28"/>
        </w:rPr>
        <w:lastRenderedPageBreak/>
        <w:t>ЗАКЛЮЧЕНИЕ</w:t>
      </w:r>
    </w:p>
    <w:p w:rsidR="00B92B67" w:rsidRPr="000A3AB8" w:rsidRDefault="00174355" w:rsidP="000A3AB8">
      <w:pPr>
        <w:spacing w:after="160" w:line="360" w:lineRule="auto"/>
        <w:ind w:left="0" w:right="0" w:firstLine="708"/>
        <w:jc w:val="left"/>
        <w:rPr>
          <w:szCs w:val="28"/>
        </w:rPr>
      </w:pPr>
      <w:r>
        <w:rPr>
          <w:szCs w:val="28"/>
        </w:rPr>
        <w:t>В</w:t>
      </w:r>
      <w:r w:rsidR="006057EE">
        <w:rPr>
          <w:szCs w:val="28"/>
        </w:rPr>
        <w:t xml:space="preserve"> ходе проделанной работы, был</w:t>
      </w:r>
      <w:r w:rsidR="000A3AB8" w:rsidRPr="000A3AB8">
        <w:rPr>
          <w:szCs w:val="28"/>
        </w:rPr>
        <w:t>о</w:t>
      </w:r>
      <w:r w:rsidR="000A3AB8">
        <w:rPr>
          <w:szCs w:val="28"/>
        </w:rPr>
        <w:t xml:space="preserve"> рассмотрено, как правильно составлять отчёт по научно-исследовательской работе. Таким образом, были выявлены, как общие моменты, так и частные случаи.  Были изучены общие требования к оформлению, а также поэлементно была проанализирована вся структура отчёта.</w:t>
      </w:r>
      <w:r w:rsidR="00B92B67">
        <w:rPr>
          <w:b/>
          <w:szCs w:val="28"/>
        </w:rPr>
        <w:br w:type="page"/>
      </w:r>
    </w:p>
    <w:p w:rsidR="007232B5" w:rsidRDefault="00B92B67" w:rsidP="00F42891">
      <w:pPr>
        <w:spacing w:line="360" w:lineRule="auto"/>
        <w:ind w:left="0" w:firstLine="0"/>
        <w:jc w:val="center"/>
        <w:rPr>
          <w:b/>
          <w:szCs w:val="28"/>
        </w:rPr>
      </w:pPr>
      <w:r w:rsidRPr="00B92B67">
        <w:rPr>
          <w:b/>
          <w:szCs w:val="28"/>
        </w:rPr>
        <w:lastRenderedPageBreak/>
        <w:t>Список литературы</w:t>
      </w:r>
    </w:p>
    <w:p w:rsidR="00F42891" w:rsidRDefault="001C53F1" w:rsidP="000A3AB8">
      <w:pPr>
        <w:pStyle w:val="a6"/>
        <w:numPr>
          <w:ilvl w:val="0"/>
          <w:numId w:val="16"/>
        </w:numPr>
        <w:spacing w:line="360" w:lineRule="auto"/>
        <w:jc w:val="left"/>
      </w:pPr>
      <w:r>
        <w:t>В. А. Зенкин</w:t>
      </w:r>
      <w:r w:rsidRPr="001C53F1">
        <w:t xml:space="preserve"> // </w:t>
      </w:r>
      <w:r w:rsidR="008D79C5">
        <w:t xml:space="preserve">Написание и оформление отчета о научно-исследовательской работе: электронные методические рекомендации </w:t>
      </w:r>
      <w:r w:rsidRPr="001C53F1">
        <w:t xml:space="preserve">// </w:t>
      </w:r>
      <w:r>
        <w:t>Казань: Изд-во</w:t>
      </w:r>
      <w:r w:rsidR="008D79C5">
        <w:t xml:space="preserve"> «Бук», 2018. — 24 с.</w:t>
      </w:r>
    </w:p>
    <w:p w:rsidR="001C53F1" w:rsidRDefault="001C53F1" w:rsidP="000A3AB8">
      <w:pPr>
        <w:pStyle w:val="a6"/>
        <w:numPr>
          <w:ilvl w:val="0"/>
          <w:numId w:val="16"/>
        </w:numPr>
        <w:spacing w:line="360" w:lineRule="auto"/>
        <w:jc w:val="left"/>
      </w:pPr>
      <w:r w:rsidRPr="001C53F1">
        <w:t xml:space="preserve">Межгосударственный стандарт </w:t>
      </w:r>
      <w:r>
        <w:t xml:space="preserve">ГОСТ 7.32-2017 СИБИД </w:t>
      </w:r>
      <w:r w:rsidRPr="001C53F1">
        <w:t xml:space="preserve">// </w:t>
      </w:r>
      <w:r>
        <w:t>Отчет о</w:t>
      </w:r>
      <w:r w:rsidRPr="001C53F1">
        <w:t xml:space="preserve"> научно-исследовательской работ</w:t>
      </w:r>
      <w:r>
        <w:t>е</w:t>
      </w:r>
      <w:r w:rsidRPr="001C53F1">
        <w:t>:</w:t>
      </w:r>
      <w:r>
        <w:t xml:space="preserve"> </w:t>
      </w:r>
      <w:r w:rsidR="000A3AB8">
        <w:t>Структура и правила оформления</w:t>
      </w:r>
    </w:p>
    <w:p w:rsidR="000A3AB8" w:rsidRDefault="000A3AB8" w:rsidP="000A3AB8">
      <w:pPr>
        <w:pStyle w:val="a6"/>
        <w:numPr>
          <w:ilvl w:val="0"/>
          <w:numId w:val="16"/>
        </w:numPr>
        <w:spacing w:line="360" w:lineRule="auto"/>
        <w:rPr>
          <w:szCs w:val="28"/>
        </w:rPr>
      </w:pPr>
      <w:r>
        <w:rPr>
          <w:szCs w:val="28"/>
        </w:rPr>
        <w:t xml:space="preserve">Наука в РУДН </w:t>
      </w:r>
      <w:r w:rsidRPr="00DE5EC7">
        <w:rPr>
          <w:szCs w:val="28"/>
        </w:rPr>
        <w:t xml:space="preserve">// </w:t>
      </w:r>
      <w:r w:rsidRPr="000A3AB8">
        <w:rPr>
          <w:szCs w:val="28"/>
        </w:rPr>
        <w:t>Отчёт о научно-исследовательской работе</w:t>
      </w:r>
      <w:r>
        <w:rPr>
          <w:szCs w:val="28"/>
        </w:rPr>
        <w:t xml:space="preserve"> </w:t>
      </w:r>
      <w:r w:rsidRPr="00DE5EC7">
        <w:rPr>
          <w:szCs w:val="28"/>
        </w:rPr>
        <w:t xml:space="preserve">// [Электронный ресурс] (Дата обращения: 01.07.20) URL: </w:t>
      </w:r>
      <w:hyperlink r:id="rId9" w:history="1">
        <w:r>
          <w:rPr>
            <w:rStyle w:val="a5"/>
          </w:rPr>
          <w:t>http://www.rad.pfu.edu.ru/41443e43a44343c43543d44244b/dokumentaciya-po-provedeniyu-nir/otchyot-o-nauchno-issledovatelskoi-rabote</w:t>
        </w:r>
      </w:hyperlink>
    </w:p>
    <w:p w:rsidR="000A3AB8" w:rsidRPr="001C53F1" w:rsidRDefault="000A3AB8" w:rsidP="000A3AB8">
      <w:pPr>
        <w:spacing w:line="360" w:lineRule="auto"/>
        <w:ind w:left="0" w:firstLine="0"/>
        <w:jc w:val="left"/>
      </w:pPr>
    </w:p>
    <w:sectPr w:rsidR="000A3AB8" w:rsidRPr="001C53F1" w:rsidSect="008C2A3D">
      <w:footerReference w:type="default" r:id="rId10"/>
      <w:pgSz w:w="11906" w:h="16838"/>
      <w:pgMar w:top="426" w:right="780" w:bottom="284" w:left="1701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37" w:rsidRDefault="006C0737">
      <w:pPr>
        <w:spacing w:after="0" w:line="240" w:lineRule="auto"/>
      </w:pPr>
      <w:r>
        <w:separator/>
      </w:r>
    </w:p>
  </w:endnote>
  <w:endnote w:type="continuationSeparator" w:id="0">
    <w:p w:rsidR="006C0737" w:rsidRDefault="006C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423543"/>
      <w:docPartObj>
        <w:docPartGallery w:val="Page Numbers (Bottom of Page)"/>
        <w:docPartUnique/>
      </w:docPartObj>
    </w:sdtPr>
    <w:sdtEndPr/>
    <w:sdtContent>
      <w:p w:rsidR="000E00E2" w:rsidRDefault="003D156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4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00E2" w:rsidRDefault="006C07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37" w:rsidRDefault="006C0737">
      <w:pPr>
        <w:spacing w:after="0" w:line="240" w:lineRule="auto"/>
      </w:pPr>
      <w:r>
        <w:separator/>
      </w:r>
    </w:p>
  </w:footnote>
  <w:footnote w:type="continuationSeparator" w:id="0">
    <w:p w:rsidR="006C0737" w:rsidRDefault="006C0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F50"/>
    <w:multiLevelType w:val="hybridMultilevel"/>
    <w:tmpl w:val="3E301F64"/>
    <w:lvl w:ilvl="0" w:tplc="870C39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6B50ACF"/>
    <w:multiLevelType w:val="multilevel"/>
    <w:tmpl w:val="A2BC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779E1"/>
    <w:multiLevelType w:val="hybridMultilevel"/>
    <w:tmpl w:val="0A46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07F38"/>
    <w:multiLevelType w:val="hybridMultilevel"/>
    <w:tmpl w:val="5F10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272DA"/>
    <w:multiLevelType w:val="hybridMultilevel"/>
    <w:tmpl w:val="C606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0091"/>
    <w:multiLevelType w:val="hybridMultilevel"/>
    <w:tmpl w:val="DE9EF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E265E"/>
    <w:multiLevelType w:val="hybridMultilevel"/>
    <w:tmpl w:val="37BA5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935BF"/>
    <w:multiLevelType w:val="hybridMultilevel"/>
    <w:tmpl w:val="1EE0F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61C5D"/>
    <w:multiLevelType w:val="hybridMultilevel"/>
    <w:tmpl w:val="4E488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F3CFD"/>
    <w:multiLevelType w:val="hybridMultilevel"/>
    <w:tmpl w:val="D1F2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C58AF"/>
    <w:multiLevelType w:val="hybridMultilevel"/>
    <w:tmpl w:val="D076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71158"/>
    <w:multiLevelType w:val="hybridMultilevel"/>
    <w:tmpl w:val="5A16953C"/>
    <w:lvl w:ilvl="0" w:tplc="970624C8">
      <w:start w:val="1"/>
      <w:numFmt w:val="decimal"/>
      <w:lvlText w:val="%1)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2" w15:restartNumberingAfterBreak="0">
    <w:nsid w:val="55C11316"/>
    <w:multiLevelType w:val="multilevel"/>
    <w:tmpl w:val="E69C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DD0389"/>
    <w:multiLevelType w:val="hybridMultilevel"/>
    <w:tmpl w:val="96A4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E3F15"/>
    <w:multiLevelType w:val="hybridMultilevel"/>
    <w:tmpl w:val="DD46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D19FD"/>
    <w:multiLevelType w:val="hybridMultilevel"/>
    <w:tmpl w:val="825A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13405"/>
    <w:multiLevelType w:val="hybridMultilevel"/>
    <w:tmpl w:val="B10A7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0671F"/>
    <w:multiLevelType w:val="hybridMultilevel"/>
    <w:tmpl w:val="C87CF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2"/>
  </w:num>
  <w:num w:numId="5">
    <w:abstractNumId w:val="0"/>
  </w:num>
  <w:num w:numId="6">
    <w:abstractNumId w:val="16"/>
  </w:num>
  <w:num w:numId="7">
    <w:abstractNumId w:val="10"/>
  </w:num>
  <w:num w:numId="8">
    <w:abstractNumId w:val="3"/>
  </w:num>
  <w:num w:numId="9">
    <w:abstractNumId w:val="17"/>
  </w:num>
  <w:num w:numId="10">
    <w:abstractNumId w:val="15"/>
  </w:num>
  <w:num w:numId="11">
    <w:abstractNumId w:val="9"/>
  </w:num>
  <w:num w:numId="12">
    <w:abstractNumId w:val="13"/>
  </w:num>
  <w:num w:numId="13">
    <w:abstractNumId w:val="5"/>
  </w:num>
  <w:num w:numId="14">
    <w:abstractNumId w:val="4"/>
  </w:num>
  <w:num w:numId="15">
    <w:abstractNumId w:val="6"/>
  </w:num>
  <w:num w:numId="16">
    <w:abstractNumId w:val="7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AC"/>
    <w:rsid w:val="000A3AB8"/>
    <w:rsid w:val="000B57E5"/>
    <w:rsid w:val="000C11F0"/>
    <w:rsid w:val="000E1E68"/>
    <w:rsid w:val="00174355"/>
    <w:rsid w:val="001C53F1"/>
    <w:rsid w:val="001E43B5"/>
    <w:rsid w:val="001F646A"/>
    <w:rsid w:val="00235771"/>
    <w:rsid w:val="002F050D"/>
    <w:rsid w:val="003267CA"/>
    <w:rsid w:val="00344F9B"/>
    <w:rsid w:val="00373A1D"/>
    <w:rsid w:val="003D156D"/>
    <w:rsid w:val="003E0D32"/>
    <w:rsid w:val="00455F6D"/>
    <w:rsid w:val="004E37BC"/>
    <w:rsid w:val="00531F09"/>
    <w:rsid w:val="00533376"/>
    <w:rsid w:val="0058251E"/>
    <w:rsid w:val="005A55AC"/>
    <w:rsid w:val="006057EE"/>
    <w:rsid w:val="00617860"/>
    <w:rsid w:val="00640777"/>
    <w:rsid w:val="00696305"/>
    <w:rsid w:val="006A0DCC"/>
    <w:rsid w:val="006C0737"/>
    <w:rsid w:val="006C6E72"/>
    <w:rsid w:val="00721E76"/>
    <w:rsid w:val="007232B5"/>
    <w:rsid w:val="007304E8"/>
    <w:rsid w:val="00751F00"/>
    <w:rsid w:val="0075484E"/>
    <w:rsid w:val="007611E9"/>
    <w:rsid w:val="007D3CD4"/>
    <w:rsid w:val="007E15C5"/>
    <w:rsid w:val="008759FC"/>
    <w:rsid w:val="0087735D"/>
    <w:rsid w:val="008A26F3"/>
    <w:rsid w:val="008D79C5"/>
    <w:rsid w:val="008F5EE3"/>
    <w:rsid w:val="00903CDD"/>
    <w:rsid w:val="00932BA1"/>
    <w:rsid w:val="0095750A"/>
    <w:rsid w:val="009A72AD"/>
    <w:rsid w:val="009C0210"/>
    <w:rsid w:val="009E1CE8"/>
    <w:rsid w:val="009F5EFE"/>
    <w:rsid w:val="00A57993"/>
    <w:rsid w:val="00A631ED"/>
    <w:rsid w:val="00A6344B"/>
    <w:rsid w:val="00A85F7E"/>
    <w:rsid w:val="00AA0246"/>
    <w:rsid w:val="00AD785C"/>
    <w:rsid w:val="00AF164E"/>
    <w:rsid w:val="00B92B67"/>
    <w:rsid w:val="00B959C9"/>
    <w:rsid w:val="00BD34B6"/>
    <w:rsid w:val="00BE3A20"/>
    <w:rsid w:val="00C05ECD"/>
    <w:rsid w:val="00CF5AAD"/>
    <w:rsid w:val="00D401B6"/>
    <w:rsid w:val="00D44395"/>
    <w:rsid w:val="00E001F9"/>
    <w:rsid w:val="00E31726"/>
    <w:rsid w:val="00E47716"/>
    <w:rsid w:val="00E626CA"/>
    <w:rsid w:val="00E8279E"/>
    <w:rsid w:val="00E95882"/>
    <w:rsid w:val="00F10A15"/>
    <w:rsid w:val="00F2417D"/>
    <w:rsid w:val="00F42891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EFF2"/>
  <w15:chartTrackingRefBased/>
  <w15:docId w15:val="{97A2F681-E203-4BE9-B368-265E2291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AC"/>
    <w:pPr>
      <w:spacing w:after="3" w:line="268" w:lineRule="auto"/>
      <w:ind w:left="1" w:right="66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A55AC"/>
    <w:pPr>
      <w:keepNext/>
      <w:keepLines/>
      <w:spacing w:after="53"/>
      <w:ind w:right="67"/>
      <w:jc w:val="center"/>
      <w:outlineLvl w:val="0"/>
    </w:pPr>
    <w:rPr>
      <w:rFonts w:eastAsia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5AC"/>
    <w:rPr>
      <w:rFonts w:eastAsia="Times New Roman" w:cs="Times New Roman"/>
      <w:b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5A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55AC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5">
    <w:name w:val="Hyperlink"/>
    <w:basedOn w:val="a0"/>
    <w:uiPriority w:val="99"/>
    <w:unhideWhenUsed/>
    <w:rsid w:val="005A55AC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1F646A"/>
    <w:pPr>
      <w:tabs>
        <w:tab w:val="right" w:leader="dot" w:pos="9415"/>
      </w:tabs>
      <w:spacing w:after="0" w:line="240" w:lineRule="auto"/>
      <w:ind w:left="0" w:right="0" w:firstLine="0"/>
      <w:jc w:val="left"/>
    </w:pPr>
    <w:rPr>
      <w:noProof/>
      <w:color w:val="auto"/>
      <w:szCs w:val="20"/>
    </w:rPr>
  </w:style>
  <w:style w:type="paragraph" w:styleId="a6">
    <w:name w:val="List Paragraph"/>
    <w:basedOn w:val="a"/>
    <w:uiPriority w:val="34"/>
    <w:qFormat/>
    <w:rsid w:val="00344F9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232B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8">
    <w:name w:val="No Spacing"/>
    <w:uiPriority w:val="1"/>
    <w:qFormat/>
    <w:rsid w:val="00640777"/>
    <w:pPr>
      <w:spacing w:after="0" w:line="240" w:lineRule="auto"/>
      <w:ind w:left="1" w:right="66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ad.pfu.edu.ru/41443e43a44343c43543d44244b/dokumentaciya-po-provedeniyu-nir/otchyot-o-nauchno-issledovatelskoi-rabo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A549-53A7-4B9F-A860-1C032A5A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13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Alvin</cp:lastModifiedBy>
  <cp:revision>16</cp:revision>
  <dcterms:created xsi:type="dcterms:W3CDTF">2020-06-29T02:56:00Z</dcterms:created>
  <dcterms:modified xsi:type="dcterms:W3CDTF">2020-07-02T01:31:00Z</dcterms:modified>
</cp:coreProperties>
</file>