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76" w:rsidRPr="00D93EE0" w:rsidRDefault="00CF7FD9" w:rsidP="00D93E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EE0">
        <w:rPr>
          <w:rFonts w:ascii="Times New Roman" w:hAnsi="Times New Roman" w:cs="Times New Roman"/>
          <w:b/>
          <w:sz w:val="24"/>
          <w:szCs w:val="24"/>
          <w:lang w:val="en-US"/>
        </w:rPr>
        <w:t>DECOMPENSATED CIRRHOSIS: PROBLEM AND SOLUTION</w:t>
      </w:r>
    </w:p>
    <w:p w:rsidR="008B6176" w:rsidRPr="00D93EE0" w:rsidRDefault="00CF7FD9" w:rsidP="00D93EE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93EE0">
        <w:rPr>
          <w:rFonts w:ascii="Times New Roman" w:hAnsi="Times New Roman" w:cs="Times New Roman"/>
          <w:b/>
          <w:i/>
          <w:sz w:val="24"/>
          <w:szCs w:val="24"/>
          <w:lang w:val="en-US"/>
        </w:rPr>
        <w:t>Lavrova</w:t>
      </w:r>
      <w:proofErr w:type="spellEnd"/>
      <w:r w:rsidRPr="00D93E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A.</w:t>
      </w:r>
      <w:r w:rsidR="00B71E4E" w:rsidRPr="00D93E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93EE0">
        <w:rPr>
          <w:rFonts w:ascii="Times New Roman" w:hAnsi="Times New Roman" w:cs="Times New Roman"/>
          <w:b/>
          <w:i/>
          <w:sz w:val="24"/>
          <w:szCs w:val="24"/>
          <w:lang w:val="en-US"/>
        </w:rPr>
        <w:t>D.</w:t>
      </w:r>
    </w:p>
    <w:p w:rsidR="008B6176" w:rsidRPr="00D93EE0" w:rsidRDefault="00CF7FD9" w:rsidP="00D93E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V. N. </w:t>
      </w:r>
      <w:proofErr w:type="spellStart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Karazin</w:t>
      </w:r>
      <w:proofErr w:type="spellEnd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Kharkiv</w:t>
      </w:r>
      <w:proofErr w:type="spellEnd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National University</w:t>
      </w:r>
    </w:p>
    <w:p w:rsidR="008B6176" w:rsidRPr="00D93EE0" w:rsidRDefault="00CF7FD9" w:rsidP="00D93EE0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School of Medicine, </w:t>
      </w:r>
      <w:proofErr w:type="spellStart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Kharkiv</w:t>
      </w:r>
      <w:proofErr w:type="spellEnd"/>
      <w:r w:rsidRPr="00D93EE0">
        <w:rPr>
          <w:rStyle w:val="a3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, Ukraine</w:t>
      </w:r>
    </w:p>
    <w:p w:rsidR="008B6176" w:rsidRPr="00D93EE0" w:rsidRDefault="00CF7FD9" w:rsidP="00D93E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cientific supervisor</w:t>
      </w:r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Karyna</w:t>
      </w:r>
      <w:proofErr w:type="spellEnd"/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G.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Uvarova</w:t>
      </w:r>
      <w:proofErr w:type="spellEnd"/>
      <w:r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ssistant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Pro</w:t>
      </w:r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fessor; </w:t>
      </w:r>
      <w:proofErr w:type="spellStart"/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Mariia</w:t>
      </w:r>
      <w:proofErr w:type="spellEnd"/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S. </w:t>
      </w:r>
      <w:proofErr w:type="spellStart"/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Brynza</w:t>
      </w:r>
      <w:proofErr w:type="spellEnd"/>
      <w:r w:rsidR="007D42CF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, PhD, H</w:t>
      </w:r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ead of the Department of </w:t>
      </w:r>
      <w:proofErr w:type="spellStart"/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>Propaedeutics</w:t>
      </w:r>
      <w:proofErr w:type="spellEnd"/>
      <w:r w:rsidR="00B71E4E" w:rsidRPr="00D93EE0">
        <w:rPr>
          <w:rStyle w:val="a3"/>
          <w:rFonts w:ascii="Times New Roman" w:hAnsi="Times New Roman" w:cs="Times New Roman"/>
          <w:i w:val="0"/>
          <w:color w:val="272727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of Internal Medicine and Physical Rehabilitation</w:t>
      </w:r>
    </w:p>
    <w:p w:rsidR="00B71E4E" w:rsidRPr="00D93EE0" w:rsidRDefault="00CF7FD9" w:rsidP="00D93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3EE0">
        <w:rPr>
          <w:rFonts w:ascii="Times New Roman" w:hAnsi="Times New Roman" w:cs="Times New Roman"/>
          <w:b/>
          <w:sz w:val="24"/>
          <w:szCs w:val="24"/>
          <w:lang w:val="en-US"/>
        </w:rPr>
        <w:t>Introduction.</w:t>
      </w:r>
      <w:proofErr w:type="gramEnd"/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Decompensated liv</w:t>
      </w:r>
      <w:r w:rsidR="007D42CF" w:rsidRPr="00D93EE0">
        <w:rPr>
          <w:rFonts w:ascii="Times New Roman" w:hAnsi="Times New Roman" w:cs="Times New Roman"/>
          <w:sz w:val="24"/>
          <w:szCs w:val="24"/>
          <w:lang w:val="en-US"/>
        </w:rPr>
        <w:t>er cirrhosis is one of the most significant</w:t>
      </w:r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issues in modern medicine. High prevalence of asymptomatic forms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of hepatitis</w:t>
      </w:r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B and C and late visit to a doctor lead to delays in the diagnosis of liver cirrhosis. Nevertheless, an appropriate therapy of decompensated cirrhosis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and its complications </w:t>
      </w:r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crucial</w:t>
      </w:r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and can </w:t>
      </w:r>
      <w:r w:rsidR="00B327DD" w:rsidRPr="00D93EE0">
        <w:rPr>
          <w:rFonts w:ascii="Times New Roman" w:hAnsi="Times New Roman" w:cs="Times New Roman"/>
          <w:sz w:val="24"/>
          <w:szCs w:val="24"/>
          <w:lang w:val="en-US"/>
        </w:rPr>
        <w:t>considerably</w:t>
      </w:r>
      <w:r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improve the patient`s quality of life.</w:t>
      </w:r>
    </w:p>
    <w:p w:rsidR="00B71E4E" w:rsidRPr="00D93EE0" w:rsidRDefault="00B71E4E" w:rsidP="00D93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3EE0">
        <w:rPr>
          <w:rFonts w:ascii="Times New Roman" w:hAnsi="Times New Roman" w:cs="Times New Roman"/>
          <w:b/>
          <w:sz w:val="24"/>
          <w:szCs w:val="24"/>
          <w:lang w:val="en-US"/>
        </w:rPr>
        <w:t>The purpose</w:t>
      </w:r>
      <w:r w:rsidR="00CF7FD9" w:rsidRPr="00D93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study.</w:t>
      </w:r>
      <w:proofErr w:type="gramEnd"/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To consider </w:t>
      </w:r>
      <w:r w:rsidR="00531EDA" w:rsidRPr="00D93EE0">
        <w:rPr>
          <w:rFonts w:ascii="Times New Roman" w:hAnsi="Times New Roman" w:cs="Times New Roman"/>
          <w:sz w:val="24"/>
          <w:szCs w:val="24"/>
          <w:lang w:val="en-US"/>
        </w:rPr>
        <w:t>the management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decompensated </w:t>
      </w:r>
      <w:r w:rsidR="009D77A2" w:rsidRPr="00D93EE0">
        <w:rPr>
          <w:rFonts w:ascii="Times New Roman" w:hAnsi="Times New Roman" w:cs="Times New Roman"/>
          <w:sz w:val="24"/>
          <w:szCs w:val="24"/>
          <w:lang w:val="en-US"/>
        </w:rPr>
        <w:t>cirrhosis and its complications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on the example of a clinical case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95728" w:rsidRPr="00D93EE0" w:rsidRDefault="00807F98" w:rsidP="00D93EE0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gramStart"/>
      <w:r w:rsidRPr="00D93EE0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695728" w:rsidRPr="00D93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methods </w:t>
      </w:r>
      <w:r w:rsidR="00B71E4E" w:rsidRPr="00D93EE0">
        <w:rPr>
          <w:rFonts w:ascii="Times New Roman" w:hAnsi="Times New Roman" w:cs="Times New Roman"/>
          <w:b/>
          <w:sz w:val="24"/>
          <w:szCs w:val="24"/>
          <w:lang w:val="en-US"/>
        </w:rPr>
        <w:t>of the study</w:t>
      </w:r>
      <w:r w:rsidR="00CF7FD9" w:rsidRPr="00D93E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FA9" w:rsidRPr="00D93EE0">
        <w:rPr>
          <w:rFonts w:ascii="Times New Roman" w:hAnsi="Times New Roman" w:cs="Times New Roman"/>
          <w:sz w:val="24"/>
          <w:szCs w:val="24"/>
          <w:lang w:val="en-US"/>
        </w:rPr>
        <w:t>A male</w:t>
      </w:r>
      <w:r w:rsidR="00320F10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55 y.</w:t>
      </w:r>
      <w:r w:rsidR="00320F10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o. p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>resented to the hospital with fatigue, lo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wer limb edem</w:t>
      </w:r>
      <w:r w:rsidR="00B327DD" w:rsidRPr="00D93EE0">
        <w:rPr>
          <w:rFonts w:ascii="Times New Roman" w:hAnsi="Times New Roman" w:cs="Times New Roman"/>
          <w:sz w:val="24"/>
          <w:szCs w:val="24"/>
          <w:lang w:val="en-US"/>
        </w:rPr>
        <w:t>a, a feeling of stomach heaviness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700D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B327DD" w:rsidRPr="00D93EE0">
        <w:rPr>
          <w:rFonts w:ascii="Times New Roman" w:hAnsi="Times New Roman" w:cs="Times New Roman"/>
          <w:sz w:val="24"/>
          <w:szCs w:val="24"/>
          <w:lang w:val="en-US"/>
        </w:rPr>
        <w:t>d abdominal</w:t>
      </w:r>
      <w:r w:rsidR="00E9700D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size,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weight loss of about 10 kg during the last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2 months</w:t>
      </w:r>
      <w:r w:rsidR="00E7037B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46C7" w:rsidRPr="00D93EE0">
        <w:rPr>
          <w:rFonts w:ascii="Times New Roman" w:hAnsi="Times New Roman" w:cs="Times New Roman"/>
          <w:sz w:val="24"/>
          <w:szCs w:val="24"/>
          <w:lang w:val="en-US"/>
        </w:rPr>
        <w:t>presence of hemorrhoids slightly bleeding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From the anamnesis it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known that the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patient </w:t>
      </w:r>
      <w:r w:rsidR="00895FA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E9700D" w:rsidRPr="00D93EE0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alcohol 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moderately 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for a long time.  </w:t>
      </w:r>
      <w:r w:rsidR="00A90A42" w:rsidRPr="00D93EE0">
        <w:rPr>
          <w:rFonts w:ascii="Times New Roman" w:hAnsi="Times New Roman" w:cs="Times New Roman"/>
          <w:sz w:val="24"/>
          <w:szCs w:val="24"/>
          <w:lang w:val="en-US"/>
        </w:rPr>
        <w:t>Also he suffered from hepatitis A in his childhood. On e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>xamination</w:t>
      </w:r>
      <w:r w:rsidR="0098005A" w:rsidRPr="00D93E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FD9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05A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breathing was weakened above the both lungs, more on the left.  The liver was 6 cm </w:t>
      </w:r>
      <w:r w:rsidR="00C406BF" w:rsidRPr="00D93EE0">
        <w:rPr>
          <w:rFonts w:ascii="Times New Roman" w:hAnsi="Times New Roman" w:cs="Times New Roman"/>
          <w:sz w:val="24"/>
          <w:szCs w:val="24"/>
          <w:lang w:val="en-US"/>
        </w:rPr>
        <w:t>below</w:t>
      </w:r>
      <w:r w:rsidR="0098005A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the right costal arch. Edema of shins and feet, ascites were revealed. </w:t>
      </w:r>
    </w:p>
    <w:p w:rsidR="00695728" w:rsidRPr="00D93EE0" w:rsidRDefault="00807F98" w:rsidP="00D93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3EE0">
        <w:rPr>
          <w:rStyle w:val="a5"/>
          <w:rFonts w:ascii="Times New Roman" w:hAnsi="Times New Roman" w:cs="Times New Roman"/>
          <w:color w:val="0E101A"/>
          <w:sz w:val="24"/>
          <w:szCs w:val="24"/>
          <w:lang w:val="en-US"/>
        </w:rPr>
        <w:t>Results.</w:t>
      </w:r>
      <w:proofErr w:type="gramEnd"/>
      <w:r w:rsidRPr="00D93EE0">
        <w:rPr>
          <w:rStyle w:val="a5"/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 </w:t>
      </w:r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Laboratory findings showed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hypoproteinemia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hypoalbuminemia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and decreased ß-globulin level along with increased γ-globulin levels; increased alkaline phosphatase level; hypokalemia; total bilirubin and gamma-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glutamyltransferase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levels were slightly higher than normal ranges. Markers of hepatitis B and C were negative. During ultrasonography, left atrium dilation,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hepatosplenomegaly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, portal hypertension, ascites were revealed.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On chest X-ray – left hydrothorax.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The conclusion of upper endoscopy – esophageal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phlebectasia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III-IV grade.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Biopsy of the stomach: chronic atrophic hyperplastic active gastritis wit</w:t>
      </w:r>
      <w:bookmarkStart w:id="0" w:name="_GoBack"/>
      <w:bookmarkEnd w:id="0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h expressed dysplasia and focal colonic metaplasia. </w:t>
      </w:r>
      <w:r w:rsidR="00695728" w:rsidRPr="00D93EE0">
        <w:rPr>
          <w:rFonts w:ascii="Times New Roman" w:hAnsi="Times New Roman" w:cs="Times New Roman"/>
          <w:i/>
          <w:sz w:val="24"/>
          <w:szCs w:val="24"/>
          <w:lang w:val="en-US"/>
        </w:rPr>
        <w:t>The established diagnosis:</w:t>
      </w:r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Alcoholic liver cirrhosis, Child-Pugh class C,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decompensation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5728" w:rsidRPr="00D93EE0">
        <w:rPr>
          <w:rFonts w:ascii="Times New Roman" w:hAnsi="Times New Roman" w:cs="Times New Roman"/>
          <w:i/>
          <w:sz w:val="24"/>
          <w:szCs w:val="24"/>
          <w:lang w:val="en-US"/>
        </w:rPr>
        <w:t>Complications:</w:t>
      </w:r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Portal hypertension.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Ascites 2-3 stage.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Left-side hydrothorax.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Esophageal </w:t>
      </w:r>
      <w:proofErr w:type="spell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varices</w:t>
      </w:r>
      <w:proofErr w:type="spell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Hemorrhoids.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28" w:rsidRPr="00D93EE0">
        <w:rPr>
          <w:rFonts w:ascii="Times New Roman" w:hAnsi="Times New Roman" w:cs="Times New Roman"/>
          <w:i/>
          <w:sz w:val="24"/>
          <w:szCs w:val="24"/>
          <w:lang w:val="en-US"/>
        </w:rPr>
        <w:t>Concomitant diagnosis:</w:t>
      </w:r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Chronic atrophic gastritis, acute stage.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Coronary artery disease.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>Heart failure with preserved ejection fraction (EF 62%).</w:t>
      </w:r>
      <w:proofErr w:type="gramEnd"/>
      <w:r w:rsidR="00695728" w:rsidRPr="00D93EE0">
        <w:rPr>
          <w:rFonts w:ascii="Times New Roman" w:hAnsi="Times New Roman" w:cs="Times New Roman"/>
          <w:sz w:val="24"/>
          <w:szCs w:val="24"/>
          <w:lang w:val="en-US"/>
        </w:rPr>
        <w:t xml:space="preserve"> NYHA II.</w:t>
      </w:r>
    </w:p>
    <w:p w:rsidR="00695728" w:rsidRPr="00D93EE0" w:rsidRDefault="00695728" w:rsidP="00D93EE0">
      <w:pPr>
        <w:spacing w:line="240" w:lineRule="auto"/>
        <w:contextualSpacing/>
        <w:jc w:val="both"/>
        <w:rPr>
          <w:rFonts w:ascii="Times New Roman" w:hAnsi="Times New Roman" w:cs="Times New Roman"/>
          <w:color w:val="0E101A"/>
          <w:sz w:val="24"/>
          <w:szCs w:val="24"/>
          <w:lang w:val="en-US"/>
        </w:rPr>
      </w:pPr>
      <w:r w:rsidRPr="00D93EE0">
        <w:rPr>
          <w:rStyle w:val="a5"/>
          <w:rFonts w:ascii="Times New Roman" w:hAnsi="Times New Roman" w:cs="Times New Roman"/>
          <w:b w:val="0"/>
          <w:color w:val="0E101A"/>
          <w:sz w:val="24"/>
          <w:szCs w:val="24"/>
          <w:lang w:val="en-US"/>
        </w:rPr>
        <w:t xml:space="preserve">The patient was treated according to the guidelines </w:t>
      </w:r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with spironolactone,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torasemide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, potassium and magnesium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asparaginate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,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nebivolol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, pantoprazole. In addition, we used L-lysine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aescinat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 as an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antiedemic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 drug, L-arginine and ademetionine; also, we applied </w:t>
      </w:r>
      <w:proofErr w:type="spellStart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aminocaproic</w:t>
      </w:r>
      <w:proofErr w:type="spell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 acid locally. </w:t>
      </w:r>
    </w:p>
    <w:p w:rsidR="00D93EE0" w:rsidRPr="00D93EE0" w:rsidRDefault="00BC4052" w:rsidP="00D93EE0">
      <w:pPr>
        <w:spacing w:line="240" w:lineRule="auto"/>
        <w:contextualSpacing/>
        <w:jc w:val="both"/>
        <w:rPr>
          <w:rFonts w:ascii="Times New Roman" w:hAnsi="Times New Roman" w:cs="Times New Roman"/>
          <w:color w:val="0E101A"/>
          <w:sz w:val="24"/>
          <w:szCs w:val="24"/>
          <w:lang w:val="en-US"/>
        </w:rPr>
      </w:pPr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Against the background of the treatment, the patient condition improved: </w:t>
      </w:r>
      <w:r w:rsidR="00BF3AF3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the </w:t>
      </w:r>
      <w:r w:rsidR="00895FA9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abdominal </w:t>
      </w:r>
      <w:r w:rsidR="00BF3AF3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size was reduced, shin and feet edemas vanished; the patient didn’t complain of stomach heaviness</w:t>
      </w:r>
      <w:r w:rsidR="00695728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, there was no rectal bleeding. </w:t>
      </w:r>
    </w:p>
    <w:p w:rsidR="008B6176" w:rsidRPr="00D93EE0" w:rsidRDefault="00CF7FD9" w:rsidP="00D93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3EE0">
        <w:rPr>
          <w:rStyle w:val="a5"/>
          <w:rFonts w:ascii="Times New Roman" w:hAnsi="Times New Roman" w:cs="Times New Roman"/>
          <w:color w:val="0E101A"/>
          <w:sz w:val="24"/>
          <w:szCs w:val="24"/>
          <w:lang w:val="en-US"/>
        </w:rPr>
        <w:t>Conclusion.</w:t>
      </w:r>
      <w:proofErr w:type="gramEnd"/>
      <w:r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   </w:t>
      </w:r>
      <w:r w:rsidR="009D77A2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 xml:space="preserve">Liver cirrhosis is a complex disease that affects multiple body systems, therefore, requires a systematic approach to the disease management. </w:t>
      </w:r>
      <w:r w:rsidR="000F317E" w:rsidRPr="00D93EE0">
        <w:rPr>
          <w:rFonts w:ascii="Times New Roman" w:hAnsi="Times New Roman" w:cs="Times New Roman"/>
          <w:color w:val="0E101A"/>
          <w:sz w:val="24"/>
          <w:szCs w:val="24"/>
          <w:lang w:val="en-US"/>
        </w:rPr>
        <w:t>The management of a patient with decompensated liver cirrhosis is aimed not so much at treating the complications that arise, but at preventing the progression of the disease itself.</w:t>
      </w:r>
    </w:p>
    <w:p w:rsidR="008B6176" w:rsidRPr="00D93EE0" w:rsidRDefault="008B6176" w:rsidP="00D9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93EE0" w:rsidRPr="00D93EE0" w:rsidRDefault="00D93EE0" w:rsidP="00D93E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3EE0" w:rsidRPr="00D93EE0" w:rsidSect="006957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76" w:rsidRDefault="00C96C76" w:rsidP="00B71E4E">
      <w:pPr>
        <w:spacing w:after="0" w:line="240" w:lineRule="auto"/>
      </w:pPr>
      <w:r>
        <w:separator/>
      </w:r>
    </w:p>
  </w:endnote>
  <w:endnote w:type="continuationSeparator" w:id="0">
    <w:p w:rsidR="00C96C76" w:rsidRDefault="00C96C76" w:rsidP="00B7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76" w:rsidRDefault="00C96C76" w:rsidP="00B71E4E">
      <w:pPr>
        <w:spacing w:after="0" w:line="240" w:lineRule="auto"/>
      </w:pPr>
      <w:r>
        <w:separator/>
      </w:r>
    </w:p>
  </w:footnote>
  <w:footnote w:type="continuationSeparator" w:id="0">
    <w:p w:rsidR="00C96C76" w:rsidRDefault="00C96C76" w:rsidP="00B7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6"/>
    <w:rsid w:val="00096B62"/>
    <w:rsid w:val="000F317E"/>
    <w:rsid w:val="00167358"/>
    <w:rsid w:val="002C2632"/>
    <w:rsid w:val="00320F10"/>
    <w:rsid w:val="00345E84"/>
    <w:rsid w:val="00413522"/>
    <w:rsid w:val="00531EDA"/>
    <w:rsid w:val="005C3F67"/>
    <w:rsid w:val="006200E2"/>
    <w:rsid w:val="006203CB"/>
    <w:rsid w:val="00695728"/>
    <w:rsid w:val="006C79FE"/>
    <w:rsid w:val="007D42CF"/>
    <w:rsid w:val="00807F98"/>
    <w:rsid w:val="008437F8"/>
    <w:rsid w:val="00895FA9"/>
    <w:rsid w:val="008B6176"/>
    <w:rsid w:val="008F46C7"/>
    <w:rsid w:val="0098005A"/>
    <w:rsid w:val="009D77A2"/>
    <w:rsid w:val="00A90A42"/>
    <w:rsid w:val="00B327DD"/>
    <w:rsid w:val="00B71E4E"/>
    <w:rsid w:val="00BC4052"/>
    <w:rsid w:val="00BF3AF3"/>
    <w:rsid w:val="00C406BF"/>
    <w:rsid w:val="00C549FE"/>
    <w:rsid w:val="00C96C76"/>
    <w:rsid w:val="00CF7FD9"/>
    <w:rsid w:val="00D93EE0"/>
    <w:rsid w:val="00E7037B"/>
    <w:rsid w:val="00E9700D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1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E4E"/>
  </w:style>
  <w:style w:type="paragraph" w:styleId="a9">
    <w:name w:val="footer"/>
    <w:basedOn w:val="a"/>
    <w:link w:val="aa"/>
    <w:uiPriority w:val="99"/>
    <w:unhideWhenUsed/>
    <w:rsid w:val="00B71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1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E4E"/>
  </w:style>
  <w:style w:type="paragraph" w:styleId="a9">
    <w:name w:val="footer"/>
    <w:basedOn w:val="a"/>
    <w:link w:val="aa"/>
    <w:uiPriority w:val="99"/>
    <w:unhideWhenUsed/>
    <w:rsid w:val="00B71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 ПВМ и ФР</cp:lastModifiedBy>
  <cp:revision>7</cp:revision>
  <dcterms:created xsi:type="dcterms:W3CDTF">2020-02-07T09:19:00Z</dcterms:created>
  <dcterms:modified xsi:type="dcterms:W3CDTF">2020-02-07T11:13:00Z</dcterms:modified>
</cp:coreProperties>
</file>