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Сайт - imama.com.ua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ключи: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кто такая суррогатная мать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сурмама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суррогатная мама украина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суррогатная мать в украине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суррогатные мамы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суррогатные матери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Суррогатное материнство в Украине является абсолютно законным и регулируется действующим Семейным кодексом Украины и рядом других нормативных актов.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Итак, если вы сейчас на нашем сайте и читаете раздел “суррогатная мама” - вас уже интересует эта информация, а значит, где-то подсознательно вы хотите стать сурмамой. Будем рады помочь вам узнать о всех нюансах и малейших тонкостях про то, кто такая суррогатная мама, как ею стать и главное - законно ли это?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Кто такая суррогатная мать?</w:t>
      </w:r>
    </w:p>
    <w:p w:rsidR="00000000" w:rsidDel="00000000" w:rsidP="00000000" w:rsidRDefault="00000000" w:rsidRPr="00000000" w14:paraId="0000000E">
      <w:pPr>
        <w:rPr>
          <w:sz w:val="27"/>
          <w:szCs w:val="27"/>
        </w:rPr>
      </w:pPr>
      <w:r w:rsidDel="00000000" w:rsidR="00000000" w:rsidRPr="00000000">
        <w:rPr>
          <w:sz w:val="28"/>
          <w:szCs w:val="28"/>
          <w:rtl w:val="0"/>
        </w:rPr>
        <w:t xml:space="preserve">Суррогатная мама - это женщина, сог</w:t>
      </w:r>
      <w:r w:rsidDel="00000000" w:rsidR="00000000" w:rsidRPr="00000000">
        <w:rPr>
          <w:sz w:val="27"/>
          <w:szCs w:val="27"/>
          <w:rtl w:val="0"/>
        </w:rPr>
        <w:t xml:space="preserve">ласившаяся выносить ребенка для семьи, которая не может по медицинским показаниям стать родителями самостоятельно и вынуждены прибегнуть к ее помощи. </w:t>
      </w:r>
    </w:p>
    <w:p w:rsidR="00000000" w:rsidDel="00000000" w:rsidP="00000000" w:rsidRDefault="00000000" w:rsidRPr="00000000" w14:paraId="0000000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Центр суррогатного материнства “Я Мама” предъявляет к кандидаткам на роль суррогатных мам следующие главные требования: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Вам должно быть от 19 до 37 лет.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Должны иметь соответствующее физическое, психическое и репродуктивное здоровье.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Наличие как минимум одного здорового ребенка.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В случае, если вы состоите в браке, вы должны предоставить заявление от супруга, в котором идется о том, что супруг дает разрешение на участие в программе. 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Суррогатная мать в Украине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Стоит отметить то, что услуги суррогатной мамы являются законными на всей территории Украины. Суррогатной мамой называют женщин, которые добровольно соглашаются выносить ребенка и передать его согласно условиям договора биологическим супругам.</w:t>
      </w:r>
    </w:p>
    <w:p w:rsidR="00000000" w:rsidDel="00000000" w:rsidP="00000000" w:rsidRDefault="00000000" w:rsidRPr="00000000" w14:paraId="0000001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В статье 48 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«Об основах законодательства о здравоохранении в Украине» идется о том, что все применение искусственного оплодотворения и имплантации эмбрионов осуществляются согласно условиям и порядка, установленного Министерством здравоохранения Украины. </w:t>
      </w:r>
    </w:p>
    <w:p w:rsidR="00000000" w:rsidDel="00000000" w:rsidP="00000000" w:rsidRDefault="00000000" w:rsidRPr="00000000" w14:paraId="0000001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Необходимо особо выделить то, что сурмама не имеет никакого генетического отношения к ребенку. По праву, при рождении ребенка, он юридически и генетически является родным биологическим родителям.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Как можно стать суррогатной мамой?</w:t>
      </w:r>
    </w:p>
    <w:p w:rsidR="00000000" w:rsidDel="00000000" w:rsidP="00000000" w:rsidRDefault="00000000" w:rsidRPr="00000000" w14:paraId="0000002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После того, как вы выбрали проверенный центр суррогатного материнства и ознакомились со всеми требованиями к сурмамам, ваши следующие действия: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Свяжитесь с менеджерами агентства или заполните анкету для регистрации.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Записаться на бесплатную первичную консультацию.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Взять с собой все необходимые документы (при себе иметь удостоверение личности, свидетельство о рождении ребенка, личное фото и фото с детьми (детей))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Пройдите бесплатное медицинское обследование, которое подтвердит соответствие вашего здоровья для участия в программе.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7"/>
          <w:szCs w:val="27"/>
          <w:u w:val="none"/>
        </w:rPr>
      </w:pPr>
      <w:r w:rsidDel="00000000" w:rsidR="00000000" w:rsidRPr="00000000">
        <w:rPr>
          <w:sz w:val="27"/>
          <w:szCs w:val="27"/>
          <w:rtl w:val="0"/>
        </w:rPr>
        <w:t xml:space="preserve">Подписание у нотариуса договора с супругами. После которого, вы будете официально являться участницей программы суррогатного материнства.</w:t>
      </w:r>
    </w:p>
    <w:p w:rsidR="00000000" w:rsidDel="00000000" w:rsidP="00000000" w:rsidRDefault="00000000" w:rsidRPr="00000000" w14:paraId="00000027">
      <w:pPr>
        <w:ind w:left="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После прохождения всех формальностей, вас будут подготавливать к вынашиванию беременности. Сколько займет времени такая процедура? Не переживайте, это не сложный и не долгий процес. Вам назначают гормональные препараты (они служат для того, чтобы подготовить организм для дальнейшей беременности). И, после всего проделанного, вам наконец-то переносят готовый эмбрион в матку. С этого момента и начинается ваша беременность. Затем, следующих 9 месяцев вы с трепетом и ответственностью будете вынашивать малыша под сердцем. </w:t>
      </w:r>
    </w:p>
    <w:p w:rsidR="00000000" w:rsidDel="00000000" w:rsidP="00000000" w:rsidRDefault="00000000" w:rsidRPr="00000000" w14:paraId="00000028">
      <w:pPr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Перевірено: Анатолій Орлюк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c6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