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9C" w:rsidRPr="0029449C" w:rsidRDefault="0029449C" w:rsidP="0029449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48"/>
          <w:szCs w:val="48"/>
          <w:lang w:eastAsia="ru-RU"/>
        </w:rPr>
        <w:t xml:space="preserve">Куда приводят </w:t>
      </w:r>
      <w:proofErr w:type="gramStart"/>
      <w:r w:rsidRPr="0029449C">
        <w:rPr>
          <w:rFonts w:ascii="Georgia" w:eastAsia="Times New Roman" w:hAnsi="Georgia" w:cs="Times New Roman"/>
          <w:color w:val="000000"/>
          <w:sz w:val="48"/>
          <w:szCs w:val="48"/>
          <w:lang w:eastAsia="ru-RU"/>
        </w:rPr>
        <w:t>мечты ?</w:t>
      </w:r>
      <w:proofErr w:type="gramEnd"/>
    </w:p>
    <w:p w:rsidR="0029449C" w:rsidRPr="0029449C" w:rsidRDefault="0029449C" w:rsidP="0029449C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Современного человека — в онлайн гипермаркет  </w:t>
      </w:r>
      <w:r w:rsidRPr="0029449C">
        <w:rPr>
          <w:rFonts w:ascii="Georgia" w:eastAsia="Times New Roman" w:hAnsi="Georgia" w:cs="Times New Roman"/>
          <w:b/>
          <w:bCs/>
          <w:color w:val="1155CC"/>
          <w:sz w:val="24"/>
          <w:szCs w:val="24"/>
          <w:shd w:val="clear" w:color="auto" w:fill="FFFFFF"/>
          <w:lang w:eastAsia="ru-RU"/>
        </w:rPr>
        <w:t>«</w:t>
      </w:r>
      <w:hyperlink r:id="rId5" w:history="1">
        <w:r w:rsidRPr="0029449C">
          <w:rPr>
            <w:rFonts w:ascii="Georgia" w:eastAsia="Times New Roman" w:hAnsi="Georgia" w:cs="Times New Roman"/>
            <w:b/>
            <w:bCs/>
            <w:color w:val="1155CC"/>
            <w:sz w:val="30"/>
            <w:szCs w:val="30"/>
            <w:u w:val="single"/>
            <w:lang w:eastAsia="ru-RU"/>
          </w:rPr>
          <w:t>21 век</w:t>
        </w:r>
      </w:hyperlink>
      <w:r w:rsidRPr="0029449C">
        <w:rPr>
          <w:rFonts w:ascii="Georgia" w:eastAsia="Times New Roman" w:hAnsi="Georgia" w:cs="Times New Roman"/>
          <w:b/>
          <w:bCs/>
          <w:color w:val="1155CC"/>
          <w:sz w:val="24"/>
          <w:szCs w:val="24"/>
          <w:shd w:val="clear" w:color="auto" w:fill="FFFFFF"/>
          <w:lang w:eastAsia="ru-RU"/>
        </w:rPr>
        <w:t>»</w:t>
      </w:r>
    </w:p>
    <w:p w:rsidR="0029449C" w:rsidRPr="0029449C" w:rsidRDefault="0029449C" w:rsidP="0029449C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Только здесь вы найдете все, о чем могли мечтать:</w:t>
      </w:r>
    </w:p>
    <w:p w:rsidR="0029449C" w:rsidRPr="0029449C" w:rsidRDefault="0029449C" w:rsidP="0029449C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для кухни: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крупную и мелкую технику, мебель, посуду и утварь;</w:t>
      </w:r>
    </w:p>
    <w:p w:rsidR="0029449C" w:rsidRPr="0029449C" w:rsidRDefault="0029449C" w:rsidP="0029449C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для дома: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мягкую и корпусную мебель, бытовую и климатическую технику, осветительные приборы, текстиль и декор;</w:t>
      </w: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9449C" w:rsidRPr="0029449C" w:rsidRDefault="0029449C" w:rsidP="0029449C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для работы: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компьютерную и оргтехнику, офисную мебель и оборудование;</w:t>
      </w:r>
    </w:p>
    <w:p w:rsidR="0029449C" w:rsidRPr="0029449C" w:rsidRDefault="0029449C" w:rsidP="0029449C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для строительства и ремонта: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профессиональное оборудование и строительные материалы; сантехника и отопление, двери и фурнитура;</w:t>
      </w:r>
    </w:p>
    <w:p w:rsidR="0029449C" w:rsidRPr="0029449C" w:rsidRDefault="0029449C" w:rsidP="0029449C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для сада и дачи: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садовый инвентарь, техника и оборудование для работы и отдыха;</w:t>
      </w:r>
    </w:p>
    <w:p w:rsidR="0029449C" w:rsidRPr="0029449C" w:rsidRDefault="0029449C" w:rsidP="0029449C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для автолюбителей: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шины, запчасти, электроника и устройства безопасности;</w:t>
      </w:r>
    </w:p>
    <w:p w:rsidR="0029449C" w:rsidRPr="0029449C" w:rsidRDefault="0029449C" w:rsidP="0029449C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для спортсменов и туристов: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экипировка, тренажеры, инвентарь,</w:t>
      </w: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игры и принадлежности для активного отдыха;</w:t>
      </w:r>
    </w:p>
    <w:p w:rsidR="0029449C" w:rsidRPr="0029449C" w:rsidRDefault="0029449C" w:rsidP="0029449C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товары для красоты и здоровья: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косметика и парфюмерия, средства по уходу, аксессуары и принадлежности;</w:t>
      </w:r>
    </w:p>
    <w:p w:rsidR="0029449C" w:rsidRPr="0029449C" w:rsidRDefault="0029449C" w:rsidP="0029449C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детям и мамам: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детская мебель и принадлежности, игрушки и товары для творчества, предметы гигиены и ухода за самыми маленькими.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 бойтесь мечтать </w:t>
      </w:r>
      <w:r w:rsidRPr="0029449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—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мечты сбываются! 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Более </w:t>
      </w: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15 лет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интернет магазин </w:t>
      </w:r>
      <w:hyperlink r:id="rId6" w:history="1">
        <w:r w:rsidRPr="0029449C">
          <w:rPr>
            <w:rFonts w:ascii="Georgia" w:eastAsia="Times New Roman" w:hAnsi="Georgia" w:cs="Times New Roman"/>
            <w:b/>
            <w:bCs/>
            <w:color w:val="1155CC"/>
            <w:sz w:val="24"/>
            <w:szCs w:val="24"/>
            <w:u w:val="single"/>
            <w:lang w:eastAsia="ru-RU"/>
          </w:rPr>
          <w:t>21 век</w:t>
        </w:r>
      </w:hyperlink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выполняет ваши желания.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9C" w:rsidRPr="0029449C" w:rsidRDefault="0029449C" w:rsidP="0029449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7 причин</w:t>
      </w:r>
      <w:r w:rsidRPr="0029449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заглянуть к нам в гости: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9C" w:rsidRPr="0029449C" w:rsidRDefault="0029449C" w:rsidP="0029449C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Доброжелательный и мотивированный персонал круглосуточно принимает онлайн-заказы. В нашем каталоге более 450 000 товаров.</w:t>
      </w:r>
    </w:p>
    <w:p w:rsidR="0029449C" w:rsidRPr="0029449C" w:rsidRDefault="0029449C" w:rsidP="0029449C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Принимаем любую форму оплаты по вашему выбору.</w:t>
      </w:r>
    </w:p>
    <w:p w:rsidR="0029449C" w:rsidRPr="0029449C" w:rsidRDefault="0029449C" w:rsidP="0029449C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Осуществляем бесплатную доставку: по городу </w:t>
      </w:r>
      <w:r w:rsidRPr="0029449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—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течение дня, по республике </w:t>
      </w:r>
      <w:r w:rsidRPr="0029449C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—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следующий день в удобное для Вас время.</w:t>
      </w:r>
    </w:p>
    <w:p w:rsidR="0029449C" w:rsidRPr="0029449C" w:rsidRDefault="0029449C" w:rsidP="0029449C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Предлагаем бесплатную установку и настройку сложной бытовой техники.</w:t>
      </w:r>
    </w:p>
    <w:p w:rsidR="0029449C" w:rsidRPr="0029449C" w:rsidRDefault="0029449C" w:rsidP="0029449C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вашим услугам онлайн-рассрочка и оформление кредита в течение 1 часа.</w:t>
      </w:r>
    </w:p>
    <w:p w:rsidR="0029449C" w:rsidRPr="0029449C" w:rsidRDefault="0029449C" w:rsidP="0029449C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Более </w:t>
      </w: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50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авторизованных сервисных центров по всей республике осуществляют гарантийное и послегарантийное обслуживание.</w:t>
      </w:r>
    </w:p>
    <w:p w:rsidR="0029449C" w:rsidRPr="0029449C" w:rsidRDefault="0029449C" w:rsidP="0029449C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Поставка качественного товара: сертификаты на всю продукцию.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Для тех, кто любит до совершения покупки «увидеть-потрогать-посидеть» открыты наши </w:t>
      </w:r>
      <w:hyperlink r:id="rId7" w:history="1">
        <w:r w:rsidRPr="0029449C">
          <w:rPr>
            <w:rFonts w:ascii="Georgia" w:eastAsia="Times New Roman" w:hAnsi="Georgia" w:cs="Times New Roman"/>
            <w:b/>
            <w:bCs/>
            <w:color w:val="1155CC"/>
            <w:sz w:val="24"/>
            <w:szCs w:val="24"/>
            <w:u w:val="single"/>
            <w:lang w:eastAsia="ru-RU"/>
          </w:rPr>
          <w:t>ШОУ-румы Sundays.by</w:t>
        </w:r>
      </w:hyperlink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9C" w:rsidRPr="0029449C" w:rsidRDefault="0029449C" w:rsidP="0029449C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 Минск, могилевская трасса в 5 км от МКАД — торговый центр «В Ельнице» </w:t>
      </w:r>
    </w:p>
    <w:p w:rsidR="0029449C" w:rsidRPr="0029449C" w:rsidRDefault="0029449C" w:rsidP="002944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(1-й этаж, рядом с Белмаркет, просторная парковка)</w:t>
      </w:r>
    </w:p>
    <w:p w:rsidR="0029449C" w:rsidRPr="0029449C" w:rsidRDefault="0029449C" w:rsidP="002944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Ежедневно с 9:00 до 21:00</w:t>
      </w:r>
    </w:p>
    <w:p w:rsidR="0029449C" w:rsidRPr="0029449C" w:rsidRDefault="0029449C" w:rsidP="002944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Телефон: +375 (29) 340−66−24</w:t>
      </w:r>
    </w:p>
    <w:p w:rsidR="0029449C" w:rsidRPr="0029449C" w:rsidRDefault="0029449C" w:rsidP="0029449C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г. Минск, Каменная горка — ул. Каменногорская 3, торговый центр «Горка Дом»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(2-й этаж, прямо у эскалатора, просторная парковка у Простор и Mile)</w:t>
      </w:r>
    </w:p>
    <w:p w:rsidR="0029449C" w:rsidRPr="0029449C" w:rsidRDefault="0029449C" w:rsidP="002944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Ежедневно с 9:00 до 21:00</w:t>
      </w:r>
    </w:p>
    <w:p w:rsidR="0029449C" w:rsidRPr="0029449C" w:rsidRDefault="0029449C" w:rsidP="002944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Телефон: +375 (29) 138−31−38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шоу румах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представлены товары летнего ассортимента из каталога </w:t>
      </w:r>
      <w:hyperlink r:id="rId8" w:history="1">
        <w:r w:rsidRPr="0029449C">
          <w:rPr>
            <w:rFonts w:ascii="Georgia" w:eastAsia="Times New Roman" w:hAnsi="Georgia" w:cs="Times New Roman"/>
            <w:b/>
            <w:bCs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21 век</w:t>
        </w:r>
      </w:hyperlink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Всем нашим покупателям </w:t>
      </w: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приятные </w:t>
      </w:r>
      <w:proofErr w:type="gramStart"/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бонусы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:</w:t>
      </w:r>
      <w:proofErr w:type="gramEnd"/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29449C" w:rsidRPr="0029449C" w:rsidRDefault="0029449C" w:rsidP="0029449C">
      <w:pPr>
        <w:numPr>
          <w:ilvl w:val="0"/>
          <w:numId w:val="5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подарки, волшебные </w:t>
      </w:r>
      <w:hyperlink r:id="rId9" w:history="1">
        <w:r w:rsidRPr="0029449C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eastAsia="ru-RU"/>
          </w:rPr>
          <w:t>промокоды</w:t>
        </w:r>
      </w:hyperlink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скидки, распродажи, </w:t>
      </w:r>
      <w:hyperlink r:id="rId10" w:history="1">
        <w:r w:rsidRPr="0029449C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eastAsia="ru-RU"/>
          </w:rPr>
          <w:t>бонусные программы</w:t>
        </w:r>
      </w:hyperlink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программы лояльности;</w:t>
      </w:r>
    </w:p>
    <w:p w:rsidR="0029449C" w:rsidRPr="0029449C" w:rsidRDefault="0029449C" w:rsidP="0029449C">
      <w:pPr>
        <w:numPr>
          <w:ilvl w:val="0"/>
          <w:numId w:val="5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1" w:history="1">
        <w:r w:rsidRPr="0029449C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eastAsia="ru-RU"/>
          </w:rPr>
          <w:t>подарочные сертификаты</w:t>
        </w:r>
      </w:hyperlink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9449C" w:rsidRPr="0029449C" w:rsidRDefault="0029449C" w:rsidP="0029449C">
      <w:pPr>
        <w:numPr>
          <w:ilvl w:val="0"/>
          <w:numId w:val="5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для оптовых покупателей существует </w:t>
      </w:r>
      <w:hyperlink r:id="rId12" w:history="1">
        <w:r w:rsidRPr="0029449C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eastAsia="ru-RU"/>
          </w:rPr>
          <w:t xml:space="preserve">партнерская программа </w:t>
        </w:r>
      </w:hyperlink>
      <w:r w:rsidRPr="0029449C">
        <w:rPr>
          <w:rFonts w:ascii="Georgia" w:eastAsia="Times New Roman" w:hAnsi="Georgia" w:cs="Times New Roman"/>
          <w:b/>
          <w:bCs/>
          <w:color w:val="1155CC"/>
          <w:sz w:val="24"/>
          <w:szCs w:val="24"/>
          <w:u w:val="single"/>
          <w:shd w:val="clear" w:color="auto" w:fill="FFFFFF"/>
          <w:lang w:eastAsia="ru-RU"/>
        </w:rPr>
        <w:t>«</w:t>
      </w:r>
      <w:hyperlink r:id="rId13" w:history="1">
        <w:r w:rsidRPr="0029449C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eastAsia="ru-RU"/>
          </w:rPr>
          <w:t>Мост</w:t>
        </w:r>
      </w:hyperlink>
      <w:r w:rsidRPr="0029449C">
        <w:rPr>
          <w:rFonts w:ascii="Georgia" w:eastAsia="Times New Roman" w:hAnsi="Georgia" w:cs="Times New Roman"/>
          <w:b/>
          <w:bCs/>
          <w:color w:val="1155CC"/>
          <w:sz w:val="24"/>
          <w:szCs w:val="24"/>
          <w:shd w:val="clear" w:color="auto" w:fill="FFFFFF"/>
          <w:lang w:eastAsia="ru-RU"/>
        </w:rPr>
        <w:t>»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9C" w:rsidRPr="0029449C" w:rsidRDefault="0029449C" w:rsidP="0029449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До вашей покупки не более </w:t>
      </w:r>
      <w:r w:rsidRPr="0029449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3 шагов</w:t>
      </w:r>
      <w:r w:rsidRPr="0029449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9C" w:rsidRPr="0029449C" w:rsidRDefault="0029449C" w:rsidP="0029449C">
      <w:pPr>
        <w:numPr>
          <w:ilvl w:val="0"/>
          <w:numId w:val="6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Выберите понравившиеся товары.</w:t>
      </w:r>
    </w:p>
    <w:p w:rsidR="0029449C" w:rsidRPr="0029449C" w:rsidRDefault="0029449C" w:rsidP="0029449C">
      <w:pPr>
        <w:numPr>
          <w:ilvl w:val="0"/>
          <w:numId w:val="6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Кликните </w:t>
      </w: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корзину</w:t>
      </w: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29449C" w:rsidRPr="0029449C" w:rsidRDefault="0029449C" w:rsidP="0029449C">
      <w:pPr>
        <w:numPr>
          <w:ilvl w:val="0"/>
          <w:numId w:val="6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Заполните онлайн форму.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течение </w:t>
      </w:r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30 </w:t>
      </w:r>
      <w:proofErr w:type="gramStart"/>
      <w:r w:rsidRPr="0029449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минут  </w:t>
      </w: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наш</w:t>
      </w:r>
      <w:proofErr w:type="gramEnd"/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сотрудник свяжется с вами  для уточнения деталей.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Совершайте покупки со скоростью интернета!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29449C">
          <w:rPr>
            <w:rFonts w:ascii="Georgia" w:eastAsia="Times New Roman" w:hAnsi="Georgia" w:cs="Times New Roman"/>
            <w:color w:val="1155CC"/>
            <w:sz w:val="24"/>
            <w:szCs w:val="24"/>
            <w:u w:val="single"/>
            <w:lang w:eastAsia="ru-RU"/>
          </w:rPr>
          <w:t>https://www.21vek.by/info/how_to_buy.html</w:t>
        </w:r>
      </w:hyperlink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Благодарим наших партнеров и клиентов за признание, доверие и любовь!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наших победах есть и ваше участие: 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9C" w:rsidRPr="0029449C" w:rsidRDefault="0029449C" w:rsidP="0029449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Выбор года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премия в номинации 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Онлайн гипермаркет бытовой техники и товаров для дома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2017 г.;</w:t>
      </w:r>
    </w:p>
    <w:p w:rsidR="0029449C" w:rsidRPr="0029449C" w:rsidRDefault="0029449C" w:rsidP="0029449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Народная марка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премия в номинации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Онлайн гипермаркет техники и непродовольственных товаров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2017 г.;</w:t>
      </w:r>
    </w:p>
    <w:p w:rsidR="0029449C" w:rsidRPr="0029449C" w:rsidRDefault="0029449C" w:rsidP="0029449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Премия № 1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 номинации 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Онлайн гипермаркет промтоваров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2017 г.;</w:t>
      </w:r>
    </w:p>
    <w:p w:rsidR="0029449C" w:rsidRPr="0029449C" w:rsidRDefault="0029449C" w:rsidP="0029449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ТИБО-2017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премия в номинации 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Интернет-магазины</w:t>
      </w:r>
      <w:r w:rsidRPr="0029449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29449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2017 г.</w:t>
      </w: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9C" w:rsidRPr="0029449C" w:rsidRDefault="0029449C" w:rsidP="0029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9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Выражаем признательность нашим конкурентам: благодаря вам мы развиваемся, исправляем ошибки, ищем новые формы работы и стремимся к совершенству.</w:t>
      </w:r>
    </w:p>
    <w:p w:rsidR="008309AC" w:rsidRDefault="008309AC">
      <w:bookmarkStart w:id="0" w:name="_GoBack"/>
      <w:bookmarkEnd w:id="0"/>
    </w:p>
    <w:sectPr w:rsidR="0083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0DDE"/>
    <w:multiLevelType w:val="multilevel"/>
    <w:tmpl w:val="475A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427AD"/>
    <w:multiLevelType w:val="multilevel"/>
    <w:tmpl w:val="BAD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066DA"/>
    <w:multiLevelType w:val="multilevel"/>
    <w:tmpl w:val="1FFE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A07DA"/>
    <w:multiLevelType w:val="multilevel"/>
    <w:tmpl w:val="E3EA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C3B87"/>
    <w:multiLevelType w:val="multilevel"/>
    <w:tmpl w:val="F70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A647F"/>
    <w:multiLevelType w:val="multilevel"/>
    <w:tmpl w:val="2CD2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C3A41"/>
    <w:multiLevelType w:val="multilevel"/>
    <w:tmpl w:val="1E9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64"/>
    <w:rsid w:val="000D3C64"/>
    <w:rsid w:val="0029449C"/>
    <w:rsid w:val="00443AF5"/>
    <w:rsid w:val="00474E56"/>
    <w:rsid w:val="008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E43D9-4D01-4C2F-A6D5-8C6C7F56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1vek.by/special_offers/showroom.html" TargetMode="External"/><Relationship Id="rId13" Type="http://schemas.openxmlformats.org/officeDocument/2006/relationships/hyperlink" Target="https://www.21vek.by/company/partnership_m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21vek.by/special_offers/showroom.html" TargetMode="External"/><Relationship Id="rId12" Type="http://schemas.openxmlformats.org/officeDocument/2006/relationships/hyperlink" Target="https://www.21vek.by/company/partnership_mos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21vek.by" TargetMode="External"/><Relationship Id="rId11" Type="http://schemas.openxmlformats.org/officeDocument/2006/relationships/hyperlink" Target="https://www.21vek.by/special_offers/gift_certificate.html" TargetMode="External"/><Relationship Id="rId5" Type="http://schemas.openxmlformats.org/officeDocument/2006/relationships/hyperlink" Target="https://www.21vek.b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21vek.by/special_offers/bon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1vek.by/info/about_promocodes.html" TargetMode="External"/><Relationship Id="rId14" Type="http://schemas.openxmlformats.org/officeDocument/2006/relationships/hyperlink" Target="https://www.21vek.by/info/how_to_bu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2020-07-07T20:34:00Z</dcterms:created>
  <dcterms:modified xsi:type="dcterms:W3CDTF">2020-07-07T20:34:00Z</dcterms:modified>
</cp:coreProperties>
</file>