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Children of Bodom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объявили об уходе трех членов группы</w:t>
      </w:r>
    </w:p>
    <w:p>
      <w:pPr>
        <w:pStyle w:val="Subtitle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Subtitle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Children of Bodom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заявили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отыграют последнее шоу в своем обычном составе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  <w:tab/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 xml:space="preserve">Трое музыкантов покинут команду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  <w:lang w:val="en-US"/>
        </w:rPr>
        <w:t xml:space="preserve">Children of Bodom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 xml:space="preserve">после концерта в Хельсинки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15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>декабря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В группе останутся Алекси Лайхо и Дэниел Фрейберг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</w:pP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В официальном сообщении говорится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что басист Хенкка Сеппяля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барабанщик Яска Раатиканен и клавишник Анне Вирман хотят изменить направление своей деятельности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 xml:space="preserve">Они благодарят фанатов за поддержку в течение почти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25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>лет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о конкретных планах на будущее музыканты расскажут позже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С тяжелым сердцем мы объявляем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что 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2019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будет последним годом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когда 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en-US"/>
        </w:rPr>
        <w:t xml:space="preserve">Children of Bodom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соберутся на сцене в привычном составе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После почти 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25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</w:rPr>
        <w:t xml:space="preserve">лет с 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Bodom,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тысяч шоу и 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10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альбомов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настало время для Хенкка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Янне и Яска отступить и начать двигаться в новом направлении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Все трое будут скучать по фанатам из каждого города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из каждой страны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в которых мы когда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либо играли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 xml:space="preserve">Последнее шоу в привычном составе состоится 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15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</w:rPr>
        <w:t xml:space="preserve">декабря в 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de-DE"/>
        </w:rPr>
        <w:t xml:space="preserve">Ice Hall,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Хельсинки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Билеты на некоторые концерты в Финляндии все еще доступны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Алекси и Дэниел вскоре расскажут о своей работе над новой музыкой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  <w:lang w:val="ru-RU"/>
        </w:rPr>
        <w:t>Еще раз спасибо за все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  <w:rtl w:val="0"/>
        </w:rPr>
      </w:pP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en-US"/>
        </w:rPr>
        <w:t>- Children of Bodom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color w:val="333333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 xml:space="preserve">Концерт группы в поддержку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  <w:lang w:val="en-US"/>
        </w:rPr>
        <w:t xml:space="preserve">Hate Crew Deathroll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 xml:space="preserve">на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Tuska Open Air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 xml:space="preserve">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2020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году также отменен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