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FF" w:rsidRPr="005D032A" w:rsidRDefault="005D032A" w:rsidP="005D032A">
      <w:r>
        <w:t>Привет, меня зовут</w:t>
      </w:r>
      <w:r w:rsidR="00233980" w:rsidRPr="00233980">
        <w:t xml:space="preserve"> </w:t>
      </w:r>
      <w:r w:rsidR="00233980">
        <w:t>…</w:t>
      </w:r>
      <w:r>
        <w:t>, я руководитель Международной школы аэрографии на ногтях</w:t>
      </w:r>
      <w:r w:rsidR="00233980" w:rsidRPr="00233980">
        <w:t xml:space="preserve"> …</w:t>
      </w:r>
      <w:r>
        <w:t>. Сейчас мы будем делать обзор профессиональных красок для аэрографии на ногтях палитра «Нюды».</w:t>
      </w:r>
      <w:r w:rsidR="000F5A64">
        <w:t xml:space="preserve"> (00:26</w:t>
      </w:r>
      <w:r>
        <w:t xml:space="preserve">) Нюдовые краски для аэрографии на ногтях </w:t>
      </w:r>
      <w:bookmarkStart w:id="0" w:name="_GoBack"/>
      <w:bookmarkEnd w:id="0"/>
      <w:r w:rsidR="000F5A64">
        <w:t>имеют объём 10 мл. Н</w:t>
      </w:r>
      <w:r>
        <w:t>а лицевой части этикетки, в нижнем правом углу будет слово «</w:t>
      </w:r>
      <w:r>
        <w:rPr>
          <w:lang w:val="en-US"/>
        </w:rPr>
        <w:t>Nude</w:t>
      </w:r>
      <w:r>
        <w:t>» - это обозначает название палитры. Если перевернуть флакон, то здесь будет дублироваться информация о том, что краска нюдовая профессиональная полиуретановая. Далее, по этикетке написано, что краска укрывистая и может наноситься на подложку любого цвета, это означает, что каким бы цветом подложку вы не взяли</w:t>
      </w:r>
      <w:r w:rsidR="00A131D2">
        <w:t>,</w:t>
      </w:r>
      <w:r>
        <w:t xml:space="preserve"> цвет подложки будет ровно такой же, как цвет краски во флаконе. Сейчас мы посмотрим на практике, как это выглядит. Внутри каждого флакона есть специальный шарик, который помогает перемешивать краску и поднимать осадок со дна флакона наверх. Краска водная, жидкая, то, что она выпадает в осадок – совершенно нормальное явление. На носике флакона есть узкая пипеточка, с помощью которой можно дозировать краску, таким образом можно избегать перерасхода и контролировать количество краски в аэрографе. Интенсивность цвета нужно контролировать с помощью количества наносимых слоёв</w:t>
      </w:r>
      <w:r w:rsidR="007C5DEC">
        <w:t>, то есть чем больше тонких, хорошо просушенных слоёв мы нанесём на поверхность, тем ярче будет проявляться нюдовая краска. В конце концов, если слои будут тонкие, хорошо просушенные – это хорошо отобразится на нашей носке и подложка отобразится тем цветом, каким он есть во флаконе. Краска очень быстро высыхает, можно увидеть по блику, то есть</w:t>
      </w:r>
      <w:r w:rsidR="00A131D2">
        <w:t>,</w:t>
      </w:r>
      <w:r w:rsidR="007C5DEC">
        <w:t xml:space="preserve"> буквально</w:t>
      </w:r>
      <w:r w:rsidR="00A131D2">
        <w:t>,</w:t>
      </w:r>
      <w:r w:rsidR="007C5DEC">
        <w:t xml:space="preserve"> 1 секунда и слой краски должен просохнуть. </w:t>
      </w:r>
      <w:r w:rsidR="00A131D2">
        <w:t>(02:15</w:t>
      </w:r>
      <w:r w:rsidR="007C5DEC">
        <w:t>) Если в процессе нанесения краски появляется песок, то есть распыл у краски песчан</w:t>
      </w:r>
      <w:r w:rsidR="00A131D2">
        <w:t>ый, этот момент можно исправить</w:t>
      </w:r>
      <w:r w:rsidR="007C5DEC">
        <w:t>, есть 2 варианта, как исправить такой песчаный распыл. Первое – взять компрессор помощнее, более мощная струя воздуха будет ровнее распылять наносимую краску, либо второй вариант, если мы не хотим менять компрессор, краску можно разбавить. Мы разбавляем краску этиловым медицинским спиртом</w:t>
      </w:r>
      <w:r w:rsidR="00A131D2">
        <w:t>,</w:t>
      </w:r>
      <w:r w:rsidR="007C5DEC">
        <w:t xml:space="preserve"> примерно 1:1, перемешиваем и пробуем нанести ещё раз. Разбавленная краска становится прозрачнее, нужно понимать, что чем больше в краске спирта, тем краска становится менее укрывистой, то есть она становится прозрачнее и при этом распыл становится очень плавным, никакого песка, никаких неровностей. Нужно внимательно следить за количеством подаваемой краски, когда краска жидкая</w:t>
      </w:r>
      <w:r w:rsidR="007922C1">
        <w:t xml:space="preserve"> и разбавленная, то очень легко поставить лужу. Лужа плохо сказывается на носке наших дальнейших дизайнов, поэтому мы очень хорошо контролируем триггером количество подаваемой краски, очень хорошо просушиваем каждый слой. Когда мы используем такую разбавленную краску, то количество слоёв может увеличиваться – это нормально, при этом, если каждый слой будет тонкий и хорошо просушенный, на носке это никогда не скажется. Давайте сравним разбавленную краску и краску из флакона. Можно увидеть насколько разбавленная краска плавнее в распыле, чем её концентрат</w:t>
      </w:r>
      <w:r w:rsidR="00A131D2">
        <w:t>. (04:13</w:t>
      </w:r>
      <w:r w:rsidR="007922C1">
        <w:t>) На этикетках мы пишем, что «краска готова к применению», то есть, если вы не используете краски для амбре или для градиентов и момент распыла не играет для вас значения, если вы используете сеточки, текстуры или трафареты, краску не нужно разбавлять, она полностью готова к применению. Также на флаконе пишем нюансы работы с каждым цветом, например, фуксию нужно перекрывать топами с ультрафиолетовыми фильтрами, единственный цвет из «Нюдов», который требует к себе внимания. Краску хранить от +5 до +35 градусов, не нужно хранить краску в холодильнике, при этом транспортировку до 2-ух недель при температуре -20 она совершенно спокойно выдерживает. Краска на полиуретановой основе – это значит, что она тянется как резиночкой и не скалывается под топовым покрытием</w:t>
      </w:r>
      <w:r w:rsidR="000F5A64">
        <w:t>. Краска делается в России, в Подмосковье. И ещё очень важный момент, краска сертифицирована и зарегистрирована, она полностью безопасна и подходит для нанесения на ноготочки, безопасна при попадании на кожные покровы человека.</w:t>
      </w:r>
      <w:r w:rsidR="00A131D2">
        <w:t xml:space="preserve"> (05:23</w:t>
      </w:r>
      <w:r w:rsidR="000F5A64">
        <w:t xml:space="preserve">) На каждом флаконе указан срок годности краски – 1 год, в нюдовых красках содержится белый пигмент, белый пигмент оседает в осадок, поэтому срок годности у нюдовых красок чуть меньше, чем у остальных. Печатка стоит со сроком изготовления краски, к этой дате мы прибавляем один год и получается финишный срок – срок, который можно использовать эту красочку. При этом срок годности – это больше рекомендуемый срок хранения, поскольку краска синтетически созданная, через год она не испортится, но она может загустеть, если краску </w:t>
      </w:r>
      <w:r w:rsidR="000F5A64">
        <w:lastRenderedPageBreak/>
        <w:t>периодически взбалтывать с помощью шарика, который у неё внутри, она будет хорошо себя вести даже спустя год срока годности. Нюдовые краски подходят для любого диаметра сопла аэрографа, но нужно понимать, что нюдовая краска достаточно тяжёлая, поскольку в состав входят титановые белила, и аэрограф нужно периодически прочищать от нюдовых красок до и после, и иногда во время</w:t>
      </w:r>
      <w:r w:rsidR="00A131D2">
        <w:t xml:space="preserve"> работы</w:t>
      </w:r>
      <w:r w:rsidR="000F5A64">
        <w:t xml:space="preserve"> для того, чтобы аэрограф не забивался и было комфортно работать. В нюдовой палитре 16 разных оттенков, от простых до более сложных, составных цветов, краски можно перемешивать между собой, создавая любые оттенки на ваш вкус, при этом мы предоставляем вам палитру посложнее для скорости работы, чтобы можно было взять любой цвет и начать его наносить на рабочую поверхность.</w:t>
      </w:r>
    </w:p>
    <w:sectPr w:rsidR="000863FF" w:rsidRPr="005D0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37"/>
    <w:rsid w:val="000863FF"/>
    <w:rsid w:val="000F5A64"/>
    <w:rsid w:val="00233980"/>
    <w:rsid w:val="005D032A"/>
    <w:rsid w:val="007922C1"/>
    <w:rsid w:val="007C5DEC"/>
    <w:rsid w:val="008D6737"/>
    <w:rsid w:val="00A1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6AF1"/>
  <w15:chartTrackingRefBased/>
  <w15:docId w15:val="{E4B06892-3A5C-41EB-963A-16D32D3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сушкова</dc:creator>
  <cp:keywords/>
  <dc:description/>
  <cp:lastModifiedBy>ольга сушкова</cp:lastModifiedBy>
  <cp:revision>5</cp:revision>
  <dcterms:created xsi:type="dcterms:W3CDTF">2020-07-26T18:34:00Z</dcterms:created>
  <dcterms:modified xsi:type="dcterms:W3CDTF">2020-07-27T13:50:00Z</dcterms:modified>
</cp:coreProperties>
</file>